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4E3" w:rsidRPr="00F8264D" w:rsidRDefault="001E64E3" w:rsidP="00E231C3">
      <w:pPr>
        <w:spacing w:after="0" w:line="240" w:lineRule="auto"/>
        <w:ind w:firstLine="709"/>
        <w:jc w:val="both"/>
        <w:rPr>
          <w:rFonts w:ascii="Times New Roman" w:eastAsia="Times New Roman" w:hAnsi="Times New Roman" w:cs="Times New Roman"/>
          <w:sz w:val="28"/>
          <w:szCs w:val="28"/>
          <w:lang w:eastAsia="bg-BG"/>
        </w:rPr>
      </w:pPr>
    </w:p>
    <w:p w:rsidR="00F8264D" w:rsidRPr="00F8264D" w:rsidRDefault="005760A8" w:rsidP="00F8264D">
      <w:pPr>
        <w:jc w:val="center"/>
        <w:rPr>
          <w:rFonts w:ascii="Times New Roman" w:eastAsia="MS Mincho" w:hAnsi="Times New Roman" w:cs="Times New Roman"/>
          <w:b/>
          <w:color w:val="000000" w:themeColor="text1"/>
          <w:sz w:val="28"/>
          <w:szCs w:val="28"/>
          <w:lang w:val="en-US"/>
        </w:rPr>
      </w:pPr>
      <w:r w:rsidRPr="00F8264D">
        <w:rPr>
          <w:rFonts w:ascii="Times New Roman" w:eastAsia="MS Mincho" w:hAnsi="Times New Roman" w:cs="Times New Roman"/>
          <w:b/>
          <w:color w:val="000000" w:themeColor="text1"/>
          <w:sz w:val="28"/>
          <w:szCs w:val="28"/>
        </w:rPr>
        <w:t xml:space="preserve">ПРИЛОЖЕНИЕ </w:t>
      </w:r>
    </w:p>
    <w:p w:rsidR="00F8264D" w:rsidRDefault="005760A8" w:rsidP="00F8264D">
      <w:pPr>
        <w:jc w:val="center"/>
        <w:rPr>
          <w:rFonts w:ascii="Times New Roman" w:eastAsia="MS Mincho" w:hAnsi="Times New Roman" w:cs="Times New Roman"/>
          <w:b/>
          <w:sz w:val="26"/>
          <w:szCs w:val="26"/>
          <w:lang w:val="en-US"/>
        </w:rPr>
      </w:pPr>
      <w:r w:rsidRPr="005760A8">
        <w:rPr>
          <w:rFonts w:ascii="Times New Roman" w:eastAsia="MS Mincho" w:hAnsi="Times New Roman" w:cs="Times New Roman"/>
          <w:b/>
          <w:color w:val="000000" w:themeColor="text1"/>
          <w:sz w:val="26"/>
          <w:szCs w:val="26"/>
        </w:rPr>
        <w:t>КЪМ ПУБЛИЧНА ПОКАНА ПО РЕДА НА ГЛАВА ОСЕМ „А“ ОТ ЗАКОНА ЗА ОБЩЕСТВЕНИТЕ ПОРЪЧКИ, С ПРЕДМЕТ</w:t>
      </w:r>
      <w:r w:rsidRPr="005760A8">
        <w:rPr>
          <w:rFonts w:ascii="Times New Roman" w:eastAsia="MS Mincho" w:hAnsi="Times New Roman" w:cs="Times New Roman"/>
          <w:b/>
          <w:sz w:val="26"/>
          <w:szCs w:val="26"/>
        </w:rPr>
        <w:t>:</w:t>
      </w:r>
    </w:p>
    <w:p w:rsidR="005760A8" w:rsidRPr="005760A8" w:rsidRDefault="00F8264D" w:rsidP="00F8264D">
      <w:pPr>
        <w:jc w:val="center"/>
        <w:rPr>
          <w:rFonts w:ascii="Times New Roman" w:eastAsia="Times New Roman" w:hAnsi="Times New Roman" w:cs="Times New Roman"/>
          <w:b/>
          <w:sz w:val="26"/>
          <w:szCs w:val="26"/>
          <w:lang w:eastAsia="bg-BG"/>
        </w:rPr>
      </w:pPr>
      <w:r>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r w:rsidRPr="005760A8">
        <w:rPr>
          <w:rFonts w:ascii="Times New Roman" w:eastAsia="MS Mincho" w:hAnsi="Times New Roman" w:cs="Times New Roman"/>
          <w:b/>
          <w:sz w:val="26"/>
          <w:szCs w:val="26"/>
        </w:rPr>
        <w:t xml:space="preserve"> </w:t>
      </w:r>
    </w:p>
    <w:p w:rsidR="005760A8" w:rsidRPr="005760A8" w:rsidRDefault="005760A8" w:rsidP="005760A8">
      <w:pPr>
        <w:spacing w:after="0" w:line="240" w:lineRule="auto"/>
        <w:ind w:firstLine="720"/>
        <w:jc w:val="both"/>
        <w:rPr>
          <w:rFonts w:ascii="Times New Roman" w:eastAsia="Times New Roman" w:hAnsi="Times New Roman" w:cs="Times New Roman"/>
          <w:color w:val="000000" w:themeColor="text1"/>
          <w:sz w:val="26"/>
          <w:szCs w:val="26"/>
        </w:rPr>
      </w:pPr>
    </w:p>
    <w:p w:rsidR="005760A8" w:rsidRPr="005760A8" w:rsidRDefault="005760A8" w:rsidP="005760A8">
      <w:pPr>
        <w:spacing w:after="0" w:line="240" w:lineRule="auto"/>
        <w:ind w:firstLine="720"/>
        <w:jc w:val="both"/>
        <w:rPr>
          <w:rFonts w:ascii="Times New Roman" w:eastAsia="Times New Roman" w:hAnsi="Times New Roman" w:cs="Times New Roman"/>
          <w:color w:val="000000" w:themeColor="text1"/>
          <w:sz w:val="26"/>
          <w:szCs w:val="26"/>
        </w:rPr>
      </w:pPr>
    </w:p>
    <w:p w:rsidR="005760A8" w:rsidRPr="005760A8" w:rsidRDefault="005760A8" w:rsidP="005760A8">
      <w:pPr>
        <w:spacing w:after="0" w:line="240" w:lineRule="auto"/>
        <w:ind w:firstLine="720"/>
        <w:jc w:val="center"/>
        <w:rPr>
          <w:rFonts w:ascii="Times New Roman" w:eastAsia="MS Mincho" w:hAnsi="Times New Roman" w:cs="Times New Roman"/>
          <w:b/>
          <w:color w:val="000000" w:themeColor="text1"/>
          <w:sz w:val="26"/>
          <w:szCs w:val="26"/>
          <w:u w:val="single"/>
        </w:rPr>
      </w:pPr>
      <w:r w:rsidRPr="005760A8">
        <w:rPr>
          <w:rFonts w:ascii="Times New Roman" w:eastAsia="MS Mincho" w:hAnsi="Times New Roman" w:cs="Times New Roman"/>
          <w:b/>
          <w:color w:val="000000" w:themeColor="text1"/>
          <w:sz w:val="26"/>
          <w:szCs w:val="26"/>
          <w:u w:val="single"/>
        </w:rPr>
        <w:t>I. ОПИСАНИЕ НА ПРЕДМЕТА НА</w:t>
      </w:r>
      <w:r w:rsidRPr="005760A8">
        <w:rPr>
          <w:rFonts w:ascii="Times New Roman" w:eastAsia="MS Mincho" w:hAnsi="Times New Roman" w:cs="Times New Roman"/>
          <w:b/>
          <w:color w:val="000000" w:themeColor="text1"/>
          <w:sz w:val="26"/>
          <w:szCs w:val="26"/>
          <w:u w:val="single"/>
          <w:lang w:val="en-US"/>
        </w:rPr>
        <w:t xml:space="preserve"> </w:t>
      </w:r>
      <w:r w:rsidRPr="005760A8">
        <w:rPr>
          <w:rFonts w:ascii="Times New Roman" w:eastAsia="MS Mincho" w:hAnsi="Times New Roman" w:cs="Times New Roman"/>
          <w:b/>
          <w:color w:val="000000" w:themeColor="text1"/>
          <w:sz w:val="26"/>
          <w:szCs w:val="26"/>
          <w:u w:val="single"/>
        </w:rPr>
        <w:t>ОБЩЕСТВЕНАТА ПОРЪЧКАТА:</w:t>
      </w:r>
    </w:p>
    <w:p w:rsidR="005760A8" w:rsidRPr="005760A8" w:rsidRDefault="005760A8" w:rsidP="005760A8">
      <w:pPr>
        <w:spacing w:after="0" w:line="240" w:lineRule="auto"/>
        <w:ind w:firstLine="720"/>
        <w:jc w:val="center"/>
        <w:rPr>
          <w:rFonts w:ascii="Times New Roman" w:eastAsia="MS Mincho" w:hAnsi="Times New Roman" w:cs="Times New Roman"/>
          <w:color w:val="000000" w:themeColor="text1"/>
          <w:sz w:val="26"/>
          <w:szCs w:val="26"/>
        </w:rPr>
      </w:pPr>
    </w:p>
    <w:p w:rsidR="005760A8" w:rsidRPr="005760A8" w:rsidRDefault="005760A8" w:rsidP="00920C8F">
      <w:pPr>
        <w:spacing w:after="0"/>
        <w:ind w:firstLine="720"/>
        <w:jc w:val="both"/>
        <w:rPr>
          <w:rFonts w:ascii="Times New Roman" w:eastAsia="Times New Roman" w:hAnsi="Times New Roman" w:cs="Times New Roman"/>
          <w:bCs/>
          <w:color w:val="000000" w:themeColor="text1"/>
          <w:sz w:val="26"/>
          <w:szCs w:val="26"/>
        </w:rPr>
      </w:pPr>
      <w:r w:rsidRPr="005760A8">
        <w:rPr>
          <w:rFonts w:ascii="Times New Roman" w:eastAsia="MS Mincho" w:hAnsi="Times New Roman" w:cs="Times New Roman"/>
          <w:color w:val="000000" w:themeColor="text1"/>
          <w:sz w:val="26"/>
          <w:szCs w:val="26"/>
        </w:rPr>
        <w:t>Предметът на настоящата обществена поръчка включва</w:t>
      </w:r>
      <w:r w:rsidRPr="005760A8">
        <w:rPr>
          <w:rFonts w:ascii="Times New Roman" w:eastAsia="Times New Roman" w:hAnsi="Times New Roman" w:cs="Times New Roman"/>
          <w:bCs/>
          <w:color w:val="000000" w:themeColor="text1"/>
          <w:sz w:val="26"/>
          <w:szCs w:val="26"/>
        </w:rPr>
        <w:t>:</w:t>
      </w:r>
    </w:p>
    <w:p w:rsidR="00920C8F" w:rsidRDefault="00F8264D" w:rsidP="00920C8F">
      <w:pPr>
        <w:ind w:firstLine="708"/>
        <w:jc w:val="both"/>
        <w:rPr>
          <w:rFonts w:ascii="Times New Roman" w:eastAsia="MS Mincho" w:hAnsi="Times New Roman" w:cs="Times New Roman"/>
          <w:b/>
          <w:sz w:val="26"/>
          <w:szCs w:val="26"/>
        </w:rPr>
      </w:pPr>
      <w:r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r w:rsidR="00920C8F">
        <w:rPr>
          <w:rFonts w:ascii="Times New Roman" w:eastAsia="MS Mincho" w:hAnsi="Times New Roman" w:cs="Times New Roman"/>
          <w:b/>
          <w:sz w:val="26"/>
          <w:szCs w:val="26"/>
        </w:rPr>
        <w:t>.</w:t>
      </w:r>
    </w:p>
    <w:p w:rsidR="00F8264D" w:rsidRDefault="00F8264D" w:rsidP="00F8264D">
      <w:pPr>
        <w:ind w:firstLine="708"/>
        <w:jc w:val="both"/>
        <w:rPr>
          <w:rFonts w:ascii="Times New Roman" w:eastAsia="MS Mincho" w:hAnsi="Times New Roman" w:cs="Times New Roman"/>
          <w:color w:val="000000" w:themeColor="text1"/>
          <w:sz w:val="26"/>
          <w:szCs w:val="26"/>
        </w:rPr>
      </w:pPr>
      <w:r w:rsidRPr="00920C8F">
        <w:rPr>
          <w:rFonts w:ascii="Times New Roman" w:eastAsia="MS Mincho" w:hAnsi="Times New Roman" w:cs="Times New Roman"/>
          <w:color w:val="000000" w:themeColor="text1"/>
          <w:sz w:val="26"/>
          <w:szCs w:val="26"/>
        </w:rPr>
        <w:t xml:space="preserve"> </w:t>
      </w:r>
      <w:r w:rsidR="00920C8F" w:rsidRPr="00920C8F">
        <w:rPr>
          <w:rFonts w:ascii="Times New Roman" w:eastAsia="MS Mincho" w:hAnsi="Times New Roman" w:cs="Times New Roman"/>
          <w:color w:val="000000" w:themeColor="text1"/>
          <w:sz w:val="26"/>
          <w:szCs w:val="26"/>
        </w:rPr>
        <w:t>Поръчката има за предмет разработването на функционалности на Унифицираната информационна система на Прокуратурата на Република България, съгласно Техническото задание, което е неразделна част от настоящите указания за участие. Разработката се извършва на 2 етапа.</w:t>
      </w:r>
    </w:p>
    <w:p w:rsidR="005760A8" w:rsidRPr="005760A8" w:rsidRDefault="005760A8" w:rsidP="00E231C3">
      <w:pPr>
        <w:spacing w:after="0" w:line="240" w:lineRule="auto"/>
        <w:jc w:val="center"/>
        <w:rPr>
          <w:rFonts w:ascii="Times New Roman" w:eastAsia="Times New Roman" w:hAnsi="Times New Roman" w:cs="Times New Roman"/>
          <w:b/>
          <w:sz w:val="26"/>
          <w:szCs w:val="26"/>
          <w:u w:val="single"/>
          <w:lang w:eastAsia="bg-BG"/>
        </w:rPr>
      </w:pPr>
    </w:p>
    <w:p w:rsidR="00514DED" w:rsidRPr="00920C8F" w:rsidRDefault="00650E9D" w:rsidP="00E231C3">
      <w:pPr>
        <w:spacing w:after="0" w:line="240" w:lineRule="auto"/>
        <w:jc w:val="center"/>
        <w:rPr>
          <w:rFonts w:ascii="Times New Roman" w:eastAsia="Times New Roman" w:hAnsi="Times New Roman" w:cs="Times New Roman"/>
          <w:b/>
          <w:sz w:val="26"/>
          <w:szCs w:val="26"/>
          <w:u w:val="single"/>
          <w:lang w:eastAsia="bg-BG"/>
        </w:rPr>
      </w:pPr>
      <w:r w:rsidRPr="005760A8">
        <w:rPr>
          <w:rFonts w:ascii="Times New Roman" w:eastAsia="Times New Roman" w:hAnsi="Times New Roman" w:cs="Times New Roman"/>
          <w:b/>
          <w:sz w:val="26"/>
          <w:szCs w:val="26"/>
          <w:u w:val="single"/>
          <w:lang w:eastAsia="bg-BG"/>
        </w:rPr>
        <w:t xml:space="preserve">II. </w:t>
      </w:r>
      <w:r w:rsidR="00920C8F">
        <w:rPr>
          <w:rFonts w:ascii="Times New Roman" w:eastAsia="Times New Roman" w:hAnsi="Times New Roman" w:cs="Times New Roman"/>
          <w:b/>
          <w:sz w:val="26"/>
          <w:szCs w:val="26"/>
          <w:u w:val="single"/>
          <w:lang w:eastAsia="bg-BG"/>
        </w:rPr>
        <w:t>ТЕХНИЧЕСКО ЗАДАНИЕ</w:t>
      </w:r>
    </w:p>
    <w:p w:rsidR="00514DED" w:rsidRPr="005760A8" w:rsidRDefault="00514DED" w:rsidP="00C20DA9">
      <w:pPr>
        <w:spacing w:after="0" w:line="240" w:lineRule="auto"/>
        <w:jc w:val="both"/>
        <w:rPr>
          <w:rFonts w:ascii="Times New Roman" w:eastAsia="Times New Roman" w:hAnsi="Times New Roman" w:cs="Times New Roman"/>
          <w:sz w:val="26"/>
          <w:szCs w:val="26"/>
          <w:lang w:eastAsia="bg-BG"/>
        </w:rPr>
      </w:pPr>
    </w:p>
    <w:p w:rsidR="00567981" w:rsidRPr="003F2406"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0" w:name="_Toc412019773"/>
      <w:bookmarkStart w:id="1" w:name="_Toc321304697"/>
      <w:r w:rsidRPr="003F2406">
        <w:rPr>
          <w:b/>
          <w:bCs/>
          <w:sz w:val="24"/>
          <w:szCs w:val="24"/>
        </w:rPr>
        <w:t>ОБЩА ЧАСТ</w:t>
      </w:r>
      <w:bookmarkEnd w:id="0"/>
    </w:p>
    <w:p w:rsidR="00567981" w:rsidRPr="00567981" w:rsidRDefault="00567981" w:rsidP="00635D9B">
      <w:pPr>
        <w:keepNext/>
        <w:numPr>
          <w:ilvl w:val="1"/>
          <w:numId w:val="7"/>
        </w:numPr>
        <w:overflowPunct w:val="0"/>
        <w:autoSpaceDE w:val="0"/>
        <w:autoSpaceDN w:val="0"/>
        <w:adjustRightInd w:val="0"/>
        <w:spacing w:before="360" w:after="120"/>
        <w:ind w:left="810"/>
        <w:contextualSpacing/>
        <w:jc w:val="both"/>
        <w:textAlignment w:val="baseline"/>
        <w:outlineLvl w:val="0"/>
        <w:rPr>
          <w:rFonts w:ascii="Times New Roman" w:eastAsia="Times New Roman" w:hAnsi="Times New Roman" w:cs="Times New Roman"/>
          <w:b/>
          <w:bCs/>
          <w:caps/>
          <w:sz w:val="24"/>
          <w:szCs w:val="24"/>
        </w:rPr>
      </w:pPr>
      <w:bookmarkStart w:id="2" w:name="_Toc412019774"/>
      <w:r w:rsidRPr="00567981">
        <w:rPr>
          <w:rFonts w:ascii="Times New Roman" w:eastAsia="Times New Roman" w:hAnsi="Times New Roman" w:cs="Times New Roman"/>
          <w:b/>
          <w:bCs/>
          <w:sz w:val="24"/>
          <w:szCs w:val="24"/>
          <w:lang w:eastAsia="bg-BG"/>
        </w:rPr>
        <w:t>Въведение</w:t>
      </w:r>
      <w:bookmarkEnd w:id="2"/>
    </w:p>
    <w:p w:rsidR="00567981" w:rsidRPr="003F2406" w:rsidRDefault="003F2406" w:rsidP="00635D9B">
      <w:pPr>
        <w:pStyle w:val="ad"/>
        <w:keepNext/>
        <w:numPr>
          <w:ilvl w:val="2"/>
          <w:numId w:val="7"/>
        </w:numPr>
        <w:spacing w:before="240" w:after="60"/>
        <w:contextualSpacing/>
        <w:outlineLvl w:val="2"/>
        <w:rPr>
          <w:b/>
          <w:bCs/>
          <w:sz w:val="24"/>
          <w:szCs w:val="24"/>
          <w:lang w:eastAsia="nl-NL"/>
        </w:rPr>
      </w:pPr>
      <w:bookmarkStart w:id="3" w:name="_Toc412019775"/>
      <w:r w:rsidRPr="003F2406">
        <w:rPr>
          <w:b/>
          <w:bCs/>
          <w:sz w:val="24"/>
          <w:szCs w:val="24"/>
          <w:lang w:eastAsia="nl-NL"/>
        </w:rPr>
        <w:t xml:space="preserve"> </w:t>
      </w:r>
      <w:r w:rsidR="00567981" w:rsidRPr="003F2406">
        <w:rPr>
          <w:b/>
          <w:bCs/>
          <w:sz w:val="24"/>
          <w:szCs w:val="24"/>
          <w:lang w:eastAsia="nl-NL"/>
        </w:rPr>
        <w:t>Цел на документа</w:t>
      </w:r>
      <w:bookmarkEnd w:id="3"/>
    </w:p>
    <w:p w:rsidR="00567981" w:rsidRPr="00567981" w:rsidRDefault="00567981" w:rsidP="00567981">
      <w:pPr>
        <w:ind w:left="360"/>
        <w:contextualSpacing/>
        <w:jc w:val="both"/>
        <w:rPr>
          <w:rFonts w:ascii="Times New Roman" w:eastAsia="Times New Roman" w:hAnsi="Times New Roman" w:cs="Times New Roman"/>
          <w:sz w:val="24"/>
          <w:szCs w:val="24"/>
          <w:lang w:eastAsia="bg-BG"/>
        </w:rPr>
      </w:pP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В Прокуратурата на Република България (ПРБ) е внедрена и се използва Унифицирана Информационна Система 2 (УИС</w:t>
      </w:r>
      <w:r w:rsidRPr="00567981">
        <w:rPr>
          <w:rFonts w:ascii="Times New Roman" w:eastAsia="Times New Roman" w:hAnsi="Times New Roman" w:cs="Times New Roman"/>
          <w:sz w:val="24"/>
          <w:szCs w:val="24"/>
          <w:lang w:eastAsia="bg-BG"/>
        </w:rPr>
        <w:noBreakHyphen/>
        <w:t>2). Целта на използването на УИС</w:t>
      </w:r>
      <w:r w:rsidRPr="00567981">
        <w:rPr>
          <w:rFonts w:ascii="Times New Roman" w:eastAsia="Times New Roman" w:hAnsi="Times New Roman" w:cs="Times New Roman"/>
          <w:sz w:val="24"/>
          <w:szCs w:val="24"/>
          <w:lang w:eastAsia="bg-BG"/>
        </w:rPr>
        <w:noBreakHyphen/>
        <w:t>2 е да спомага за ефективното управление на дейностите в Прокуратурата, да осигурява информация за изготвяне на деловодните, оперативни и статистически справки, да улеснява взаимодействието и обмяната на данни между отделните организационни единици на ПРБ, да осигурява съответната информация за Единната информационна система за борба с организираната престъпност /ЕИСПП/.</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Важна задача за Прокуратурата на Република България е усъвършенстването и подобряването на използването на информационните технологии в институцията във връзка със заявените приоритети за повишаване качество на прокурорската дейност и резултатността в противодействието на престъпността и защитата на законността, обществения интерес и правата на гражданите, за усъвършенстване на взаимодействието на Прокуратурата с разследващите органи и институциите на национално и международно ниво, подобряване на отчетността и прозрачността в работата на Прокуратурата. </w:t>
      </w:r>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lang w:eastAsia="bg-BG"/>
        </w:rPr>
        <w:lastRenderedPageBreak/>
        <w:t xml:space="preserve">Този документ описва изискванията за </w:t>
      </w:r>
      <w:proofErr w:type="spellStart"/>
      <w:r w:rsidRPr="00567981">
        <w:rPr>
          <w:rFonts w:ascii="Times New Roman" w:eastAsia="Times New Roman" w:hAnsi="Times New Roman" w:cs="Times New Roman"/>
          <w:sz w:val="24"/>
          <w:szCs w:val="24"/>
          <w:lang w:eastAsia="bg-BG"/>
        </w:rPr>
        <w:t>надграждането</w:t>
      </w:r>
      <w:proofErr w:type="spellEnd"/>
      <w:r w:rsidRPr="00567981">
        <w:rPr>
          <w:rFonts w:ascii="Times New Roman" w:eastAsia="Times New Roman" w:hAnsi="Times New Roman" w:cs="Times New Roman"/>
          <w:sz w:val="24"/>
          <w:szCs w:val="24"/>
          <w:lang w:eastAsia="bg-BG"/>
        </w:rPr>
        <w:t xml:space="preserve"> и разширяване на съществуващите функционалности на Унифицирана Информационна Система 2 (УИС</w:t>
      </w:r>
      <w:r w:rsidRPr="00567981">
        <w:rPr>
          <w:rFonts w:ascii="Times New Roman" w:eastAsia="Times New Roman" w:hAnsi="Times New Roman" w:cs="Times New Roman"/>
          <w:sz w:val="24"/>
          <w:szCs w:val="24"/>
          <w:lang w:eastAsia="bg-BG"/>
        </w:rPr>
        <w:noBreakHyphen/>
        <w:t>2) на Прокуратурата на Република България (ПРБ), което се изразява в разработване на допълнителни функционалности и  адаптиране на съществуващи функционалности на УИС</w:t>
      </w:r>
      <w:r w:rsidRPr="00567981">
        <w:rPr>
          <w:rFonts w:ascii="Times New Roman" w:eastAsia="Times New Roman" w:hAnsi="Times New Roman" w:cs="Times New Roman"/>
          <w:sz w:val="24"/>
          <w:szCs w:val="24"/>
          <w:lang w:eastAsia="bg-BG"/>
        </w:rPr>
        <w:noBreakHyphen/>
        <w:t xml:space="preserve">2 </w:t>
      </w:r>
      <w:r w:rsidRPr="00567981">
        <w:rPr>
          <w:rFonts w:ascii="Times New Roman" w:eastAsia="Times New Roman" w:hAnsi="Times New Roman" w:cs="Times New Roman"/>
          <w:sz w:val="24"/>
          <w:szCs w:val="24"/>
        </w:rPr>
        <w:t xml:space="preserve"> за нуждите на Администрация на Главен прокурор, следствените органи в Прокуратурата,  издаване на служебни бележки за отсъствие на данни за </w:t>
      </w:r>
      <w:r w:rsidRPr="00567981">
        <w:rPr>
          <w:rFonts w:ascii="Times New Roman" w:eastAsia="Times New Roman" w:hAnsi="Times New Roman" w:cs="Times New Roman"/>
          <w:sz w:val="24"/>
          <w:szCs w:val="24"/>
          <w:lang w:eastAsia="bg-BG"/>
        </w:rPr>
        <w:t>образувани досъдебни производства и повдигнати обвинения от районните прокуратури</w:t>
      </w:r>
      <w:r w:rsidRPr="00567981">
        <w:rPr>
          <w:rFonts w:ascii="Times New Roman" w:eastAsia="Times New Roman" w:hAnsi="Times New Roman" w:cs="Times New Roman"/>
          <w:sz w:val="24"/>
          <w:szCs w:val="24"/>
        </w:rPr>
        <w:t xml:space="preserve"> и повишаване на сигурността на модула за случайно разпределение чрез подписване на протоколите от случайното разпределение с класифициран електронен подпис /КЕП/.</w:t>
      </w:r>
    </w:p>
    <w:p w:rsidR="00567981" w:rsidRPr="00567981" w:rsidRDefault="00567981" w:rsidP="00567981">
      <w:pPr>
        <w:ind w:firstLine="432"/>
        <w:contextualSpacing/>
        <w:jc w:val="both"/>
        <w:rPr>
          <w:rFonts w:ascii="Times New Roman" w:eastAsia="Times New Roman" w:hAnsi="Times New Roman" w:cs="Times New Roman"/>
          <w:sz w:val="24"/>
          <w:szCs w:val="24"/>
        </w:rPr>
      </w:pP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4" w:name="_Toc412019776"/>
      <w:r w:rsidRPr="00567981">
        <w:rPr>
          <w:b/>
          <w:bCs/>
          <w:sz w:val="24"/>
          <w:szCs w:val="24"/>
          <w:lang w:eastAsia="nl-NL"/>
        </w:rPr>
        <w:t>Обхват на документа</w:t>
      </w:r>
      <w:bookmarkEnd w:id="4"/>
    </w:p>
    <w:p w:rsidR="00567981" w:rsidRPr="00567981" w:rsidRDefault="00567981" w:rsidP="00567981">
      <w:pPr>
        <w:ind w:firstLine="27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Обхватът на документа включва:</w:t>
      </w:r>
    </w:p>
    <w:p w:rsidR="00567981" w:rsidRPr="003F2406" w:rsidRDefault="00567981" w:rsidP="00635D9B">
      <w:pPr>
        <w:pStyle w:val="ad"/>
        <w:numPr>
          <w:ilvl w:val="0"/>
          <w:numId w:val="18"/>
        </w:numPr>
        <w:spacing w:before="120"/>
        <w:contextualSpacing/>
        <w:rPr>
          <w:sz w:val="24"/>
          <w:lang w:eastAsia="nl-NL"/>
        </w:rPr>
      </w:pPr>
      <w:r w:rsidRPr="003F2406">
        <w:rPr>
          <w:sz w:val="24"/>
          <w:lang w:eastAsia="nl-NL"/>
        </w:rPr>
        <w:t>описание на текущото състояние на Унифицираната информационна система УИС</w:t>
      </w:r>
      <w:r w:rsidRPr="003F2406">
        <w:rPr>
          <w:sz w:val="24"/>
          <w:lang w:eastAsia="nl-NL"/>
        </w:rPr>
        <w:noBreakHyphen/>
        <w:t>2;</w:t>
      </w:r>
    </w:p>
    <w:p w:rsidR="00567981" w:rsidRPr="003F2406" w:rsidRDefault="00567981" w:rsidP="00635D9B">
      <w:pPr>
        <w:pStyle w:val="ad"/>
        <w:numPr>
          <w:ilvl w:val="0"/>
          <w:numId w:val="18"/>
        </w:numPr>
        <w:spacing w:before="120"/>
        <w:contextualSpacing/>
        <w:rPr>
          <w:sz w:val="24"/>
          <w:lang w:eastAsia="nl-NL"/>
        </w:rPr>
      </w:pPr>
      <w:r w:rsidRPr="003F2406">
        <w:rPr>
          <w:sz w:val="24"/>
          <w:lang w:eastAsia="nl-NL"/>
        </w:rPr>
        <w:t>описание на функционалните изисквания за надграждане на системата;</w:t>
      </w:r>
    </w:p>
    <w:p w:rsidR="00567981" w:rsidRPr="003F2406" w:rsidRDefault="00567981" w:rsidP="00635D9B">
      <w:pPr>
        <w:pStyle w:val="ad"/>
        <w:numPr>
          <w:ilvl w:val="0"/>
          <w:numId w:val="18"/>
        </w:numPr>
        <w:spacing w:before="120"/>
        <w:contextualSpacing/>
        <w:rPr>
          <w:sz w:val="24"/>
          <w:lang w:eastAsia="nl-NL"/>
        </w:rPr>
      </w:pPr>
      <w:r w:rsidRPr="003F2406">
        <w:rPr>
          <w:sz w:val="24"/>
          <w:lang w:eastAsia="nl-NL"/>
        </w:rPr>
        <w:t>очаквани цели и резултати.</w:t>
      </w:r>
    </w:p>
    <w:p w:rsidR="00567981" w:rsidRPr="007D74E1" w:rsidRDefault="00567981" w:rsidP="00635D9B">
      <w:pPr>
        <w:pStyle w:val="ad"/>
        <w:keepNext/>
        <w:numPr>
          <w:ilvl w:val="2"/>
          <w:numId w:val="7"/>
        </w:numPr>
        <w:spacing w:before="240" w:after="60"/>
        <w:contextualSpacing/>
        <w:outlineLvl w:val="2"/>
        <w:rPr>
          <w:b/>
          <w:bCs/>
          <w:sz w:val="24"/>
          <w:szCs w:val="24"/>
          <w:lang w:eastAsia="zh-CN"/>
        </w:rPr>
      </w:pPr>
      <w:bookmarkStart w:id="5" w:name="_Toc412019777"/>
      <w:r w:rsidRPr="007D74E1">
        <w:rPr>
          <w:b/>
          <w:bCs/>
          <w:sz w:val="24"/>
          <w:szCs w:val="24"/>
          <w:lang w:eastAsia="nl-NL"/>
        </w:rPr>
        <w:t>Използвани съкращения</w:t>
      </w:r>
      <w:bookmarkEnd w:id="5"/>
    </w:p>
    <w:tbl>
      <w:tblPr>
        <w:tblW w:w="0" w:type="auto"/>
        <w:tblInd w:w="377" w:type="dxa"/>
        <w:tblLayout w:type="fixed"/>
        <w:tblLook w:val="0000" w:firstRow="0" w:lastRow="0" w:firstColumn="0" w:lastColumn="0" w:noHBand="0" w:noVBand="0"/>
      </w:tblPr>
      <w:tblGrid>
        <w:gridCol w:w="1853"/>
        <w:gridCol w:w="7239"/>
      </w:tblGrid>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Times New Roman" w:hAnsi="Times New Roman" w:cs="Times New Roman"/>
                <w:sz w:val="24"/>
                <w:szCs w:val="24"/>
                <w:lang w:eastAsia="bg-BG"/>
              </w:rPr>
              <w:t>ВСС</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Times New Roman" w:hAnsi="Times New Roman" w:cs="Times New Roman"/>
                <w:sz w:val="24"/>
                <w:szCs w:val="24"/>
                <w:lang w:eastAsia="bg-BG"/>
              </w:rPr>
              <w:t>Висш съдебен съвет</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АГП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Администрация на Главен прокурор</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ПРБ</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Прокуратура на Република България</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ВКП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Върховна Касационна Прокуратура</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Times New Roman" w:hAnsi="Times New Roman" w:cs="Times New Roman"/>
                <w:sz w:val="24"/>
                <w:szCs w:val="24"/>
                <w:lang w:eastAsia="bg-BG"/>
              </w:rPr>
              <w:t>НСлС</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Национална следствена служба</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УИС</w:t>
            </w:r>
            <w:r w:rsidRPr="00567981">
              <w:rPr>
                <w:rFonts w:ascii="Times New Roman" w:eastAsia="Calibri" w:hAnsi="Times New Roman" w:cs="Times New Roman"/>
                <w:sz w:val="24"/>
                <w:szCs w:val="24"/>
                <w:lang w:eastAsia="zh-CN"/>
              </w:rPr>
              <w:noBreakHyphen/>
              <w:t>2</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Унифицирана Информационна Система 2</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ЕИСПП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Единна Информационна Система за Противодействие на Престъпността</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ИС</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Информационна система</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МП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Министерство на правосъдието</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Наказателно производство</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ДП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Досъдебно производство</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НК</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Наказателен Кодекс</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НПК</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Наказателно Процесуален Кодекс</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ГПК</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Гражданско Процесуален Кодекс</w:t>
            </w:r>
          </w:p>
        </w:tc>
      </w:tr>
      <w:tr w:rsidR="00567981" w:rsidRPr="00567981" w:rsidTr="00567981">
        <w:trPr>
          <w:trHeight w:val="202"/>
        </w:trPr>
        <w:tc>
          <w:tcPr>
            <w:tcW w:w="1853" w:type="dxa"/>
            <w:tcBorders>
              <w:top w:val="single" w:sz="4" w:space="0" w:color="000000"/>
              <w:left w:val="single" w:sz="4" w:space="0" w:color="000000"/>
              <w:bottom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Times New Roman" w:hAnsi="Times New Roman" w:cs="Times New Roman"/>
                <w:sz w:val="24"/>
                <w:szCs w:val="24"/>
                <w:lang w:eastAsia="nl-NL"/>
              </w:rPr>
              <w:t>КЕП</w:t>
            </w:r>
          </w:p>
        </w:tc>
        <w:tc>
          <w:tcPr>
            <w:tcW w:w="7239" w:type="dxa"/>
            <w:tcBorders>
              <w:top w:val="single" w:sz="4" w:space="0" w:color="000000"/>
              <w:left w:val="single" w:sz="4" w:space="0" w:color="000000"/>
              <w:bottom w:val="single" w:sz="4" w:space="0" w:color="000000"/>
              <w:right w:val="single" w:sz="4" w:space="0" w:color="000000"/>
            </w:tcBorders>
            <w:shd w:val="clear" w:color="auto" w:fill="auto"/>
          </w:tcPr>
          <w:p w:rsidR="00567981" w:rsidRPr="00567981" w:rsidRDefault="00567981" w:rsidP="00567981">
            <w:pPr>
              <w:suppressAutoHyphens/>
              <w:snapToGrid w:val="0"/>
              <w:spacing w:after="120"/>
              <w:contextualSpacing/>
              <w:jc w:val="both"/>
              <w:rPr>
                <w:rFonts w:ascii="Times New Roman" w:eastAsia="Calibri" w:hAnsi="Times New Roman" w:cs="Times New Roman"/>
                <w:sz w:val="24"/>
                <w:szCs w:val="24"/>
                <w:lang w:eastAsia="zh-CN"/>
              </w:rPr>
            </w:pPr>
            <w:r w:rsidRPr="00567981">
              <w:rPr>
                <w:rFonts w:ascii="Times New Roman" w:eastAsia="Times New Roman" w:hAnsi="Times New Roman" w:cs="Times New Roman"/>
                <w:sz w:val="24"/>
                <w:szCs w:val="24"/>
                <w:lang w:eastAsia="bg-BG"/>
              </w:rPr>
              <w:t xml:space="preserve">Квалифициран </w:t>
            </w:r>
            <w:r w:rsidRPr="00567981">
              <w:rPr>
                <w:rFonts w:ascii="Times New Roman" w:eastAsia="Times New Roman" w:hAnsi="Times New Roman" w:cs="Times New Roman"/>
                <w:i/>
                <w:iCs/>
                <w:sz w:val="24"/>
                <w:szCs w:val="24"/>
                <w:lang w:eastAsia="bg-BG"/>
              </w:rPr>
              <w:t>Електронен Подпис</w:t>
            </w:r>
          </w:p>
        </w:tc>
      </w:tr>
    </w:tbl>
    <w:p w:rsidR="00567981" w:rsidRPr="00567981" w:rsidRDefault="00567981" w:rsidP="00567981">
      <w:pPr>
        <w:suppressAutoHyphens/>
        <w:contextualSpacing/>
        <w:jc w:val="both"/>
        <w:rPr>
          <w:rFonts w:ascii="Times New Roman" w:eastAsia="Calibri" w:hAnsi="Times New Roman" w:cs="Times New Roman"/>
          <w:b/>
          <w:bCs/>
          <w:kern w:val="1"/>
          <w:sz w:val="24"/>
          <w:szCs w:val="24"/>
        </w:rPr>
      </w:pPr>
      <w:bookmarkStart w:id="6" w:name="_Ref248898070"/>
      <w:r w:rsidRPr="00567981">
        <w:rPr>
          <w:rFonts w:ascii="Times New Roman" w:eastAsia="Calibri" w:hAnsi="Times New Roman" w:cs="Times New Roman"/>
          <w:b/>
          <w:bCs/>
          <w:sz w:val="24"/>
          <w:szCs w:val="24"/>
          <w:lang w:eastAsia="zh-CN"/>
        </w:rPr>
        <w:t xml:space="preserve">Таблица </w:t>
      </w:r>
      <w:r w:rsidRPr="00567981">
        <w:rPr>
          <w:rFonts w:ascii="Times New Roman" w:eastAsia="Calibri" w:hAnsi="Times New Roman" w:cs="Times New Roman"/>
          <w:b/>
          <w:bCs/>
          <w:sz w:val="24"/>
          <w:szCs w:val="24"/>
          <w:lang w:eastAsia="zh-CN"/>
        </w:rPr>
        <w:fldChar w:fldCharType="begin"/>
      </w:r>
      <w:r w:rsidRPr="00567981">
        <w:rPr>
          <w:rFonts w:ascii="Times New Roman" w:eastAsia="Calibri" w:hAnsi="Times New Roman" w:cs="Times New Roman"/>
          <w:b/>
          <w:bCs/>
          <w:sz w:val="24"/>
          <w:szCs w:val="24"/>
          <w:lang w:eastAsia="zh-CN"/>
        </w:rPr>
        <w:instrText xml:space="preserve"> SEQ "таблица" \*Arabic </w:instrText>
      </w:r>
      <w:r w:rsidRPr="00567981">
        <w:rPr>
          <w:rFonts w:ascii="Times New Roman" w:eastAsia="Calibri" w:hAnsi="Times New Roman" w:cs="Times New Roman"/>
          <w:b/>
          <w:bCs/>
          <w:sz w:val="24"/>
          <w:szCs w:val="24"/>
          <w:lang w:eastAsia="zh-CN"/>
        </w:rPr>
        <w:fldChar w:fldCharType="separate"/>
      </w:r>
      <w:r w:rsidR="00C50704">
        <w:rPr>
          <w:rFonts w:ascii="Times New Roman" w:eastAsia="Calibri" w:hAnsi="Times New Roman" w:cs="Times New Roman"/>
          <w:b/>
          <w:bCs/>
          <w:noProof/>
          <w:sz w:val="24"/>
          <w:szCs w:val="24"/>
          <w:lang w:eastAsia="zh-CN"/>
        </w:rPr>
        <w:t>1</w:t>
      </w:r>
      <w:r w:rsidRPr="00567981">
        <w:rPr>
          <w:rFonts w:ascii="Times New Roman" w:eastAsia="Calibri" w:hAnsi="Times New Roman" w:cs="Times New Roman"/>
          <w:b/>
          <w:bCs/>
          <w:sz w:val="24"/>
          <w:szCs w:val="24"/>
          <w:lang w:eastAsia="zh-CN"/>
        </w:rPr>
        <w:fldChar w:fldCharType="end"/>
      </w:r>
      <w:bookmarkEnd w:id="6"/>
      <w:r w:rsidRPr="00567981">
        <w:rPr>
          <w:rFonts w:ascii="Times New Roman" w:eastAsia="Calibri" w:hAnsi="Times New Roman" w:cs="Times New Roman"/>
          <w:b/>
          <w:bCs/>
          <w:sz w:val="24"/>
          <w:szCs w:val="24"/>
          <w:lang w:eastAsia="zh-CN"/>
        </w:rPr>
        <w:t>. Използвани съкращения</w:t>
      </w:r>
    </w:p>
    <w:p w:rsidR="00567981" w:rsidRPr="002E2D73"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7" w:name="_Toc412019778"/>
      <w:r w:rsidRPr="002E2D73">
        <w:rPr>
          <w:b/>
          <w:bCs/>
          <w:caps/>
          <w:sz w:val="24"/>
          <w:szCs w:val="24"/>
        </w:rPr>
        <w:t>ЦЕЛИ НА ПРОЕКТА</w:t>
      </w:r>
      <w:bookmarkEnd w:id="7"/>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Чрез резултатите от изпълнението на проекта ще се удовлетворят редица потребности на служителите в </w:t>
      </w:r>
      <w:r w:rsidRPr="00567981">
        <w:rPr>
          <w:rFonts w:ascii="Times New Roman" w:eastAsia="Times New Roman" w:hAnsi="Times New Roman" w:cs="Times New Roman"/>
          <w:sz w:val="24"/>
          <w:szCs w:val="24"/>
          <w:lang w:eastAsia="bg-BG"/>
        </w:rPr>
        <w:t>Прокуратурата на Република България</w:t>
      </w:r>
      <w:r w:rsidRPr="00567981">
        <w:rPr>
          <w:rFonts w:ascii="Times New Roman" w:eastAsia="Times New Roman" w:hAnsi="Times New Roman" w:cs="Times New Roman"/>
          <w:sz w:val="24"/>
          <w:szCs w:val="24"/>
        </w:rPr>
        <w:t>, като осигуряване на по-високи функционални възможности за изпълнение на дейността на Прокуратурата (и вътрешната, и при взаимодействието си с други държавни органи, бизнеса и гражданите), дисциплиниране на административния процес, осигуряване на прозрачност, обратна връзка с потребителите и възможности за обществен контрол върху нейната дейност с цел постигане високо качеството на услугите и минимизиране на възможностите за прилагане на корупционни практики.</w:t>
      </w:r>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lastRenderedPageBreak/>
        <w:t>В дългосрочен план резултатите от успешното изпълнение на проекта ще допринесат за по-ефективна работа на администрацията и за повишено доверие на гражданите и бизнеса в способността на организацията да изпълнява функциите и задачите си.</w:t>
      </w:r>
    </w:p>
    <w:p w:rsidR="00567981" w:rsidRPr="002E2D73" w:rsidRDefault="00567981" w:rsidP="00635D9B">
      <w:pPr>
        <w:pStyle w:val="ad"/>
        <w:keepNext/>
        <w:numPr>
          <w:ilvl w:val="1"/>
          <w:numId w:val="7"/>
        </w:numPr>
        <w:spacing w:before="240" w:after="60"/>
        <w:ind w:left="567" w:firstLine="12"/>
        <w:contextualSpacing/>
        <w:outlineLvl w:val="1"/>
        <w:rPr>
          <w:b/>
          <w:bCs/>
          <w:iCs/>
          <w:sz w:val="24"/>
          <w:szCs w:val="24"/>
          <w:lang w:eastAsia="nl-NL"/>
        </w:rPr>
      </w:pPr>
      <w:bookmarkStart w:id="8" w:name="_Toc412019779"/>
      <w:r w:rsidRPr="002E2D73">
        <w:rPr>
          <w:b/>
          <w:bCs/>
          <w:iCs/>
          <w:sz w:val="24"/>
          <w:szCs w:val="24"/>
          <w:lang w:eastAsia="nl-NL"/>
        </w:rPr>
        <w:t>Обща цел</w:t>
      </w:r>
      <w:bookmarkEnd w:id="8"/>
    </w:p>
    <w:p w:rsidR="00567981" w:rsidRPr="00567981" w:rsidRDefault="00567981" w:rsidP="00567981">
      <w:pPr>
        <w:ind w:firstLine="567"/>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rPr>
        <w:t xml:space="preserve">Общата цел на проекта е повишаване на ефективността за управление на дейностите в Прокуратурата чрез </w:t>
      </w:r>
      <w:r w:rsidRPr="00567981">
        <w:rPr>
          <w:rFonts w:ascii="Times New Roman" w:eastAsia="Times New Roman" w:hAnsi="Times New Roman" w:cs="Times New Roman"/>
          <w:sz w:val="24"/>
          <w:szCs w:val="24"/>
          <w:lang w:eastAsia="bg-BG"/>
        </w:rPr>
        <w:t>разработване на допълнителни функционалности, промяна и оптимизация на съществуващи функционалности на УИС</w:t>
      </w:r>
      <w:r w:rsidRPr="00567981">
        <w:rPr>
          <w:rFonts w:ascii="Times New Roman" w:eastAsia="Times New Roman" w:hAnsi="Times New Roman" w:cs="Times New Roman"/>
          <w:sz w:val="24"/>
          <w:szCs w:val="24"/>
          <w:lang w:eastAsia="bg-BG"/>
        </w:rPr>
        <w:noBreakHyphen/>
        <w:t>2.</w:t>
      </w:r>
    </w:p>
    <w:p w:rsidR="00567981" w:rsidRPr="002E2D73" w:rsidRDefault="00567981" w:rsidP="00635D9B">
      <w:pPr>
        <w:pStyle w:val="ad"/>
        <w:keepNext/>
        <w:numPr>
          <w:ilvl w:val="1"/>
          <w:numId w:val="7"/>
        </w:numPr>
        <w:spacing w:before="240" w:after="60"/>
        <w:ind w:left="567" w:firstLine="12"/>
        <w:contextualSpacing/>
        <w:outlineLvl w:val="1"/>
        <w:rPr>
          <w:b/>
          <w:bCs/>
          <w:iCs/>
          <w:sz w:val="24"/>
          <w:szCs w:val="24"/>
          <w:lang w:eastAsia="nl-NL"/>
        </w:rPr>
      </w:pPr>
      <w:bookmarkStart w:id="9" w:name="_Toc412019780"/>
      <w:r w:rsidRPr="002E2D73">
        <w:rPr>
          <w:b/>
          <w:bCs/>
          <w:iCs/>
          <w:sz w:val="24"/>
          <w:szCs w:val="24"/>
          <w:lang w:eastAsia="nl-NL"/>
        </w:rPr>
        <w:t>Специфични цели</w:t>
      </w:r>
      <w:bookmarkEnd w:id="9"/>
    </w:p>
    <w:p w:rsidR="00567981" w:rsidRPr="00567981" w:rsidRDefault="00567981" w:rsidP="00567981">
      <w:pPr>
        <w:ind w:firstLine="57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За изпълнението на общата цел на проекта, са поставени следните специфични цели:</w:t>
      </w:r>
    </w:p>
    <w:p w:rsidR="00567981" w:rsidRPr="00567981" w:rsidRDefault="00567981" w:rsidP="00635D9B">
      <w:pPr>
        <w:numPr>
          <w:ilvl w:val="0"/>
          <w:numId w:val="8"/>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Повишаване отчетността в Прокуратурата чрез внедряване на УИС</w:t>
      </w:r>
      <w:r w:rsidRPr="00567981">
        <w:rPr>
          <w:rFonts w:ascii="Times New Roman" w:eastAsia="Times New Roman" w:hAnsi="Times New Roman" w:cs="Times New Roman"/>
          <w:sz w:val="24"/>
          <w:lang w:eastAsia="nl-NL"/>
        </w:rPr>
        <w:noBreakHyphen/>
        <w:t>2 в следствените отдели на окръжните прокуратури и  НСлС за отчитане на натовареността на следователите.</w:t>
      </w:r>
    </w:p>
    <w:p w:rsidR="00567981" w:rsidRPr="00567981" w:rsidRDefault="00567981" w:rsidP="00635D9B">
      <w:pPr>
        <w:numPr>
          <w:ilvl w:val="0"/>
          <w:numId w:val="8"/>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Внедряване на УИС</w:t>
      </w:r>
      <w:r w:rsidRPr="00567981">
        <w:rPr>
          <w:rFonts w:ascii="Times New Roman" w:eastAsia="Times New Roman" w:hAnsi="Times New Roman" w:cs="Times New Roman"/>
          <w:sz w:val="24"/>
          <w:lang w:eastAsia="nl-NL"/>
        </w:rPr>
        <w:noBreakHyphen/>
        <w:t>2 в Администрация на Главния прокурор.</w:t>
      </w:r>
    </w:p>
    <w:p w:rsidR="00567981" w:rsidRPr="00567981" w:rsidRDefault="00567981" w:rsidP="00635D9B">
      <w:pPr>
        <w:numPr>
          <w:ilvl w:val="0"/>
          <w:numId w:val="8"/>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Извеждане на справка от УИС</w:t>
      </w:r>
      <w:r w:rsidRPr="00567981">
        <w:rPr>
          <w:rFonts w:ascii="Times New Roman" w:eastAsia="Times New Roman" w:hAnsi="Times New Roman" w:cs="Times New Roman"/>
          <w:sz w:val="24"/>
          <w:lang w:eastAsia="nl-NL"/>
        </w:rPr>
        <w:noBreakHyphen/>
        <w:t>2 за</w:t>
      </w:r>
      <w:r w:rsidRPr="00567981">
        <w:rPr>
          <w:rFonts w:ascii="Times New Roman" w:eastAsia="Times New Roman" w:hAnsi="Times New Roman" w:cs="Times New Roman"/>
          <w:sz w:val="24"/>
        </w:rPr>
        <w:t xml:space="preserve"> отсъствие на данни за </w:t>
      </w:r>
      <w:r w:rsidRPr="00567981">
        <w:rPr>
          <w:rFonts w:ascii="Times New Roman" w:eastAsia="Times New Roman" w:hAnsi="Times New Roman" w:cs="Times New Roman"/>
          <w:sz w:val="24"/>
          <w:lang w:eastAsia="nl-NL"/>
        </w:rPr>
        <w:t>образувани досъдебни производства и повдигнати обвинения от окръжните и районните прокуратури след проверка в УИС</w:t>
      </w:r>
      <w:r w:rsidRPr="00567981">
        <w:rPr>
          <w:rFonts w:ascii="Times New Roman" w:eastAsia="Times New Roman" w:hAnsi="Times New Roman" w:cs="Times New Roman"/>
          <w:sz w:val="24"/>
          <w:lang w:eastAsia="nl-NL"/>
        </w:rPr>
        <w:noBreakHyphen/>
        <w:t>2 и в информационните масиви на Единна система за противодействие на престъпността.</w:t>
      </w:r>
    </w:p>
    <w:p w:rsidR="00567981" w:rsidRPr="00567981" w:rsidRDefault="00567981" w:rsidP="00635D9B">
      <w:pPr>
        <w:numPr>
          <w:ilvl w:val="0"/>
          <w:numId w:val="8"/>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Повишаване на сигурността на модула случайното разпределение в УИС</w:t>
      </w:r>
      <w:r w:rsidRPr="00567981">
        <w:rPr>
          <w:rFonts w:ascii="Times New Roman" w:eastAsia="Times New Roman" w:hAnsi="Times New Roman" w:cs="Times New Roman"/>
          <w:sz w:val="24"/>
          <w:lang w:eastAsia="nl-NL"/>
        </w:rPr>
        <w:noBreakHyphen/>
        <w:t xml:space="preserve">2 чрез подписване на протоколите за случаен избор с </w:t>
      </w:r>
      <w:r w:rsidRPr="00567981">
        <w:rPr>
          <w:rFonts w:ascii="Times New Roman" w:eastAsia="Times New Roman" w:hAnsi="Times New Roman" w:cs="Times New Roman"/>
          <w:sz w:val="24"/>
          <w:szCs w:val="24"/>
          <w:lang w:eastAsia="nl-NL"/>
        </w:rPr>
        <w:t xml:space="preserve">квалифициран </w:t>
      </w:r>
      <w:r w:rsidRPr="00567981">
        <w:rPr>
          <w:rFonts w:ascii="Times New Roman" w:eastAsia="Times New Roman" w:hAnsi="Times New Roman" w:cs="Times New Roman"/>
          <w:i/>
          <w:iCs/>
          <w:sz w:val="24"/>
          <w:szCs w:val="24"/>
          <w:lang w:eastAsia="nl-NL"/>
        </w:rPr>
        <w:t>електронен подпис.</w:t>
      </w:r>
    </w:p>
    <w:p w:rsidR="00567981" w:rsidRPr="00E368B7"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10" w:name="_Toc412019781"/>
      <w:r w:rsidRPr="00E368B7">
        <w:rPr>
          <w:b/>
          <w:bCs/>
          <w:caps/>
          <w:sz w:val="24"/>
          <w:szCs w:val="24"/>
        </w:rPr>
        <w:t>ОЧАКВАНИ РЕЗУЛТАТИ</w:t>
      </w:r>
      <w:bookmarkEnd w:id="10"/>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Резултатът от извършваните дейности е включването на допълнителни функционалности към съществуващата ИС, както и промяна на съществуващите такива в информационната система УИС</w:t>
      </w:r>
      <w:r w:rsidRPr="00567981">
        <w:rPr>
          <w:rFonts w:ascii="Times New Roman" w:eastAsia="Times New Roman" w:hAnsi="Times New Roman" w:cs="Times New Roman"/>
          <w:sz w:val="24"/>
          <w:szCs w:val="24"/>
        </w:rPr>
        <w:noBreakHyphen/>
        <w:t>2, която следва да включва всички описани в т. 7.1,  т. 7.2., т. 7.3, т. 7.4 разширения, отговаряща на всички изисквания заложени в нормативните актове за ефикасна и ефективно действаща информационна система.</w:t>
      </w:r>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Като резултати от дейността са:</w:t>
      </w:r>
    </w:p>
    <w:p w:rsidR="00567981" w:rsidRPr="00E368B7" w:rsidRDefault="00567981" w:rsidP="00635D9B">
      <w:pPr>
        <w:pStyle w:val="ad"/>
        <w:numPr>
          <w:ilvl w:val="0"/>
          <w:numId w:val="19"/>
        </w:numPr>
        <w:spacing w:before="120"/>
        <w:contextualSpacing/>
        <w:rPr>
          <w:sz w:val="24"/>
          <w:lang w:eastAsia="nl-NL"/>
        </w:rPr>
      </w:pPr>
      <w:r w:rsidRPr="00E368B7">
        <w:rPr>
          <w:sz w:val="24"/>
          <w:lang w:eastAsia="nl-NL"/>
        </w:rPr>
        <w:t>Успешно проведени тестове;</w:t>
      </w:r>
    </w:p>
    <w:p w:rsidR="00567981" w:rsidRPr="00E368B7" w:rsidRDefault="00567981" w:rsidP="00635D9B">
      <w:pPr>
        <w:pStyle w:val="ad"/>
        <w:numPr>
          <w:ilvl w:val="0"/>
          <w:numId w:val="19"/>
        </w:numPr>
        <w:spacing w:before="120"/>
        <w:contextualSpacing/>
        <w:rPr>
          <w:sz w:val="24"/>
          <w:lang w:eastAsia="nl-NL"/>
        </w:rPr>
      </w:pPr>
      <w:r w:rsidRPr="00E368B7">
        <w:rPr>
          <w:sz w:val="24"/>
          <w:lang w:eastAsia="nl-NL"/>
        </w:rPr>
        <w:t>Успешно внедрени допълнителни функционалности в УИС</w:t>
      </w:r>
      <w:r w:rsidRPr="00E368B7">
        <w:rPr>
          <w:sz w:val="24"/>
          <w:lang w:eastAsia="nl-NL"/>
        </w:rPr>
        <w:noBreakHyphen/>
        <w:t>2;</w:t>
      </w:r>
    </w:p>
    <w:p w:rsidR="00567981" w:rsidRPr="00E368B7" w:rsidRDefault="00567981" w:rsidP="00635D9B">
      <w:pPr>
        <w:pStyle w:val="ad"/>
        <w:numPr>
          <w:ilvl w:val="0"/>
          <w:numId w:val="19"/>
        </w:numPr>
        <w:spacing w:before="120"/>
        <w:contextualSpacing/>
        <w:rPr>
          <w:sz w:val="24"/>
          <w:lang w:eastAsia="nl-NL"/>
        </w:rPr>
      </w:pPr>
      <w:r w:rsidRPr="00E368B7">
        <w:rPr>
          <w:sz w:val="24"/>
          <w:lang w:eastAsia="nl-NL"/>
        </w:rPr>
        <w:t>Успешно внедрени допълнителни функционалности в комуникационния модул с ЕИСПП.</w:t>
      </w:r>
    </w:p>
    <w:p w:rsidR="00567981" w:rsidRPr="00567981" w:rsidRDefault="00567981" w:rsidP="00567981">
      <w:pPr>
        <w:ind w:left="720"/>
        <w:contextualSpacing/>
        <w:jc w:val="both"/>
        <w:rPr>
          <w:rFonts w:ascii="Times New Roman" w:eastAsia="Times New Roman" w:hAnsi="Times New Roman" w:cs="Times New Roman"/>
          <w:sz w:val="24"/>
          <w:szCs w:val="24"/>
          <w:lang w:eastAsia="bg-BG"/>
        </w:rPr>
      </w:pPr>
    </w:p>
    <w:p w:rsidR="00567981" w:rsidRPr="00567981" w:rsidRDefault="00567981" w:rsidP="00567981">
      <w:pPr>
        <w:ind w:left="720" w:hanging="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Очакваните резултати от проекта са:</w:t>
      </w:r>
    </w:p>
    <w:p w:rsidR="00567981" w:rsidRPr="00E368B7" w:rsidRDefault="00567981" w:rsidP="00635D9B">
      <w:pPr>
        <w:pStyle w:val="ad"/>
        <w:numPr>
          <w:ilvl w:val="0"/>
          <w:numId w:val="20"/>
        </w:numPr>
        <w:spacing w:before="120"/>
        <w:contextualSpacing/>
        <w:rPr>
          <w:sz w:val="24"/>
          <w:lang w:eastAsia="nl-NL"/>
        </w:rPr>
      </w:pPr>
      <w:r w:rsidRPr="00E368B7">
        <w:rPr>
          <w:sz w:val="24"/>
          <w:lang w:eastAsia="nl-NL"/>
        </w:rPr>
        <w:t>Осигурено по-високо ниво на оперативна съвместимост на информационната система на ПРБ, чрез увеличен брой функционалности;</w:t>
      </w:r>
    </w:p>
    <w:p w:rsidR="00567981" w:rsidRPr="00E368B7" w:rsidRDefault="00567981" w:rsidP="00635D9B">
      <w:pPr>
        <w:pStyle w:val="ad"/>
        <w:numPr>
          <w:ilvl w:val="0"/>
          <w:numId w:val="20"/>
        </w:numPr>
        <w:spacing w:before="120"/>
        <w:contextualSpacing/>
        <w:rPr>
          <w:sz w:val="24"/>
          <w:lang w:eastAsia="nl-NL"/>
        </w:rPr>
      </w:pPr>
      <w:r w:rsidRPr="00E368B7">
        <w:rPr>
          <w:sz w:val="24"/>
          <w:lang w:eastAsia="nl-NL"/>
        </w:rPr>
        <w:t>Повишено качество на административното обслужване;</w:t>
      </w:r>
    </w:p>
    <w:p w:rsidR="00567981" w:rsidRPr="00E368B7" w:rsidRDefault="00567981" w:rsidP="00635D9B">
      <w:pPr>
        <w:pStyle w:val="ad"/>
        <w:numPr>
          <w:ilvl w:val="0"/>
          <w:numId w:val="20"/>
        </w:numPr>
        <w:spacing w:before="120"/>
        <w:contextualSpacing/>
        <w:rPr>
          <w:sz w:val="24"/>
          <w:lang w:eastAsia="nl-NL"/>
        </w:rPr>
      </w:pPr>
      <w:r w:rsidRPr="00E368B7">
        <w:rPr>
          <w:sz w:val="24"/>
          <w:lang w:eastAsia="nl-NL"/>
        </w:rPr>
        <w:t>Повишена удовлетвореност на администрацията, от ефективността на услугите, предоставяни от ПРБ, което повишава имиджа на Прокуратурата и доверието към нея пред българската общественост и европейските и международни институции;</w:t>
      </w:r>
    </w:p>
    <w:p w:rsidR="00567981" w:rsidRPr="00E368B7" w:rsidRDefault="00567981" w:rsidP="00635D9B">
      <w:pPr>
        <w:pStyle w:val="ad"/>
        <w:numPr>
          <w:ilvl w:val="0"/>
          <w:numId w:val="20"/>
        </w:numPr>
        <w:spacing w:before="120"/>
        <w:contextualSpacing/>
        <w:rPr>
          <w:sz w:val="24"/>
          <w:lang w:eastAsia="nl-NL"/>
        </w:rPr>
      </w:pPr>
      <w:r w:rsidRPr="00E368B7">
        <w:rPr>
          <w:sz w:val="24"/>
          <w:lang w:eastAsia="nl-NL"/>
        </w:rPr>
        <w:t>Синхронизиране на предоставените средства и технологии, с динамично променящата се нормативна уредба, в следствие на което ще се гарантира гъвкавост и приспособимост на базата данни в непрекъснато променяща се работна среда;</w:t>
      </w:r>
    </w:p>
    <w:p w:rsidR="00567981" w:rsidRPr="00E368B7" w:rsidRDefault="00567981" w:rsidP="00635D9B">
      <w:pPr>
        <w:pStyle w:val="ad"/>
        <w:keepNext/>
        <w:numPr>
          <w:ilvl w:val="1"/>
          <w:numId w:val="7"/>
        </w:numPr>
        <w:spacing w:before="240" w:after="60"/>
        <w:ind w:left="567" w:firstLine="0"/>
        <w:contextualSpacing/>
        <w:outlineLvl w:val="1"/>
        <w:rPr>
          <w:b/>
          <w:bCs/>
          <w:iCs/>
          <w:sz w:val="24"/>
          <w:szCs w:val="24"/>
          <w:lang w:eastAsia="nl-NL"/>
        </w:rPr>
      </w:pPr>
      <w:bookmarkStart w:id="11" w:name="_Toc412019782"/>
      <w:r w:rsidRPr="00E368B7">
        <w:rPr>
          <w:b/>
          <w:bCs/>
          <w:iCs/>
          <w:sz w:val="24"/>
          <w:szCs w:val="24"/>
          <w:lang w:eastAsia="nl-NL"/>
        </w:rPr>
        <w:lastRenderedPageBreak/>
        <w:t>Срок и етапи за изпълнение</w:t>
      </w:r>
      <w:bookmarkEnd w:id="11"/>
    </w:p>
    <w:p w:rsid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Срокът за изпълнение на настоящата поръчка е 5 (пет) месеца. Изпълнението се осъществява на 2 етапа.</w:t>
      </w:r>
    </w:p>
    <w:p w:rsidR="00E368B7" w:rsidRPr="00567981" w:rsidRDefault="00E368B7" w:rsidP="00567981">
      <w:pPr>
        <w:ind w:firstLine="432"/>
        <w:contextualSpacing/>
        <w:jc w:val="both"/>
        <w:rPr>
          <w:rFonts w:ascii="Times New Roman" w:eastAsia="Times New Roman" w:hAnsi="Times New Roman" w:cs="Times New Roman"/>
          <w:sz w:val="24"/>
          <w:szCs w:val="24"/>
        </w:rPr>
      </w:pPr>
    </w:p>
    <w:p w:rsidR="00567981" w:rsidRPr="00E368B7"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12" w:name="_Toc412019783"/>
      <w:r w:rsidRPr="00E368B7">
        <w:rPr>
          <w:b/>
          <w:bCs/>
          <w:caps/>
          <w:sz w:val="24"/>
          <w:szCs w:val="24"/>
        </w:rPr>
        <w:t>ПРЕДМЕТ НА ЗАДАНИЕТО</w:t>
      </w:r>
      <w:bookmarkEnd w:id="12"/>
    </w:p>
    <w:p w:rsid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Предметът на настоящото задание е надграждане и разширяване на съществуващите функционалности на Унифицираната Информационна Система (УИС</w:t>
      </w:r>
      <w:r w:rsidRPr="00567981">
        <w:rPr>
          <w:rFonts w:ascii="Times New Roman" w:eastAsia="Times New Roman" w:hAnsi="Times New Roman" w:cs="Times New Roman"/>
          <w:sz w:val="24"/>
          <w:szCs w:val="24"/>
        </w:rPr>
        <w:noBreakHyphen/>
        <w:t xml:space="preserve">2) за нуждите на Администрация на Главен прокурор, следствените органи в прокуратурата, издаване на служебни бележки за отсъствие на данни </w:t>
      </w:r>
      <w:r w:rsidRPr="00567981">
        <w:rPr>
          <w:rFonts w:ascii="Times New Roman" w:eastAsia="Times New Roman" w:hAnsi="Times New Roman" w:cs="Times New Roman"/>
          <w:sz w:val="24"/>
          <w:szCs w:val="24"/>
          <w:lang w:eastAsia="bg-BG"/>
        </w:rPr>
        <w:t>образувани досъдебни производства и повдигнати обвинения от районните прокуратури</w:t>
      </w:r>
      <w:r w:rsidRPr="00567981">
        <w:rPr>
          <w:rFonts w:ascii="Times New Roman" w:eastAsia="Times New Roman" w:hAnsi="Times New Roman" w:cs="Times New Roman"/>
          <w:sz w:val="24"/>
          <w:szCs w:val="24"/>
        </w:rPr>
        <w:t xml:space="preserve"> и подписване на протоколите за случаен избор с КЕП.</w:t>
      </w:r>
    </w:p>
    <w:p w:rsidR="00E368B7" w:rsidRPr="00567981" w:rsidRDefault="00E368B7" w:rsidP="00567981">
      <w:pPr>
        <w:ind w:firstLine="432"/>
        <w:contextualSpacing/>
        <w:jc w:val="both"/>
        <w:rPr>
          <w:rFonts w:ascii="Times New Roman" w:eastAsia="Times New Roman" w:hAnsi="Times New Roman" w:cs="Times New Roman"/>
          <w:sz w:val="24"/>
          <w:szCs w:val="24"/>
        </w:rPr>
      </w:pPr>
    </w:p>
    <w:p w:rsidR="00567981" w:rsidRPr="00E368B7"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13" w:name="_Toc412019784"/>
      <w:r w:rsidRPr="00E368B7">
        <w:rPr>
          <w:b/>
          <w:bCs/>
          <w:caps/>
          <w:sz w:val="24"/>
          <w:szCs w:val="24"/>
        </w:rPr>
        <w:t>ОБХВАТ НА ЗАДАНИЕТО</w:t>
      </w:r>
      <w:bookmarkEnd w:id="13"/>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В съответствие с така изложените цели, разглежданият проект съдържа дейности, директно насочени към повишаване административния капацитет на служителите в ПРБ, чрез усъвършенстване и развитие на информационната система.</w:t>
      </w:r>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Настоящото задание обхваща следните дейности:</w:t>
      </w:r>
    </w:p>
    <w:p w:rsidR="00567981" w:rsidRPr="00E368B7" w:rsidRDefault="00567981" w:rsidP="00635D9B">
      <w:pPr>
        <w:pStyle w:val="ad"/>
        <w:numPr>
          <w:ilvl w:val="0"/>
          <w:numId w:val="21"/>
        </w:numPr>
        <w:spacing w:before="120"/>
        <w:contextualSpacing/>
        <w:rPr>
          <w:sz w:val="24"/>
          <w:lang w:eastAsia="nl-NL"/>
        </w:rPr>
      </w:pPr>
      <w:r w:rsidRPr="00E368B7">
        <w:rPr>
          <w:sz w:val="24"/>
          <w:lang w:eastAsia="nl-NL"/>
        </w:rPr>
        <w:t xml:space="preserve">Анализ на изискванията към информационната система; </w:t>
      </w:r>
    </w:p>
    <w:p w:rsidR="00567981" w:rsidRPr="00E368B7" w:rsidRDefault="00567981" w:rsidP="00635D9B">
      <w:pPr>
        <w:pStyle w:val="ad"/>
        <w:numPr>
          <w:ilvl w:val="0"/>
          <w:numId w:val="21"/>
        </w:numPr>
        <w:spacing w:before="120"/>
        <w:contextualSpacing/>
        <w:rPr>
          <w:sz w:val="24"/>
          <w:lang w:eastAsia="nl-NL"/>
        </w:rPr>
      </w:pPr>
      <w:r w:rsidRPr="00E368B7">
        <w:rPr>
          <w:sz w:val="24"/>
          <w:lang w:eastAsia="nl-NL"/>
        </w:rPr>
        <w:t xml:space="preserve">Проектиране и разработване на допълнителните функционалности в информационната система; </w:t>
      </w:r>
    </w:p>
    <w:p w:rsidR="00567981" w:rsidRPr="00E368B7" w:rsidRDefault="00567981" w:rsidP="00635D9B">
      <w:pPr>
        <w:pStyle w:val="ad"/>
        <w:numPr>
          <w:ilvl w:val="0"/>
          <w:numId w:val="21"/>
        </w:numPr>
        <w:spacing w:before="120"/>
        <w:contextualSpacing/>
        <w:rPr>
          <w:sz w:val="24"/>
          <w:lang w:eastAsia="nl-NL"/>
        </w:rPr>
      </w:pPr>
      <w:r w:rsidRPr="00E368B7">
        <w:rPr>
          <w:sz w:val="24"/>
          <w:lang w:eastAsia="nl-NL"/>
        </w:rPr>
        <w:t>Внедряване и тестване на разработените по проекта допълнителни функционалности към информационната система.</w:t>
      </w:r>
    </w:p>
    <w:p w:rsidR="00E368B7" w:rsidRDefault="00567981" w:rsidP="00567981">
      <w:pPr>
        <w:ind w:firstLine="36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Изисква се внедряването на новите функционалности към система да не нарушава процесът на работата с УИС</w:t>
      </w:r>
      <w:r w:rsidRPr="00567981">
        <w:rPr>
          <w:rFonts w:ascii="Times New Roman" w:eastAsia="Times New Roman" w:hAnsi="Times New Roman" w:cs="Times New Roman"/>
          <w:sz w:val="24"/>
          <w:szCs w:val="24"/>
        </w:rPr>
        <w:noBreakHyphen/>
        <w:t>2, за да не се прекъсне процесът по въвеждане на информация и следене на срокове по конкретните преписки.</w:t>
      </w:r>
    </w:p>
    <w:p w:rsidR="00567981" w:rsidRPr="00567981" w:rsidRDefault="00567981" w:rsidP="00567981">
      <w:pPr>
        <w:ind w:firstLine="36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 </w:t>
      </w:r>
    </w:p>
    <w:p w:rsidR="00567981" w:rsidRPr="00E368B7"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14" w:name="_Toc411354784"/>
      <w:bookmarkStart w:id="15" w:name="_Toc411461890"/>
      <w:bookmarkStart w:id="16" w:name="_Toc412019785"/>
      <w:r w:rsidRPr="00E368B7">
        <w:rPr>
          <w:b/>
          <w:bCs/>
          <w:caps/>
          <w:sz w:val="24"/>
          <w:szCs w:val="24"/>
        </w:rPr>
        <w:t>Общи изисквания</w:t>
      </w:r>
      <w:bookmarkEnd w:id="14"/>
      <w:bookmarkEnd w:id="15"/>
      <w:bookmarkEnd w:id="16"/>
    </w:p>
    <w:p w:rsidR="00567981" w:rsidRPr="007A5A03" w:rsidRDefault="00567981" w:rsidP="00635D9B">
      <w:pPr>
        <w:pStyle w:val="ad"/>
        <w:keepNext/>
        <w:numPr>
          <w:ilvl w:val="1"/>
          <w:numId w:val="7"/>
        </w:numPr>
        <w:spacing w:before="240" w:after="60"/>
        <w:ind w:left="567" w:firstLine="12"/>
        <w:contextualSpacing/>
        <w:outlineLvl w:val="1"/>
        <w:rPr>
          <w:b/>
          <w:bCs/>
          <w:iCs/>
          <w:sz w:val="24"/>
          <w:szCs w:val="24"/>
          <w:lang w:eastAsia="nl-NL"/>
        </w:rPr>
      </w:pPr>
      <w:bookmarkStart w:id="17" w:name="_Toc411354785"/>
      <w:bookmarkStart w:id="18" w:name="_Toc411461891"/>
      <w:bookmarkStart w:id="19" w:name="_Toc412019786"/>
      <w:r w:rsidRPr="007A5A03">
        <w:rPr>
          <w:b/>
          <w:bCs/>
          <w:iCs/>
          <w:sz w:val="24"/>
          <w:szCs w:val="24"/>
          <w:lang w:eastAsia="nl-NL"/>
        </w:rPr>
        <w:t>Описание на клиента и потребителите</w:t>
      </w:r>
      <w:bookmarkEnd w:id="17"/>
      <w:bookmarkEnd w:id="18"/>
      <w:bookmarkEnd w:id="19"/>
    </w:p>
    <w:p w:rsidR="00567981" w:rsidRPr="006B7B1C" w:rsidRDefault="00567981" w:rsidP="00635D9B">
      <w:pPr>
        <w:pStyle w:val="ad"/>
        <w:keepNext/>
        <w:numPr>
          <w:ilvl w:val="2"/>
          <w:numId w:val="7"/>
        </w:numPr>
        <w:spacing w:before="240" w:after="60"/>
        <w:contextualSpacing/>
        <w:outlineLvl w:val="2"/>
        <w:rPr>
          <w:b/>
          <w:bCs/>
          <w:sz w:val="24"/>
          <w:szCs w:val="24"/>
          <w:lang w:eastAsia="nl-NL"/>
        </w:rPr>
      </w:pPr>
      <w:bookmarkStart w:id="20" w:name="_Toc411354786"/>
      <w:bookmarkStart w:id="21" w:name="_Toc411461892"/>
      <w:bookmarkStart w:id="22" w:name="_Toc412019787"/>
      <w:r w:rsidRPr="006B7B1C">
        <w:rPr>
          <w:b/>
          <w:bCs/>
          <w:sz w:val="24"/>
          <w:szCs w:val="24"/>
          <w:lang w:eastAsia="nl-NL"/>
        </w:rPr>
        <w:t>Организационна структура на АГП</w:t>
      </w:r>
      <w:bookmarkEnd w:id="20"/>
      <w:bookmarkEnd w:id="21"/>
      <w:bookmarkEnd w:id="22"/>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Администрацията на главния прокурор се състои от главен секретар, кабинет на главния прокурор, прокурорски помощник и съветник по парламентарни въпроси и съдебни служители от специализирана и обща администрация.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Администрацията на главния прокурор координира дейността на административните звена на ВКП, на ВАП, на НСлС, прокуратурите и учебните и почивните бази на прокуратурата в страната.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Администрацията на главния прокурор се ръководи от главен секретар. Главният секретар е пряко подчинен на главния прокурор и: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1. планира, организира и ръководи дейността на съдебните служители;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2. отговаря за управлението на административната дейност;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3. въвежда програмни решения по дългосрочното планиране, бюджетната политика, финансите, автоматизацията, снабдяването с оборудване и връзките с обществеността;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4. представлява Прокуратурата на Република България в случаите, когато е упълномощен изрично от главния прокурор;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lastRenderedPageBreak/>
        <w:t xml:space="preserve">5. осъществява методическа помощ и координация по отношение административното обслужване на администрацията на главния прокурор, на ВКП, на ВАП, на НСлС, на апелативните прокуратури, на Военно-апелативната прокуратура, на окръжните прокуратури и на районните прокуратури с цел изпълнение разпорежданията на главния прокурор и неговите </w:t>
      </w:r>
      <w:proofErr w:type="spellStart"/>
      <w:r w:rsidRPr="00567981">
        <w:rPr>
          <w:rFonts w:ascii="Times New Roman" w:eastAsia="Times New Roman" w:hAnsi="Times New Roman" w:cs="Times New Roman"/>
          <w:sz w:val="24"/>
          <w:szCs w:val="24"/>
        </w:rPr>
        <w:t>заместници</w:t>
      </w:r>
      <w:proofErr w:type="spellEnd"/>
      <w:r w:rsidRPr="00567981">
        <w:rPr>
          <w:rFonts w:ascii="Times New Roman" w:eastAsia="Times New Roman" w:hAnsi="Times New Roman" w:cs="Times New Roman"/>
          <w:sz w:val="24"/>
          <w:szCs w:val="24"/>
        </w:rPr>
        <w:t xml:space="preserve">;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6. координира дейностите по събирането, съхраняването и обобщаването на информация относно дейността на Прокуратурата на Република България за нуждите на съдебната и финансовата статистика, както и във връзка с международното сътрудничество;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7. осигурява прозрачност и публичност на дейността на администрациите на Прокуратурата на Република България и организира достъпа до информация в съответствие с конституционните права на гражданите;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8. изготвя ежегоден доклад за функционирането, адекватността и ефективността на системите за административно и финансово управление и го представя на главния прокурор;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9. съдейства за създаването на подходяща организационна структура в Прокуратурата на Република България;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10. определя реда за документооборота и координира деловодната и архивната дейност. </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Общата администрация в АГП осъществява дейността си в следните основни направления:</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1. финансово-стопански дейности;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2. човешки ресурси;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3. правни дейности;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4. вътрешен одит;</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5. информационно обслужване и технологии;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6. институционални и международни отношения;</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7. връзки с обществеността и протокол;</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8. сигурност (защита на класифицираната информация; управление при извънредни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ситуации и отбранително-мобилизационна подготовка);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9. техническо обслужване.</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Общата администрация в АГП е организирана в дирекции съобразно направленията на дейност. Към дирекциите могат да се създават отдели. При необходимост към отделите могат да се създават сектори.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Структурата на администрацията се определя със заповед на главния прокурор.</w:t>
      </w:r>
      <w:r w:rsidRPr="00567981">
        <w:rPr>
          <w:rFonts w:ascii="Times New Roman" w:eastAsia="Times New Roman" w:hAnsi="Times New Roman" w:cs="Times New Roman"/>
          <w:sz w:val="24"/>
          <w:szCs w:val="24"/>
        </w:rPr>
        <w:cr/>
        <w:t xml:space="preserve">Кабинет на Главния Прокурор </w:t>
      </w:r>
    </w:p>
    <w:p w:rsidR="00567981" w:rsidRPr="006B7B1C" w:rsidRDefault="00567981" w:rsidP="00635D9B">
      <w:pPr>
        <w:pStyle w:val="ad"/>
        <w:keepNext/>
        <w:numPr>
          <w:ilvl w:val="2"/>
          <w:numId w:val="7"/>
        </w:numPr>
        <w:spacing w:before="240" w:after="60"/>
        <w:contextualSpacing/>
        <w:outlineLvl w:val="2"/>
        <w:rPr>
          <w:b/>
          <w:bCs/>
          <w:sz w:val="24"/>
          <w:szCs w:val="24"/>
          <w:lang w:eastAsia="nl-NL"/>
        </w:rPr>
      </w:pPr>
      <w:bookmarkStart w:id="23" w:name="_Toc411354787"/>
      <w:bookmarkStart w:id="24" w:name="_Toc411461893"/>
      <w:bookmarkStart w:id="25" w:name="_Toc412019788"/>
      <w:r w:rsidRPr="006B7B1C">
        <w:rPr>
          <w:b/>
          <w:bCs/>
          <w:sz w:val="24"/>
          <w:szCs w:val="24"/>
          <w:lang w:eastAsia="nl-NL"/>
        </w:rPr>
        <w:t>Кабинет на главния прокурор</w:t>
      </w:r>
      <w:bookmarkEnd w:id="23"/>
      <w:bookmarkEnd w:id="24"/>
      <w:bookmarkEnd w:id="25"/>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Кабинетът на главния прокурор подпомага работата му и изпълнява организационни, координационни и информационно-аналитични функции.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Началникът на кабинета на главния прокурор е на негово пряко подчинение.</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Служителите в кабинета на главния прокурор са подчинени на началника на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кабинета.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Началникът на кабинета: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1. организира и подготвя изпълнението на работната програма на главния прокурор;</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2. организира връзките на главния прокурор с държавните органи и други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организации;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lastRenderedPageBreak/>
        <w:t>3. координира изпълнението на задачите, поставени от главния прокурор, и</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контролира спазването на сроковете;</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4. организира воденето и съхраняването на книги за заповедите и другите актове,</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издадени от главния прокурор;</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5. получава специална кореспонденция и ежедневно я докладва на главния прокурор;</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6. изготвя проекти на отговори по постъпилите писма и сигнали и организира</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кореспонденцията на главния прокурор;</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7. организира и ръководи работата на съдебните служители в кабинета на главния</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прокурор;</w:t>
      </w:r>
    </w:p>
    <w:p w:rsidR="00567981" w:rsidRPr="00567981" w:rsidRDefault="00567981" w:rsidP="00567981">
      <w:pPr>
        <w:ind w:firstLine="486"/>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8. изпълнява и други задачи, възложени от главния прокурор.</w:t>
      </w: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26" w:name="_Toc411354788"/>
      <w:bookmarkStart w:id="27" w:name="_Toc411461894"/>
      <w:bookmarkStart w:id="28" w:name="_Toc412019789"/>
      <w:r w:rsidRPr="00567981">
        <w:rPr>
          <w:b/>
          <w:bCs/>
          <w:sz w:val="24"/>
          <w:szCs w:val="24"/>
          <w:lang w:eastAsia="nl-NL"/>
        </w:rPr>
        <w:t>Описание на потребителите на АГП</w:t>
      </w:r>
      <w:bookmarkEnd w:id="26"/>
      <w:bookmarkEnd w:id="27"/>
      <w:bookmarkEnd w:id="28"/>
    </w:p>
    <w:p w:rsidR="00567981" w:rsidRPr="00567981" w:rsidRDefault="00567981" w:rsidP="00567981">
      <w:pPr>
        <w:ind w:firstLine="45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Основните роли в структурата на АГП са:</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 xml:space="preserve">Главен секретар </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 xml:space="preserve">Директор на дирекция в АГП </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Началник отдел в АГП</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Началник кабинет на главния прокурор</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 xml:space="preserve">Съдебни служители в администрацията на АГП  </w:t>
      </w:r>
    </w:p>
    <w:p w:rsidR="00567981" w:rsidRPr="00611492" w:rsidRDefault="00567981" w:rsidP="00635D9B">
      <w:pPr>
        <w:pStyle w:val="ad"/>
        <w:numPr>
          <w:ilvl w:val="0"/>
          <w:numId w:val="22"/>
        </w:numPr>
        <w:spacing w:before="120"/>
        <w:contextualSpacing/>
        <w:rPr>
          <w:sz w:val="24"/>
          <w:lang w:eastAsia="nl-NL"/>
        </w:rPr>
      </w:pPr>
      <w:r w:rsidRPr="00611492">
        <w:rPr>
          <w:sz w:val="24"/>
          <w:lang w:eastAsia="nl-NL"/>
        </w:rPr>
        <w:t>Служители от кабинета на главния прокурор</w:t>
      </w:r>
    </w:p>
    <w:p w:rsidR="00567981" w:rsidRPr="00567981" w:rsidRDefault="00567981" w:rsidP="00567981">
      <w:pPr>
        <w:ind w:firstLine="45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Подробно описание на дейностите може да бъде намерено в </w:t>
      </w:r>
      <w:r w:rsidRPr="00567981">
        <w:rPr>
          <w:rFonts w:ascii="Times New Roman" w:eastAsia="Times New Roman" w:hAnsi="Times New Roman" w:cs="Times New Roman"/>
          <w:sz w:val="24"/>
          <w:szCs w:val="24"/>
          <w:lang w:eastAsia="bg-BG"/>
        </w:rPr>
        <w:t>ПРАВИЛНИК ЗА ОРГАНИЗАЦИЯТА И ДЕЙНОСТТА НА АДМИНИСТРАЦИЯТА НА ПРОКУРАТУРАТА НА РЕПУБЛИКА БЪЛГАРИЯ</w:t>
      </w: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29" w:name="_Toc411354789"/>
      <w:bookmarkStart w:id="30" w:name="_Toc411461895"/>
      <w:bookmarkStart w:id="31" w:name="_Toc412019790"/>
      <w:r w:rsidRPr="00567981">
        <w:rPr>
          <w:b/>
          <w:bCs/>
          <w:sz w:val="24"/>
          <w:szCs w:val="24"/>
          <w:lang w:eastAsia="nl-NL"/>
        </w:rPr>
        <w:t>Роли в модул за обслужване на АГП към УИС</w:t>
      </w:r>
      <w:r w:rsidRPr="00567981">
        <w:rPr>
          <w:b/>
          <w:bCs/>
          <w:sz w:val="24"/>
          <w:szCs w:val="24"/>
          <w:lang w:eastAsia="nl-NL"/>
        </w:rPr>
        <w:noBreakHyphen/>
        <w:t>2</w:t>
      </w:r>
      <w:bookmarkEnd w:id="29"/>
      <w:bookmarkEnd w:id="30"/>
      <w:bookmarkEnd w:id="31"/>
    </w:p>
    <w:p w:rsidR="00567981" w:rsidRPr="00567981" w:rsidRDefault="00567981" w:rsidP="00567981">
      <w:pPr>
        <w:ind w:firstLine="36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С оглед на нуждите на служителите от АГП, трябва да бъдат добавен тип/група Служител, който </w:t>
      </w:r>
      <w:r w:rsidRPr="00567981">
        <w:rPr>
          <w:rFonts w:ascii="Times New Roman" w:eastAsia="Times New Roman" w:hAnsi="Times New Roman" w:cs="Times New Roman"/>
          <w:sz w:val="24"/>
          <w:szCs w:val="24"/>
          <w:lang w:eastAsia="bg-BG"/>
        </w:rPr>
        <w:t>следва да обхваща всички лица от администрацията на главния прокурор. К</w:t>
      </w:r>
      <w:r w:rsidRPr="00567981">
        <w:rPr>
          <w:rFonts w:ascii="Times New Roman" w:eastAsia="Times New Roman" w:hAnsi="Times New Roman" w:cs="Times New Roman"/>
          <w:sz w:val="24"/>
          <w:szCs w:val="24"/>
        </w:rPr>
        <w:t>ъм вече съществуващите роли в УИС</w:t>
      </w:r>
      <w:r w:rsidRPr="00567981">
        <w:rPr>
          <w:rFonts w:ascii="Times New Roman" w:eastAsia="Times New Roman" w:hAnsi="Times New Roman" w:cs="Times New Roman"/>
          <w:sz w:val="24"/>
          <w:szCs w:val="24"/>
        </w:rPr>
        <w:noBreakHyphen/>
        <w:t xml:space="preserve">2 ще бъдат добавени следните роли в системата, които ще влизат в този </w:t>
      </w:r>
      <w:r w:rsidRPr="00567981">
        <w:rPr>
          <w:rFonts w:ascii="Times New Roman" w:eastAsia="Times New Roman" w:hAnsi="Times New Roman" w:cs="Times New Roman"/>
          <w:sz w:val="24"/>
          <w:szCs w:val="24"/>
          <w:lang w:eastAsia="bg-BG"/>
        </w:rPr>
        <w:t>тип/група</w:t>
      </w:r>
      <w:r w:rsidRPr="00567981">
        <w:rPr>
          <w:rFonts w:ascii="Times New Roman" w:eastAsia="Times New Roman" w:hAnsi="Times New Roman" w:cs="Times New Roman"/>
          <w:sz w:val="24"/>
          <w:szCs w:val="24"/>
        </w:rPr>
        <w:t xml:space="preserve">: </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Главен секретар; </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Началник кабинет на главния прокурор;</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Директор на дирекция в АГП; </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Началник отдел в АГП, </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Съдебни служители в АГП.</w:t>
      </w: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32" w:name="_Toc411461896"/>
      <w:bookmarkStart w:id="33" w:name="_Toc412019791"/>
      <w:r w:rsidRPr="00567981">
        <w:rPr>
          <w:b/>
          <w:bCs/>
          <w:sz w:val="24"/>
          <w:szCs w:val="24"/>
          <w:lang w:eastAsia="nl-NL"/>
        </w:rPr>
        <w:t>Организационна структура на следствените органи.</w:t>
      </w:r>
      <w:bookmarkEnd w:id="32"/>
      <w:bookmarkEnd w:id="33"/>
    </w:p>
    <w:p w:rsidR="00567981" w:rsidRPr="00567981" w:rsidRDefault="00567981" w:rsidP="00567981">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Следствените органи в структурата на Прокуратурата са Национална следствена служба, организирана в отдели и следствените отдели, които са в структурата на окръжните прокуратури.</w:t>
      </w: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34" w:name="_Toc411461897"/>
      <w:bookmarkStart w:id="35" w:name="_Toc412019792"/>
      <w:r w:rsidRPr="00567981">
        <w:rPr>
          <w:b/>
          <w:bCs/>
          <w:sz w:val="24"/>
          <w:szCs w:val="24"/>
          <w:lang w:eastAsia="nl-NL"/>
        </w:rPr>
        <w:t>Роли в модул за изчисляване на натовареността на следователите към УИС</w:t>
      </w:r>
      <w:r w:rsidRPr="00567981">
        <w:rPr>
          <w:b/>
          <w:bCs/>
          <w:sz w:val="24"/>
          <w:szCs w:val="24"/>
          <w:lang w:eastAsia="nl-NL"/>
        </w:rPr>
        <w:noBreakHyphen/>
        <w:t>2</w:t>
      </w:r>
      <w:bookmarkEnd w:id="34"/>
      <w:bookmarkEnd w:id="35"/>
    </w:p>
    <w:p w:rsidR="00567981" w:rsidRPr="00567981" w:rsidRDefault="00567981" w:rsidP="00567981">
      <w:pPr>
        <w:ind w:firstLine="36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 xml:space="preserve">С оглед на нуждите на следствените, трябва да бъдат добавен тип/група Следовател. </w:t>
      </w:r>
      <w:r w:rsidRPr="00567981">
        <w:rPr>
          <w:rFonts w:ascii="Times New Roman" w:eastAsia="Times New Roman" w:hAnsi="Times New Roman" w:cs="Times New Roman"/>
          <w:sz w:val="24"/>
          <w:szCs w:val="24"/>
          <w:lang w:eastAsia="bg-BG"/>
        </w:rPr>
        <w:t>К</w:t>
      </w:r>
      <w:r w:rsidRPr="00567981">
        <w:rPr>
          <w:rFonts w:ascii="Times New Roman" w:eastAsia="Times New Roman" w:hAnsi="Times New Roman" w:cs="Times New Roman"/>
          <w:sz w:val="24"/>
          <w:szCs w:val="24"/>
        </w:rPr>
        <w:t>ъм вече съществуващите роли в УИС</w:t>
      </w:r>
      <w:r w:rsidRPr="00567981">
        <w:rPr>
          <w:rFonts w:ascii="Times New Roman" w:eastAsia="Times New Roman" w:hAnsi="Times New Roman" w:cs="Times New Roman"/>
          <w:sz w:val="24"/>
          <w:szCs w:val="24"/>
        </w:rPr>
        <w:noBreakHyphen/>
        <w:t xml:space="preserve">2 ще бъдат добавени следните роли в системата, които ще влизат в този </w:t>
      </w:r>
      <w:r w:rsidRPr="00567981">
        <w:rPr>
          <w:rFonts w:ascii="Times New Roman" w:eastAsia="Times New Roman" w:hAnsi="Times New Roman" w:cs="Times New Roman"/>
          <w:sz w:val="24"/>
          <w:szCs w:val="24"/>
          <w:lang w:eastAsia="bg-BG"/>
        </w:rPr>
        <w:t>тип/група</w:t>
      </w:r>
      <w:r w:rsidRPr="00567981">
        <w:rPr>
          <w:rFonts w:ascii="Times New Roman" w:eastAsia="Times New Roman" w:hAnsi="Times New Roman" w:cs="Times New Roman"/>
          <w:sz w:val="24"/>
          <w:szCs w:val="24"/>
        </w:rPr>
        <w:t xml:space="preserve">: </w:t>
      </w:r>
    </w:p>
    <w:p w:rsidR="00567981" w:rsidRPr="00401C7B" w:rsidRDefault="00567981" w:rsidP="00635D9B">
      <w:pPr>
        <w:pStyle w:val="ad"/>
        <w:numPr>
          <w:ilvl w:val="0"/>
          <w:numId w:val="23"/>
        </w:numPr>
        <w:spacing w:before="120"/>
        <w:contextualSpacing/>
        <w:rPr>
          <w:sz w:val="24"/>
          <w:lang w:eastAsia="nl-NL"/>
        </w:rPr>
      </w:pPr>
      <w:r w:rsidRPr="00401C7B">
        <w:rPr>
          <w:sz w:val="24"/>
          <w:lang w:eastAsia="nl-NL"/>
        </w:rPr>
        <w:t xml:space="preserve">Следовател; </w:t>
      </w:r>
    </w:p>
    <w:p w:rsidR="00567981" w:rsidRPr="00401C7B" w:rsidRDefault="00567981" w:rsidP="00635D9B">
      <w:pPr>
        <w:pStyle w:val="ad"/>
        <w:numPr>
          <w:ilvl w:val="0"/>
          <w:numId w:val="23"/>
        </w:numPr>
        <w:spacing w:before="120"/>
        <w:contextualSpacing/>
        <w:rPr>
          <w:sz w:val="24"/>
          <w:lang w:eastAsia="nl-NL"/>
        </w:rPr>
      </w:pPr>
      <w:r w:rsidRPr="00401C7B">
        <w:rPr>
          <w:sz w:val="24"/>
          <w:lang w:eastAsia="nl-NL"/>
        </w:rPr>
        <w:t>Завеждащ следствен отдел;</w:t>
      </w:r>
    </w:p>
    <w:p w:rsidR="00567981" w:rsidRDefault="00567981" w:rsidP="00635D9B">
      <w:pPr>
        <w:pStyle w:val="ad"/>
        <w:numPr>
          <w:ilvl w:val="0"/>
          <w:numId w:val="23"/>
        </w:numPr>
        <w:spacing w:before="120"/>
        <w:contextualSpacing/>
        <w:rPr>
          <w:sz w:val="24"/>
        </w:rPr>
      </w:pPr>
      <w:r w:rsidRPr="00401C7B">
        <w:rPr>
          <w:sz w:val="24"/>
          <w:lang w:eastAsia="nl-NL"/>
        </w:rPr>
        <w:lastRenderedPageBreak/>
        <w:t xml:space="preserve">Директор на НСлС; </w:t>
      </w:r>
    </w:p>
    <w:p w:rsidR="00401C7B" w:rsidRPr="00401C7B" w:rsidRDefault="00401C7B" w:rsidP="00401C7B">
      <w:pPr>
        <w:pStyle w:val="ad"/>
        <w:spacing w:before="120"/>
        <w:ind w:left="1530" w:firstLine="0"/>
        <w:contextualSpacing/>
        <w:rPr>
          <w:sz w:val="24"/>
        </w:rPr>
      </w:pPr>
    </w:p>
    <w:p w:rsidR="00567981" w:rsidRPr="00401C7B" w:rsidRDefault="00567981" w:rsidP="00635D9B">
      <w:pPr>
        <w:pStyle w:val="ad"/>
        <w:keepNext/>
        <w:numPr>
          <w:ilvl w:val="1"/>
          <w:numId w:val="7"/>
        </w:numPr>
        <w:spacing w:before="240" w:after="60"/>
        <w:ind w:left="567" w:firstLine="12"/>
        <w:contextualSpacing/>
        <w:outlineLvl w:val="1"/>
        <w:rPr>
          <w:b/>
          <w:bCs/>
          <w:iCs/>
          <w:sz w:val="24"/>
          <w:szCs w:val="24"/>
          <w:lang w:eastAsia="nl-NL"/>
        </w:rPr>
      </w:pPr>
      <w:bookmarkStart w:id="36" w:name="_Toc412019793"/>
      <w:bookmarkStart w:id="37" w:name="_Toc411461898"/>
      <w:r w:rsidRPr="00401C7B">
        <w:rPr>
          <w:b/>
          <w:bCs/>
          <w:iCs/>
          <w:sz w:val="24"/>
          <w:szCs w:val="24"/>
          <w:lang w:eastAsia="nl-NL"/>
        </w:rPr>
        <w:t>Текущо състояние</w:t>
      </w:r>
      <w:bookmarkEnd w:id="36"/>
    </w:p>
    <w:p w:rsidR="00567981" w:rsidRPr="00401C7B" w:rsidRDefault="00567981" w:rsidP="00635D9B">
      <w:pPr>
        <w:pStyle w:val="ad"/>
        <w:keepNext/>
        <w:numPr>
          <w:ilvl w:val="2"/>
          <w:numId w:val="7"/>
        </w:numPr>
        <w:spacing w:before="240" w:after="60"/>
        <w:outlineLvl w:val="2"/>
        <w:rPr>
          <w:rFonts w:cs="Arial"/>
          <w:b/>
          <w:bCs/>
          <w:sz w:val="24"/>
          <w:szCs w:val="26"/>
          <w:lang w:val="nl-NL" w:eastAsia="nl-NL"/>
        </w:rPr>
      </w:pPr>
      <w:bookmarkStart w:id="38" w:name="_Toc412019794"/>
      <w:r w:rsidRPr="00401C7B">
        <w:rPr>
          <w:rFonts w:cs="Arial"/>
          <w:b/>
          <w:bCs/>
          <w:sz w:val="24"/>
          <w:szCs w:val="26"/>
          <w:lang w:val="nl-NL" w:eastAsia="nl-NL"/>
        </w:rPr>
        <w:t>Текущо състояние на УИС</w:t>
      </w:r>
      <w:r w:rsidRPr="00401C7B">
        <w:rPr>
          <w:rFonts w:cs="Arial"/>
          <w:b/>
          <w:bCs/>
          <w:sz w:val="24"/>
          <w:szCs w:val="26"/>
          <w:lang w:val="nl-NL" w:eastAsia="nl-NL"/>
        </w:rPr>
        <w:noBreakHyphen/>
        <w:t>2</w:t>
      </w:r>
      <w:bookmarkEnd w:id="37"/>
      <w:bookmarkEnd w:id="38"/>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В Прокуратурата на Република България (ПРБ) е внедрена и се използва уеб базирано приложение Унифицирана Информационна Система 2 (УИС</w:t>
      </w:r>
      <w:r w:rsidRPr="00567981">
        <w:rPr>
          <w:rFonts w:ascii="Times New Roman" w:eastAsia="Times New Roman" w:hAnsi="Times New Roman" w:cs="Times New Roman"/>
          <w:sz w:val="24"/>
          <w:szCs w:val="24"/>
          <w:lang w:eastAsia="nl-NL"/>
        </w:rPr>
        <w:noBreakHyphen/>
        <w:t>2). УИС</w:t>
      </w:r>
      <w:r w:rsidRPr="00567981">
        <w:rPr>
          <w:rFonts w:ascii="Times New Roman" w:eastAsia="Times New Roman" w:hAnsi="Times New Roman" w:cs="Times New Roman"/>
          <w:sz w:val="24"/>
          <w:szCs w:val="24"/>
          <w:lang w:eastAsia="nl-NL"/>
        </w:rPr>
        <w:noBreakHyphen/>
        <w:t xml:space="preserve">2 спомага за ефективното управление на дейностите в Прокуратурата, осигурява информация за изготвяне на деловодните, оперативни и статистически справки, улеснява взаимодействието и обмяната на данни между отделните организационни единици на ПРБ, осигурява съответната информация за Единната информационна система за борба с организираната престъпност /ЕИСПП/. </w:t>
      </w:r>
    </w:p>
    <w:p w:rsidR="00567981" w:rsidRPr="00401C7B" w:rsidRDefault="00567981" w:rsidP="00635D9B">
      <w:pPr>
        <w:pStyle w:val="ad"/>
        <w:keepNext/>
        <w:numPr>
          <w:ilvl w:val="2"/>
          <w:numId w:val="7"/>
        </w:numPr>
        <w:spacing w:before="240" w:after="60"/>
        <w:outlineLvl w:val="2"/>
        <w:rPr>
          <w:rFonts w:cs="Arial"/>
          <w:b/>
          <w:bCs/>
          <w:sz w:val="24"/>
          <w:szCs w:val="26"/>
          <w:lang w:val="nl-NL" w:eastAsia="nl-NL"/>
        </w:rPr>
      </w:pPr>
      <w:r w:rsidRPr="00401C7B">
        <w:rPr>
          <w:rFonts w:cs="Arial"/>
          <w:b/>
          <w:bCs/>
          <w:sz w:val="24"/>
          <w:szCs w:val="26"/>
          <w:lang w:val="nl-NL" w:eastAsia="nl-NL"/>
        </w:rPr>
        <w:t>Текущо състояние на комуникационния модул на УИС2 с ЕИСПП</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УИС е интегрирана с Единната информационна система за противодействие на престъпността ЕИСПП. Интеграцията предоставя възможност за автоматизиран обмен на данни между различните ведомства.</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Изпращането на съобщение между УИС2 с ЕИСПП става през комуникационния модул с използването на MQ опашка. </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УИС2 отговаря на изискванията за технологична, информационна и комуникационна съвместимост с ЕИСПП. УИС2 обменя данни с ЕИСПП чрез стандартизирани XML пакети. </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УИС2 изпраща към ЕИСПП 46 събития, което е пълния обем от събития, които Прокуратурата има ангажимент да изпраща към централната компонента. УИС2 получава 20 входящи съобщения от ЕИСПП по абонамент от централната компонента, които се импортират като движения в системата при поискване от потребител на системата със съответните права. Останалите събития от ядрото се получават като текстови съобщения</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p>
    <w:p w:rsidR="00567981" w:rsidRPr="00401C7B"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39" w:name="_Toc411461899"/>
      <w:bookmarkStart w:id="40" w:name="_Toc412019795"/>
      <w:r w:rsidRPr="00401C7B">
        <w:rPr>
          <w:b/>
          <w:bCs/>
          <w:iCs/>
          <w:sz w:val="24"/>
          <w:szCs w:val="24"/>
          <w:lang w:eastAsia="nl-NL"/>
        </w:rPr>
        <w:t>Работен поток – сегашно състояние</w:t>
      </w:r>
      <w:bookmarkEnd w:id="39"/>
      <w:bookmarkEnd w:id="40"/>
    </w:p>
    <w:p w:rsidR="00567981" w:rsidRPr="00567981" w:rsidRDefault="00567981" w:rsidP="00567981">
      <w:pPr>
        <w:ind w:firstLine="57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Работният поток, който се реализира от УИС</w:t>
      </w:r>
      <w:r w:rsidRPr="00567981">
        <w:rPr>
          <w:rFonts w:ascii="Times New Roman" w:eastAsia="Times New Roman" w:hAnsi="Times New Roman" w:cs="Times New Roman"/>
          <w:sz w:val="24"/>
          <w:szCs w:val="24"/>
          <w:lang w:eastAsia="bg-BG"/>
        </w:rPr>
        <w:noBreakHyphen/>
        <w:t>2, включва еднократно въвеждане на данни за входящи/ изходящи документи, следене на срокове, разпечатване на деловодни книги, функционалност за разпределение на преписки в УИС</w:t>
      </w:r>
      <w:r w:rsidRPr="00567981">
        <w:rPr>
          <w:rFonts w:ascii="Times New Roman" w:eastAsia="Times New Roman" w:hAnsi="Times New Roman" w:cs="Times New Roman"/>
          <w:sz w:val="24"/>
          <w:szCs w:val="24"/>
          <w:lang w:eastAsia="bg-BG"/>
        </w:rPr>
        <w:noBreakHyphen/>
        <w:t>2, ползване на една ИС за отразяване на всички дейности по преписка (вкл. случайно разпределение и отчитане на натовареността на прокурорите) и др.</w:t>
      </w:r>
    </w:p>
    <w:p w:rsidR="00567981" w:rsidRPr="00567981"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41" w:name="_Toc412019796"/>
      <w:bookmarkEnd w:id="1"/>
      <w:r w:rsidRPr="00567981">
        <w:rPr>
          <w:b/>
          <w:bCs/>
          <w:iCs/>
          <w:sz w:val="24"/>
          <w:szCs w:val="24"/>
          <w:lang w:eastAsia="nl-NL"/>
        </w:rPr>
        <w:t>Архитектура на УИС</w:t>
      </w:r>
      <w:r w:rsidRPr="00567981">
        <w:rPr>
          <w:b/>
          <w:bCs/>
          <w:iCs/>
          <w:sz w:val="24"/>
          <w:szCs w:val="24"/>
          <w:lang w:eastAsia="nl-NL"/>
        </w:rPr>
        <w:noBreakHyphen/>
        <w:t>2</w:t>
      </w:r>
      <w:bookmarkEnd w:id="41"/>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ind w:firstLine="426"/>
        <w:contextualSpacing/>
        <w:jc w:val="both"/>
        <w:rPr>
          <w:rFonts w:ascii="Times New Roman" w:eastAsia="Times New Roman" w:hAnsi="Times New Roman" w:cs="Times New Roman"/>
          <w:noProof/>
          <w:sz w:val="24"/>
          <w:szCs w:val="24"/>
          <w:lang w:eastAsia="bg-BG"/>
        </w:rPr>
      </w:pPr>
      <w:r w:rsidRPr="00567981">
        <w:rPr>
          <w:rFonts w:ascii="Times New Roman" w:eastAsia="Times New Roman" w:hAnsi="Times New Roman" w:cs="Times New Roman"/>
          <w:sz w:val="24"/>
          <w:szCs w:val="24"/>
          <w:lang w:eastAsia="bg-BG"/>
        </w:rPr>
        <w:t>Архитектурата на УИС</w:t>
      </w:r>
      <w:r w:rsidRPr="00567981">
        <w:rPr>
          <w:rFonts w:ascii="Times New Roman" w:eastAsia="Times New Roman" w:hAnsi="Times New Roman" w:cs="Times New Roman"/>
          <w:sz w:val="24"/>
          <w:szCs w:val="24"/>
          <w:lang w:eastAsia="bg-BG"/>
        </w:rPr>
        <w:noBreakHyphen/>
        <w:t>2 (фиг.1) се базира на използването на Уеб технологии на основата на JEE (</w:t>
      </w:r>
      <w:proofErr w:type="spellStart"/>
      <w:r w:rsidRPr="00567981">
        <w:rPr>
          <w:rFonts w:ascii="Times New Roman" w:eastAsia="Times New Roman" w:hAnsi="Times New Roman" w:cs="Times New Roman"/>
          <w:sz w:val="24"/>
          <w:szCs w:val="24"/>
          <w:lang w:eastAsia="bg-BG"/>
        </w:rPr>
        <w:t>Java</w:t>
      </w:r>
      <w:proofErr w:type="spellEnd"/>
      <w:r w:rsidRPr="00567981">
        <w:rPr>
          <w:rFonts w:ascii="Times New Roman" w:eastAsia="Times New Roman" w:hAnsi="Times New Roman" w:cs="Times New Roman"/>
          <w:sz w:val="24"/>
          <w:szCs w:val="24"/>
          <w:lang w:eastAsia="bg-BG"/>
        </w:rPr>
        <w:t xml:space="preserve"> Enterprise </w:t>
      </w:r>
      <w:proofErr w:type="spellStart"/>
      <w:r w:rsidRPr="00567981">
        <w:rPr>
          <w:rFonts w:ascii="Times New Roman" w:eastAsia="Times New Roman" w:hAnsi="Times New Roman" w:cs="Times New Roman"/>
          <w:sz w:val="24"/>
          <w:szCs w:val="24"/>
          <w:lang w:eastAsia="bg-BG"/>
        </w:rPr>
        <w:t>Edition</w:t>
      </w:r>
      <w:proofErr w:type="spellEnd"/>
      <w:r w:rsidRPr="00567981">
        <w:rPr>
          <w:rFonts w:ascii="Times New Roman" w:eastAsia="Times New Roman" w:hAnsi="Times New Roman" w:cs="Times New Roman"/>
          <w:sz w:val="24"/>
          <w:szCs w:val="24"/>
          <w:lang w:eastAsia="bg-BG"/>
        </w:rPr>
        <w:t xml:space="preserve">) и действа като многослойна архитектура, което осигурява гъвкавост и </w:t>
      </w:r>
      <w:proofErr w:type="spellStart"/>
      <w:r w:rsidRPr="00567981">
        <w:rPr>
          <w:rFonts w:ascii="Times New Roman" w:eastAsia="Times New Roman" w:hAnsi="Times New Roman" w:cs="Times New Roman"/>
          <w:sz w:val="24"/>
          <w:szCs w:val="24"/>
          <w:lang w:eastAsia="bg-BG"/>
        </w:rPr>
        <w:t>модифицируемост</w:t>
      </w:r>
      <w:proofErr w:type="spellEnd"/>
      <w:r w:rsidRPr="00567981">
        <w:rPr>
          <w:rFonts w:ascii="Times New Roman" w:eastAsia="Times New Roman" w:hAnsi="Times New Roman" w:cs="Times New Roman"/>
          <w:sz w:val="24"/>
          <w:szCs w:val="24"/>
          <w:lang w:eastAsia="bg-BG"/>
        </w:rPr>
        <w:t xml:space="preserve"> на информационната система.</w:t>
      </w:r>
      <w:r w:rsidRPr="00567981">
        <w:rPr>
          <w:rFonts w:ascii="Times New Roman" w:eastAsia="Times New Roman" w:hAnsi="Times New Roman" w:cs="Times New Roman"/>
          <w:noProof/>
          <w:sz w:val="24"/>
          <w:szCs w:val="24"/>
          <w:lang w:eastAsia="bg-BG"/>
        </w:rPr>
        <w:t xml:space="preserve"> </w:t>
      </w:r>
    </w:p>
    <w:p w:rsidR="00567981" w:rsidRPr="00567981" w:rsidRDefault="00567981" w:rsidP="00567981">
      <w:pPr>
        <w:contextualSpacing/>
        <w:jc w:val="both"/>
        <w:rPr>
          <w:rFonts w:ascii="Times New Roman" w:eastAsia="Times New Roman" w:hAnsi="Times New Roman" w:cs="Times New Roman"/>
          <w:noProof/>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noProof/>
          <w:sz w:val="24"/>
          <w:szCs w:val="24"/>
          <w:lang w:eastAsia="bg-BG"/>
        </w:rPr>
        <w:lastRenderedPageBreak/>
        <w:drawing>
          <wp:inline distT="0" distB="0" distL="0" distR="0" wp14:anchorId="76940EC6" wp14:editId="2907BF83">
            <wp:extent cx="4914457" cy="4157760"/>
            <wp:effectExtent l="19050" t="0" r="44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913321" cy="4156799"/>
                    </a:xfrm>
                    <a:prstGeom prst="rect">
                      <a:avLst/>
                    </a:prstGeom>
                    <a:noFill/>
                    <a:ln w="9525">
                      <a:noFill/>
                      <a:miter lim="800000"/>
                      <a:headEnd/>
                      <a:tailEnd/>
                    </a:ln>
                  </pic:spPr>
                </pic:pic>
              </a:graphicData>
            </a:graphic>
          </wp:inline>
        </w:drawing>
      </w:r>
    </w:p>
    <w:p w:rsidR="00567981" w:rsidRPr="00567981" w:rsidRDefault="00567981" w:rsidP="00567981">
      <w:pPr>
        <w:contextualSpacing/>
        <w:jc w:val="both"/>
        <w:rPr>
          <w:rFonts w:ascii="Times New Roman" w:eastAsia="Times New Roman" w:hAnsi="Times New Roman" w:cs="Times New Roman"/>
          <w:bCs/>
          <w:sz w:val="24"/>
          <w:szCs w:val="24"/>
          <w:lang w:eastAsia="bg-BG"/>
        </w:rPr>
      </w:pPr>
      <w:r w:rsidRPr="00567981">
        <w:rPr>
          <w:rFonts w:ascii="Times New Roman" w:eastAsia="Times New Roman" w:hAnsi="Times New Roman" w:cs="Times New Roman"/>
          <w:b/>
          <w:bCs/>
          <w:sz w:val="24"/>
          <w:szCs w:val="24"/>
          <w:lang w:eastAsia="bg-BG"/>
        </w:rPr>
        <w:t xml:space="preserve">Фиг. </w:t>
      </w:r>
      <w:r w:rsidRPr="00567981">
        <w:rPr>
          <w:rFonts w:ascii="Times New Roman" w:eastAsia="Times New Roman" w:hAnsi="Times New Roman" w:cs="Times New Roman"/>
          <w:bCs/>
          <w:sz w:val="24"/>
          <w:szCs w:val="24"/>
          <w:lang w:eastAsia="bg-BG"/>
        </w:rPr>
        <w:t>1</w:t>
      </w:r>
      <w:r w:rsidRPr="00567981">
        <w:rPr>
          <w:rFonts w:ascii="Times New Roman" w:eastAsia="Times New Roman" w:hAnsi="Times New Roman" w:cs="Times New Roman"/>
          <w:b/>
          <w:bCs/>
          <w:sz w:val="24"/>
          <w:szCs w:val="24"/>
          <w:lang w:eastAsia="bg-BG"/>
        </w:rPr>
        <w:t>: Архитектура на УИС</w:t>
      </w:r>
      <w:r w:rsidRPr="00567981">
        <w:rPr>
          <w:rFonts w:ascii="Times New Roman" w:eastAsia="Times New Roman" w:hAnsi="Times New Roman" w:cs="Times New Roman"/>
          <w:b/>
          <w:bCs/>
          <w:sz w:val="24"/>
          <w:szCs w:val="24"/>
          <w:lang w:eastAsia="bg-BG"/>
        </w:rPr>
        <w:noBreakHyphen/>
        <w:t>2</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Архитектурата на УИС</w:t>
      </w:r>
      <w:r w:rsidRPr="00567981">
        <w:rPr>
          <w:rFonts w:ascii="Times New Roman" w:eastAsia="Times New Roman" w:hAnsi="Times New Roman" w:cs="Times New Roman"/>
          <w:sz w:val="24"/>
          <w:szCs w:val="24"/>
          <w:lang w:eastAsia="bg-BG"/>
        </w:rPr>
        <w:noBreakHyphen/>
        <w:t>2 се състои от три основни части: Слой База Данни (БД), Бизнес слой и Презентационен слой, като:</w:t>
      </w:r>
    </w:p>
    <w:p w:rsidR="00567981" w:rsidRPr="00353CF0" w:rsidRDefault="00567981" w:rsidP="00635D9B">
      <w:pPr>
        <w:pStyle w:val="ad"/>
        <w:numPr>
          <w:ilvl w:val="0"/>
          <w:numId w:val="24"/>
        </w:numPr>
        <w:spacing w:before="120"/>
        <w:contextualSpacing/>
        <w:rPr>
          <w:sz w:val="24"/>
          <w:lang w:eastAsia="nl-NL"/>
        </w:rPr>
      </w:pPr>
      <w:r w:rsidRPr="00353CF0">
        <w:rPr>
          <w:b/>
          <w:sz w:val="24"/>
          <w:lang w:eastAsia="nl-NL"/>
        </w:rPr>
        <w:t>Слой БД</w:t>
      </w:r>
      <w:r w:rsidRPr="00353CF0">
        <w:rPr>
          <w:sz w:val="24"/>
          <w:lang w:eastAsia="nl-NL"/>
        </w:rPr>
        <w:t xml:space="preserve"> - този слой отговаря за съхранението на данните. В него са разположени таблици, </w:t>
      </w:r>
      <w:proofErr w:type="spellStart"/>
      <w:r w:rsidRPr="00353CF0">
        <w:rPr>
          <w:sz w:val="24"/>
          <w:lang w:eastAsia="nl-NL"/>
        </w:rPr>
        <w:t>тригери</w:t>
      </w:r>
      <w:proofErr w:type="spellEnd"/>
      <w:r w:rsidRPr="00353CF0">
        <w:rPr>
          <w:sz w:val="24"/>
          <w:lang w:eastAsia="nl-NL"/>
        </w:rPr>
        <w:t xml:space="preserve"> и съхранени процедури, необходими за съхранението и извличането на данни. Слоят на базата данни има основната отговорност за устойчивото съхраняване на всички приложни данни. Той се основа на релационна база от данни – </w:t>
      </w:r>
      <w:proofErr w:type="spellStart"/>
      <w:r w:rsidRPr="00353CF0">
        <w:rPr>
          <w:i/>
          <w:sz w:val="24"/>
          <w:lang w:eastAsia="nl-NL"/>
        </w:rPr>
        <w:t>Oracle</w:t>
      </w:r>
      <w:proofErr w:type="spellEnd"/>
      <w:r w:rsidRPr="00353CF0">
        <w:rPr>
          <w:i/>
          <w:sz w:val="24"/>
          <w:lang w:eastAsia="nl-NL"/>
        </w:rPr>
        <w:t xml:space="preserve"> DB Server 11g</w:t>
      </w:r>
      <w:r w:rsidRPr="00353CF0">
        <w:rPr>
          <w:sz w:val="24"/>
          <w:lang w:eastAsia="nl-NL"/>
        </w:rPr>
        <w:t>.</w:t>
      </w:r>
    </w:p>
    <w:p w:rsidR="00567981" w:rsidRPr="00353CF0" w:rsidRDefault="00567981" w:rsidP="00635D9B">
      <w:pPr>
        <w:pStyle w:val="ad"/>
        <w:numPr>
          <w:ilvl w:val="0"/>
          <w:numId w:val="24"/>
        </w:numPr>
        <w:spacing w:before="120"/>
        <w:contextualSpacing/>
        <w:rPr>
          <w:sz w:val="24"/>
          <w:lang w:eastAsia="nl-NL"/>
        </w:rPr>
      </w:pPr>
      <w:r w:rsidRPr="00353CF0">
        <w:rPr>
          <w:b/>
          <w:sz w:val="24"/>
          <w:lang w:eastAsia="nl-NL"/>
        </w:rPr>
        <w:t>Бизнес слой</w:t>
      </w:r>
      <w:r w:rsidRPr="00353CF0">
        <w:rPr>
          <w:sz w:val="24"/>
          <w:lang w:eastAsia="nl-NL"/>
        </w:rPr>
        <w:t xml:space="preserve"> - този слой отговаря за изпълнението на две основни задачи:</w:t>
      </w:r>
    </w:p>
    <w:p w:rsidR="00567981" w:rsidRPr="00567981" w:rsidRDefault="00567981" w:rsidP="00635D9B">
      <w:pPr>
        <w:numPr>
          <w:ilvl w:val="0"/>
          <w:numId w:val="17"/>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изпълнение на бизнес логиката на приложението; </w:t>
      </w:r>
    </w:p>
    <w:p w:rsidR="00567981" w:rsidRPr="00567981" w:rsidRDefault="00567981" w:rsidP="00635D9B">
      <w:pPr>
        <w:numPr>
          <w:ilvl w:val="0"/>
          <w:numId w:val="17"/>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комуникация с базата данни.</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Тук се реализира цялата бизнес логика. Този слой се базира на </w:t>
      </w:r>
      <w:proofErr w:type="spellStart"/>
      <w:r w:rsidRPr="00567981">
        <w:rPr>
          <w:rFonts w:ascii="Times New Roman" w:eastAsia="Times New Roman" w:hAnsi="Times New Roman" w:cs="Times New Roman"/>
          <w:sz w:val="24"/>
          <w:szCs w:val="24"/>
          <w:lang w:eastAsia="bg-BG"/>
        </w:rPr>
        <w:t>server-side</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Java</w:t>
      </w:r>
      <w:proofErr w:type="spellEnd"/>
      <w:r w:rsidRPr="00567981">
        <w:rPr>
          <w:rFonts w:ascii="Times New Roman" w:eastAsia="Times New Roman" w:hAnsi="Times New Roman" w:cs="Times New Roman"/>
          <w:sz w:val="24"/>
          <w:szCs w:val="24"/>
          <w:lang w:eastAsia="bg-BG"/>
        </w:rPr>
        <w:t xml:space="preserve">, както на използването на лесно разширяем и </w:t>
      </w:r>
      <w:proofErr w:type="spellStart"/>
      <w:r w:rsidRPr="00567981">
        <w:rPr>
          <w:rFonts w:ascii="Times New Roman" w:eastAsia="Times New Roman" w:hAnsi="Times New Roman" w:cs="Times New Roman"/>
          <w:sz w:val="24"/>
          <w:szCs w:val="24"/>
          <w:lang w:eastAsia="bg-BG"/>
        </w:rPr>
        <w:t>скалируем</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фреймуърк</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Metadox</w:t>
      </w:r>
      <w:proofErr w:type="spellEnd"/>
      <w:r w:rsidRPr="00567981">
        <w:rPr>
          <w:rFonts w:ascii="Times New Roman" w:eastAsia="Times New Roman" w:hAnsi="Times New Roman" w:cs="Times New Roman"/>
          <w:sz w:val="24"/>
          <w:szCs w:val="24"/>
          <w:lang w:eastAsia="bg-BG"/>
        </w:rPr>
        <w:t xml:space="preserve"> v.2, който имплементира модела на разработка </w:t>
      </w:r>
      <w:proofErr w:type="spellStart"/>
      <w:r w:rsidRPr="00567981">
        <w:rPr>
          <w:rFonts w:ascii="Times New Roman" w:eastAsia="Times New Roman" w:hAnsi="Times New Roman" w:cs="Times New Roman"/>
          <w:i/>
          <w:sz w:val="24"/>
          <w:szCs w:val="24"/>
          <w:lang w:eastAsia="bg-BG"/>
        </w:rPr>
        <w:t>Model-View-Controller</w:t>
      </w:r>
      <w:proofErr w:type="spellEnd"/>
      <w:r w:rsidRPr="00567981">
        <w:rPr>
          <w:rFonts w:ascii="Times New Roman" w:eastAsia="Times New Roman" w:hAnsi="Times New Roman" w:cs="Times New Roman"/>
          <w:sz w:val="24"/>
          <w:szCs w:val="24"/>
          <w:lang w:eastAsia="bg-BG"/>
        </w:rPr>
        <w:t xml:space="preserve"> (</w:t>
      </w:r>
      <w:r w:rsidRPr="00567981">
        <w:rPr>
          <w:rFonts w:ascii="Times New Roman" w:eastAsia="Times New Roman" w:hAnsi="Times New Roman" w:cs="Times New Roman"/>
          <w:i/>
          <w:sz w:val="24"/>
          <w:szCs w:val="24"/>
          <w:lang w:eastAsia="bg-BG"/>
        </w:rPr>
        <w:t>MVC</w:t>
      </w:r>
      <w:r w:rsidRPr="00567981">
        <w:rPr>
          <w:rFonts w:ascii="Times New Roman" w:eastAsia="Times New Roman" w:hAnsi="Times New Roman" w:cs="Times New Roman"/>
          <w:sz w:val="24"/>
          <w:szCs w:val="24"/>
          <w:lang w:eastAsia="bg-BG"/>
        </w:rPr>
        <w:t xml:space="preserve">). Слоят на бизнес логиката се грижи за </w:t>
      </w:r>
      <w:proofErr w:type="spellStart"/>
      <w:r w:rsidRPr="00567981">
        <w:rPr>
          <w:rFonts w:ascii="Times New Roman" w:eastAsia="Times New Roman" w:hAnsi="Times New Roman" w:cs="Times New Roman"/>
          <w:sz w:val="24"/>
          <w:szCs w:val="24"/>
          <w:lang w:eastAsia="bg-BG"/>
        </w:rPr>
        <w:t>консистентността</w:t>
      </w:r>
      <w:proofErr w:type="spellEnd"/>
      <w:r w:rsidRPr="00567981">
        <w:rPr>
          <w:rFonts w:ascii="Times New Roman" w:eastAsia="Times New Roman" w:hAnsi="Times New Roman" w:cs="Times New Roman"/>
          <w:sz w:val="24"/>
          <w:szCs w:val="24"/>
          <w:lang w:eastAsia="bg-BG"/>
        </w:rPr>
        <w:t xml:space="preserve"> на данните, въведени от потребителя. Той поддържа набор от </w:t>
      </w:r>
      <w:proofErr w:type="spellStart"/>
      <w:r w:rsidRPr="00567981">
        <w:rPr>
          <w:rFonts w:ascii="Times New Roman" w:eastAsia="Times New Roman" w:hAnsi="Times New Roman" w:cs="Times New Roman"/>
          <w:sz w:val="24"/>
          <w:szCs w:val="24"/>
          <w:lang w:eastAsia="bg-BG"/>
        </w:rPr>
        <w:t>валидационни</w:t>
      </w:r>
      <w:proofErr w:type="spellEnd"/>
      <w:r w:rsidRPr="00567981">
        <w:rPr>
          <w:rFonts w:ascii="Times New Roman" w:eastAsia="Times New Roman" w:hAnsi="Times New Roman" w:cs="Times New Roman"/>
          <w:sz w:val="24"/>
          <w:szCs w:val="24"/>
          <w:lang w:eastAsia="bg-BG"/>
        </w:rPr>
        <w:t xml:space="preserve"> правила и </w:t>
      </w:r>
      <w:proofErr w:type="spellStart"/>
      <w:r w:rsidRPr="00567981">
        <w:rPr>
          <w:rFonts w:ascii="Times New Roman" w:eastAsia="Times New Roman" w:hAnsi="Times New Roman" w:cs="Times New Roman"/>
          <w:sz w:val="24"/>
          <w:szCs w:val="24"/>
          <w:lang w:eastAsia="bg-BG"/>
        </w:rPr>
        <w:t>тригери</w:t>
      </w:r>
      <w:proofErr w:type="spellEnd"/>
      <w:r w:rsidRPr="00567981">
        <w:rPr>
          <w:rFonts w:ascii="Times New Roman" w:eastAsia="Times New Roman" w:hAnsi="Times New Roman" w:cs="Times New Roman"/>
          <w:sz w:val="24"/>
          <w:szCs w:val="24"/>
          <w:lang w:eastAsia="bg-BG"/>
        </w:rPr>
        <w:t xml:space="preserve"> за правилното функциониране на системата. Този слой също така е отговорен за извличането и записването на данните от СУБД.</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Устойчивостта се базира на обектните </w:t>
      </w:r>
      <w:proofErr w:type="spellStart"/>
      <w:r w:rsidRPr="00567981">
        <w:rPr>
          <w:rFonts w:ascii="Times New Roman" w:eastAsia="Times New Roman" w:hAnsi="Times New Roman" w:cs="Times New Roman"/>
          <w:sz w:val="24"/>
          <w:szCs w:val="24"/>
          <w:lang w:eastAsia="bg-BG"/>
        </w:rPr>
        <w:t>бийнове</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entity</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beans</w:t>
      </w:r>
      <w:proofErr w:type="spellEnd"/>
      <w:r w:rsidRPr="00567981">
        <w:rPr>
          <w:rFonts w:ascii="Times New Roman" w:eastAsia="Times New Roman" w:hAnsi="Times New Roman" w:cs="Times New Roman"/>
          <w:sz w:val="24"/>
          <w:szCs w:val="24"/>
          <w:lang w:eastAsia="bg-BG"/>
        </w:rPr>
        <w:t>), което осигурява всички необходими интерфейси за осъществяване на достъп към слоя на базата данни.</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УИС</w:t>
      </w:r>
      <w:r w:rsidRPr="00567981">
        <w:rPr>
          <w:rFonts w:ascii="Times New Roman" w:eastAsia="Times New Roman" w:hAnsi="Times New Roman" w:cs="Times New Roman"/>
          <w:sz w:val="24"/>
          <w:szCs w:val="24"/>
          <w:lang w:eastAsia="bg-BG"/>
        </w:rPr>
        <w:noBreakHyphen/>
        <w:t xml:space="preserve">2 е разгърнато на сървър на приложението </w:t>
      </w:r>
      <w:proofErr w:type="spellStart"/>
      <w:r w:rsidRPr="00567981">
        <w:rPr>
          <w:rFonts w:ascii="Times New Roman" w:eastAsia="Times New Roman" w:hAnsi="Times New Roman" w:cs="Times New Roman"/>
          <w:sz w:val="24"/>
          <w:szCs w:val="24"/>
          <w:lang w:eastAsia="bg-BG"/>
        </w:rPr>
        <w:t>Apache</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i/>
          <w:sz w:val="24"/>
          <w:szCs w:val="24"/>
          <w:lang w:eastAsia="bg-BG"/>
        </w:rPr>
        <w:t>Tomcat</w:t>
      </w:r>
      <w:proofErr w:type="spellEnd"/>
      <w:r w:rsidRPr="00567981">
        <w:rPr>
          <w:rFonts w:ascii="Times New Roman" w:eastAsia="Times New Roman" w:hAnsi="Times New Roman" w:cs="Times New Roman"/>
          <w:i/>
          <w:sz w:val="24"/>
          <w:szCs w:val="24"/>
          <w:lang w:eastAsia="bg-BG"/>
        </w:rPr>
        <w:t xml:space="preserve"> 7.0</w:t>
      </w:r>
      <w:r w:rsidRPr="00567981">
        <w:rPr>
          <w:rFonts w:ascii="Times New Roman" w:eastAsia="Times New Roman" w:hAnsi="Times New Roman" w:cs="Times New Roman"/>
          <w:sz w:val="24"/>
          <w:szCs w:val="24"/>
          <w:lang w:eastAsia="bg-BG"/>
        </w:rPr>
        <w:t>.</w:t>
      </w:r>
    </w:p>
    <w:p w:rsidR="00567981" w:rsidRPr="00353CF0" w:rsidRDefault="00567981" w:rsidP="00635D9B">
      <w:pPr>
        <w:pStyle w:val="ad"/>
        <w:numPr>
          <w:ilvl w:val="0"/>
          <w:numId w:val="25"/>
        </w:numPr>
        <w:spacing w:before="120"/>
        <w:contextualSpacing/>
        <w:rPr>
          <w:b/>
          <w:sz w:val="24"/>
          <w:lang w:eastAsia="nl-NL"/>
        </w:rPr>
      </w:pPr>
      <w:r w:rsidRPr="00353CF0">
        <w:rPr>
          <w:b/>
          <w:sz w:val="24"/>
          <w:lang w:eastAsia="nl-NL"/>
        </w:rPr>
        <w:t>Презентационен слой</w:t>
      </w:r>
      <w:r w:rsidRPr="00353CF0">
        <w:rPr>
          <w:sz w:val="24"/>
          <w:lang w:eastAsia="nl-NL"/>
        </w:rPr>
        <w:t xml:space="preserve"> – отговаря за визуалното представяне на екранните форми. То е реализирано като са използвани файлове съдържащи мета данните на съответния екран (описани на програмния език </w:t>
      </w:r>
      <w:proofErr w:type="spellStart"/>
      <w:r w:rsidRPr="00353CF0">
        <w:rPr>
          <w:sz w:val="24"/>
          <w:lang w:eastAsia="nl-NL"/>
        </w:rPr>
        <w:t>python</w:t>
      </w:r>
      <w:proofErr w:type="spellEnd"/>
      <w:r w:rsidRPr="00353CF0">
        <w:rPr>
          <w:sz w:val="24"/>
          <w:lang w:eastAsia="nl-NL"/>
        </w:rPr>
        <w:t xml:space="preserve">), </w:t>
      </w:r>
      <w:proofErr w:type="spellStart"/>
      <w:r w:rsidRPr="00353CF0">
        <w:rPr>
          <w:sz w:val="24"/>
          <w:lang w:eastAsia="nl-NL"/>
        </w:rPr>
        <w:t>zscript</w:t>
      </w:r>
      <w:proofErr w:type="spellEnd"/>
      <w:r w:rsidRPr="00353CF0">
        <w:rPr>
          <w:sz w:val="24"/>
          <w:lang w:eastAsia="nl-NL"/>
        </w:rPr>
        <w:t xml:space="preserve"> файлове за манипулация и обработка на различни събития породени от </w:t>
      </w:r>
      <w:r w:rsidRPr="00353CF0">
        <w:rPr>
          <w:sz w:val="24"/>
          <w:lang w:eastAsia="nl-NL"/>
        </w:rPr>
        <w:lastRenderedPageBreak/>
        <w:t xml:space="preserve">клиента, </w:t>
      </w:r>
      <w:proofErr w:type="spellStart"/>
      <w:r w:rsidRPr="00353CF0">
        <w:rPr>
          <w:sz w:val="24"/>
          <w:lang w:eastAsia="nl-NL"/>
        </w:rPr>
        <w:t>zul</w:t>
      </w:r>
      <w:proofErr w:type="spellEnd"/>
      <w:r w:rsidRPr="00353CF0">
        <w:rPr>
          <w:sz w:val="24"/>
          <w:lang w:eastAsia="nl-NL"/>
        </w:rPr>
        <w:t xml:space="preserve"> файлове за описание на визуалния интерфейс и </w:t>
      </w:r>
      <w:proofErr w:type="spellStart"/>
      <w:r w:rsidRPr="00353CF0">
        <w:rPr>
          <w:sz w:val="24"/>
          <w:lang w:eastAsia="nl-NL"/>
        </w:rPr>
        <w:t>css</w:t>
      </w:r>
      <w:proofErr w:type="spellEnd"/>
      <w:r w:rsidRPr="00353CF0">
        <w:rPr>
          <w:sz w:val="24"/>
          <w:lang w:eastAsia="nl-NL"/>
        </w:rPr>
        <w:t xml:space="preserve"> файлове за описание на стиловете използвани генерираните Уеб страници.</w:t>
      </w:r>
    </w:p>
    <w:p w:rsidR="00567981" w:rsidRPr="00567981" w:rsidRDefault="00567981" w:rsidP="00353CF0">
      <w:pPr>
        <w:ind w:firstLine="42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Основните обекти в УИС</w:t>
      </w:r>
      <w:r w:rsidRPr="00567981">
        <w:rPr>
          <w:rFonts w:ascii="Times New Roman" w:eastAsia="Times New Roman" w:hAnsi="Times New Roman" w:cs="Times New Roman"/>
          <w:sz w:val="24"/>
          <w:szCs w:val="24"/>
          <w:lang w:eastAsia="bg-BG"/>
        </w:rPr>
        <w:noBreakHyphen/>
        <w:t>2 са преписки, движения, престъпления, кореспонденти, наказания.</w:t>
      </w:r>
      <w:r w:rsidR="00353CF0">
        <w:rPr>
          <w:rFonts w:ascii="Times New Roman" w:eastAsia="Times New Roman" w:hAnsi="Times New Roman" w:cs="Times New Roman"/>
          <w:sz w:val="24"/>
          <w:szCs w:val="24"/>
          <w:lang w:eastAsia="bg-BG"/>
        </w:rPr>
        <w:t xml:space="preserve"> </w:t>
      </w:r>
      <w:r w:rsidRPr="00567981">
        <w:rPr>
          <w:rFonts w:ascii="Times New Roman" w:eastAsia="Times New Roman" w:hAnsi="Times New Roman" w:cs="Times New Roman"/>
          <w:sz w:val="24"/>
          <w:szCs w:val="24"/>
          <w:lang w:eastAsia="bg-BG"/>
        </w:rPr>
        <w:t>Всяко движение в УИС</w:t>
      </w:r>
      <w:r w:rsidRPr="00567981">
        <w:rPr>
          <w:rFonts w:ascii="Times New Roman" w:eastAsia="Times New Roman" w:hAnsi="Times New Roman" w:cs="Times New Roman"/>
          <w:sz w:val="24"/>
          <w:szCs w:val="24"/>
          <w:lang w:eastAsia="bg-BG"/>
        </w:rPr>
        <w:noBreakHyphen/>
        <w:t>2 има екранна форма. Движението включва специфични данни  и обекти Всички данни имат и общи данни като номер , дата на издаване,  адресат, анотация, характер Няколко документи могат да имат една екранна форма.</w:t>
      </w:r>
    </w:p>
    <w:p w:rsidR="00567981" w:rsidRPr="00567981" w:rsidRDefault="00567981" w:rsidP="00567981">
      <w:pPr>
        <w:contextualSpacing/>
        <w:jc w:val="both"/>
        <w:rPr>
          <w:rFonts w:ascii="Times New Roman" w:eastAsia="MS Mincho" w:hAnsi="Times New Roman" w:cs="Times New Roman"/>
          <w:sz w:val="24"/>
          <w:szCs w:val="24"/>
          <w:lang w:eastAsia="zh-TW"/>
        </w:rPr>
      </w:pPr>
      <w:r w:rsidRPr="00567981">
        <w:rPr>
          <w:rFonts w:ascii="Times New Roman" w:eastAsia="MS Mincho" w:hAnsi="Times New Roman" w:cs="Times New Roman"/>
          <w:sz w:val="24"/>
          <w:szCs w:val="24"/>
          <w:lang w:eastAsia="nl-NL"/>
        </w:rPr>
        <w:t xml:space="preserve">Движенията(екранните форми) се разработват с използване на </w:t>
      </w:r>
      <w:proofErr w:type="spellStart"/>
      <w:r w:rsidRPr="00567981">
        <w:rPr>
          <w:rFonts w:ascii="Times New Roman" w:eastAsia="MS Mincho" w:hAnsi="Times New Roman" w:cs="Times New Roman"/>
          <w:sz w:val="24"/>
          <w:szCs w:val="24"/>
          <w:lang w:eastAsia="zh-TW"/>
        </w:rPr>
        <w:t>MdxZk</w:t>
      </w:r>
      <w:proofErr w:type="spellEnd"/>
      <w:r w:rsidRPr="00567981">
        <w:rPr>
          <w:rFonts w:ascii="Times New Roman" w:eastAsia="MS Mincho" w:hAnsi="Times New Roman" w:cs="Times New Roman"/>
          <w:sz w:val="24"/>
          <w:szCs w:val="24"/>
          <w:lang w:eastAsia="zh-TW"/>
        </w:rPr>
        <w:t xml:space="preserve"> компоненти, мета документи и ZK работната рамка. УИС</w:t>
      </w:r>
      <w:r w:rsidRPr="00567981">
        <w:rPr>
          <w:rFonts w:ascii="Times New Roman" w:eastAsia="MS Mincho" w:hAnsi="Times New Roman" w:cs="Times New Roman"/>
          <w:sz w:val="24"/>
          <w:szCs w:val="24"/>
          <w:lang w:eastAsia="zh-TW"/>
        </w:rPr>
        <w:noBreakHyphen/>
        <w:t xml:space="preserve">2 обработва всеки един изброените елементи в резултат на което генерира </w:t>
      </w:r>
      <w:proofErr w:type="spellStart"/>
      <w:r w:rsidRPr="00567981">
        <w:rPr>
          <w:rFonts w:ascii="Times New Roman" w:eastAsia="MS Mincho" w:hAnsi="Times New Roman" w:cs="Times New Roman"/>
          <w:sz w:val="24"/>
          <w:szCs w:val="24"/>
          <w:lang w:eastAsia="zh-TW"/>
        </w:rPr>
        <w:t>html</w:t>
      </w:r>
      <w:proofErr w:type="spellEnd"/>
      <w:r w:rsidRPr="00567981">
        <w:rPr>
          <w:rFonts w:ascii="Times New Roman" w:eastAsia="MS Mincho" w:hAnsi="Times New Roman" w:cs="Times New Roman"/>
          <w:sz w:val="24"/>
          <w:szCs w:val="24"/>
          <w:lang w:eastAsia="zh-TW"/>
        </w:rPr>
        <w:t xml:space="preserve"> страница имплементираща интерфейса между клиентския и приложния слой.</w:t>
      </w:r>
    </w:p>
    <w:p w:rsidR="00567981" w:rsidRPr="00567981" w:rsidRDefault="00567981" w:rsidP="00353CF0">
      <w:pPr>
        <w:ind w:firstLine="42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Последователността на генериране на екранна форма е описан на фиг. 2. Първо от мета документа се генерира съответната заявка съдържаща необходимите данни. Тази заявка се подава на библиотеката </w:t>
      </w:r>
      <w:proofErr w:type="spellStart"/>
      <w:r w:rsidRPr="00567981">
        <w:rPr>
          <w:rFonts w:ascii="Times New Roman" w:eastAsia="Times New Roman" w:hAnsi="Times New Roman" w:cs="Times New Roman"/>
          <w:sz w:val="24"/>
          <w:szCs w:val="24"/>
          <w:lang w:eastAsia="bg-BG"/>
        </w:rPr>
        <w:t>MetaDox</w:t>
      </w:r>
      <w:proofErr w:type="spellEnd"/>
      <w:r w:rsidRPr="00567981">
        <w:rPr>
          <w:rFonts w:ascii="Times New Roman" w:eastAsia="Times New Roman" w:hAnsi="Times New Roman" w:cs="Times New Roman"/>
          <w:sz w:val="24"/>
          <w:szCs w:val="24"/>
          <w:lang w:eastAsia="bg-BG"/>
        </w:rPr>
        <w:t xml:space="preserve">, която връща исканата информация. На нейна база класовете от </w:t>
      </w:r>
      <w:proofErr w:type="spellStart"/>
      <w:r w:rsidRPr="00567981">
        <w:rPr>
          <w:rFonts w:ascii="Times New Roman" w:eastAsia="Times New Roman" w:hAnsi="Times New Roman" w:cs="Times New Roman"/>
          <w:sz w:val="24"/>
          <w:szCs w:val="24"/>
          <w:lang w:eastAsia="bg-BG"/>
        </w:rPr>
        <w:t>MdxZk</w:t>
      </w:r>
      <w:proofErr w:type="spellEnd"/>
      <w:r w:rsidRPr="00567981">
        <w:rPr>
          <w:rFonts w:ascii="Times New Roman" w:eastAsia="Times New Roman" w:hAnsi="Times New Roman" w:cs="Times New Roman"/>
          <w:sz w:val="24"/>
          <w:szCs w:val="24"/>
          <w:lang w:eastAsia="bg-BG"/>
        </w:rPr>
        <w:t xml:space="preserve"> попълват стойностите на съответните ZK компоненти (описани също в мета документа, където може да се извикват и </w:t>
      </w:r>
      <w:proofErr w:type="spellStart"/>
      <w:r w:rsidRPr="00567981">
        <w:rPr>
          <w:rFonts w:ascii="Times New Roman" w:eastAsia="Times New Roman" w:hAnsi="Times New Roman" w:cs="Times New Roman"/>
          <w:sz w:val="24"/>
          <w:szCs w:val="24"/>
          <w:lang w:eastAsia="bg-BG"/>
        </w:rPr>
        <w:t>Java</w:t>
      </w:r>
      <w:proofErr w:type="spellEnd"/>
      <w:r w:rsidRPr="00567981">
        <w:rPr>
          <w:rFonts w:ascii="Times New Roman" w:eastAsia="Times New Roman" w:hAnsi="Times New Roman" w:cs="Times New Roman"/>
          <w:sz w:val="24"/>
          <w:szCs w:val="24"/>
          <w:lang w:eastAsia="bg-BG"/>
        </w:rPr>
        <w:t xml:space="preserve"> класове). На края ZK генерира </w:t>
      </w:r>
      <w:proofErr w:type="spellStart"/>
      <w:r w:rsidRPr="00567981">
        <w:rPr>
          <w:rFonts w:ascii="Times New Roman" w:eastAsia="Times New Roman" w:hAnsi="Times New Roman" w:cs="Times New Roman"/>
          <w:sz w:val="24"/>
          <w:szCs w:val="24"/>
          <w:lang w:eastAsia="bg-BG"/>
        </w:rPr>
        <w:t>html</w:t>
      </w:r>
      <w:proofErr w:type="spellEnd"/>
      <w:r w:rsidRPr="00567981">
        <w:rPr>
          <w:rFonts w:ascii="Times New Roman" w:eastAsia="Times New Roman" w:hAnsi="Times New Roman" w:cs="Times New Roman"/>
          <w:sz w:val="24"/>
          <w:szCs w:val="24"/>
          <w:lang w:eastAsia="bg-BG"/>
        </w:rPr>
        <w:t xml:space="preserve"> страница</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keepNext/>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noProof/>
          <w:sz w:val="24"/>
          <w:szCs w:val="24"/>
          <w:lang w:eastAsia="bg-BG"/>
        </w:rPr>
        <w:drawing>
          <wp:inline distT="0" distB="0" distL="0" distR="0" wp14:anchorId="20E47851" wp14:editId="77E86F7F">
            <wp:extent cx="5762625" cy="2456180"/>
            <wp:effectExtent l="0" t="0" r="9525" b="127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2625" cy="2456180"/>
                    </a:xfrm>
                    <a:prstGeom prst="rect">
                      <a:avLst/>
                    </a:prstGeom>
                    <a:solidFill>
                      <a:srgbClr val="C2DAF0"/>
                    </a:solidFill>
                    <a:ln w="9525">
                      <a:noFill/>
                      <a:miter lim="800000"/>
                      <a:headEnd/>
                      <a:tailEnd/>
                    </a:ln>
                  </pic:spPr>
                </pic:pic>
              </a:graphicData>
            </a:graphic>
          </wp:inline>
        </w:drawing>
      </w:r>
    </w:p>
    <w:p w:rsidR="00567981" w:rsidRPr="00567981" w:rsidRDefault="00567981" w:rsidP="00567981">
      <w:pPr>
        <w:contextualSpacing/>
        <w:jc w:val="both"/>
        <w:rPr>
          <w:rFonts w:ascii="Times New Roman" w:eastAsia="Times New Roman" w:hAnsi="Times New Roman" w:cs="Times New Roman"/>
          <w:bCs/>
          <w:sz w:val="24"/>
          <w:szCs w:val="24"/>
          <w:lang w:eastAsia="bg-BG"/>
        </w:rPr>
      </w:pPr>
      <w:r w:rsidRPr="00567981">
        <w:rPr>
          <w:rFonts w:ascii="Times New Roman" w:eastAsia="Times New Roman" w:hAnsi="Times New Roman" w:cs="Times New Roman"/>
          <w:b/>
          <w:bCs/>
          <w:sz w:val="24"/>
          <w:szCs w:val="24"/>
          <w:lang w:eastAsia="bg-BG"/>
        </w:rPr>
        <w:t xml:space="preserve">Фиг. </w:t>
      </w:r>
      <w:r w:rsidRPr="00567981">
        <w:rPr>
          <w:rFonts w:ascii="Times New Roman" w:eastAsia="Times New Roman" w:hAnsi="Times New Roman" w:cs="Times New Roman"/>
          <w:bCs/>
          <w:sz w:val="24"/>
          <w:szCs w:val="24"/>
          <w:lang w:eastAsia="bg-BG"/>
        </w:rPr>
        <w:t>2</w:t>
      </w:r>
      <w:r w:rsidRPr="00567981">
        <w:rPr>
          <w:rFonts w:ascii="Times New Roman" w:eastAsia="Times New Roman" w:hAnsi="Times New Roman" w:cs="Times New Roman"/>
          <w:b/>
          <w:bCs/>
          <w:sz w:val="24"/>
          <w:szCs w:val="24"/>
          <w:lang w:eastAsia="bg-BG"/>
        </w:rPr>
        <w:t>: Работен процес на обработка на мета документ</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proofErr w:type="spellStart"/>
      <w:r w:rsidRPr="00567981">
        <w:rPr>
          <w:rFonts w:ascii="Times New Roman" w:eastAsia="Times New Roman" w:hAnsi="Times New Roman" w:cs="Times New Roman"/>
          <w:sz w:val="24"/>
          <w:szCs w:val="24"/>
          <w:lang w:eastAsia="bg-BG"/>
        </w:rPr>
        <w:t>Metadox</w:t>
      </w:r>
      <w:proofErr w:type="spellEnd"/>
      <w:r w:rsidRPr="00567981">
        <w:rPr>
          <w:rFonts w:ascii="Times New Roman" w:eastAsia="Times New Roman" w:hAnsi="Times New Roman" w:cs="Times New Roman"/>
          <w:sz w:val="24"/>
          <w:szCs w:val="24"/>
          <w:lang w:eastAsia="bg-BG"/>
        </w:rPr>
        <w:t xml:space="preserve"> v.2.0 документно-ориентирана, </w:t>
      </w:r>
      <w:proofErr w:type="spellStart"/>
      <w:r w:rsidRPr="00567981">
        <w:rPr>
          <w:rFonts w:ascii="Times New Roman" w:eastAsia="Times New Roman" w:hAnsi="Times New Roman" w:cs="Times New Roman"/>
          <w:sz w:val="24"/>
          <w:szCs w:val="24"/>
          <w:lang w:eastAsia="bg-BG"/>
        </w:rPr>
        <w:t>Java</w:t>
      </w:r>
      <w:proofErr w:type="spellEnd"/>
      <w:r w:rsidRPr="00567981">
        <w:rPr>
          <w:rFonts w:ascii="Times New Roman" w:eastAsia="Times New Roman" w:hAnsi="Times New Roman" w:cs="Times New Roman"/>
          <w:sz w:val="24"/>
          <w:szCs w:val="24"/>
          <w:lang w:eastAsia="bg-BG"/>
        </w:rPr>
        <w:t xml:space="preserve"> базирана среда за реализация на </w:t>
      </w:r>
      <w:proofErr w:type="spellStart"/>
      <w:r w:rsidRPr="00567981">
        <w:rPr>
          <w:rFonts w:ascii="Times New Roman" w:eastAsia="Times New Roman" w:hAnsi="Times New Roman" w:cs="Times New Roman"/>
          <w:sz w:val="24"/>
          <w:szCs w:val="24"/>
          <w:lang w:eastAsia="bg-BG"/>
        </w:rPr>
        <w:t>Web-приложения</w:t>
      </w:r>
      <w:proofErr w:type="spellEnd"/>
      <w:r w:rsidRPr="00567981">
        <w:rPr>
          <w:rFonts w:ascii="Times New Roman" w:eastAsia="Times New Roman" w:hAnsi="Times New Roman" w:cs="Times New Roman"/>
          <w:sz w:val="24"/>
          <w:szCs w:val="24"/>
          <w:lang w:eastAsia="bg-BG"/>
        </w:rPr>
        <w:t xml:space="preserve">. и се използва за </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Управление на данни, участващи в даден документ;</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 xml:space="preserve">Извикване на </w:t>
      </w:r>
      <w:proofErr w:type="spellStart"/>
      <w:r w:rsidRPr="00353CF0">
        <w:rPr>
          <w:sz w:val="24"/>
          <w:lang w:eastAsia="nl-NL"/>
        </w:rPr>
        <w:t>тригери</w:t>
      </w:r>
      <w:proofErr w:type="spellEnd"/>
      <w:r w:rsidRPr="00353CF0">
        <w:rPr>
          <w:sz w:val="24"/>
          <w:lang w:eastAsia="nl-NL"/>
        </w:rPr>
        <w:t>;</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 xml:space="preserve">Прилагане на </w:t>
      </w:r>
      <w:proofErr w:type="spellStart"/>
      <w:r w:rsidRPr="00353CF0">
        <w:rPr>
          <w:sz w:val="24"/>
          <w:lang w:eastAsia="nl-NL"/>
        </w:rPr>
        <w:t>валидации</w:t>
      </w:r>
      <w:proofErr w:type="spellEnd"/>
      <w:r w:rsidRPr="00353CF0">
        <w:rPr>
          <w:sz w:val="24"/>
          <w:lang w:eastAsia="nl-NL"/>
        </w:rPr>
        <w:t>;</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Управление на правата/ролите за достъп до документите;</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Управление на последователността на добавяне на документите;</w:t>
      </w:r>
    </w:p>
    <w:p w:rsidR="00567981" w:rsidRPr="00353CF0" w:rsidRDefault="00567981" w:rsidP="00635D9B">
      <w:pPr>
        <w:pStyle w:val="ad"/>
        <w:numPr>
          <w:ilvl w:val="0"/>
          <w:numId w:val="25"/>
        </w:numPr>
        <w:spacing w:before="120"/>
        <w:contextualSpacing/>
        <w:rPr>
          <w:sz w:val="24"/>
          <w:lang w:eastAsia="nl-NL"/>
        </w:rPr>
      </w:pPr>
      <w:r w:rsidRPr="00353CF0">
        <w:rPr>
          <w:sz w:val="24"/>
          <w:lang w:eastAsia="nl-NL"/>
        </w:rPr>
        <w:t>Представяне на документите в различни формати – HTML, ZUL, XML, PDF и др.</w:t>
      </w:r>
    </w:p>
    <w:p w:rsidR="00567981" w:rsidRPr="00567981" w:rsidRDefault="00567981" w:rsidP="00567981">
      <w:pPr>
        <w:spacing w:after="120"/>
        <w:contextualSpacing/>
        <w:jc w:val="both"/>
        <w:rPr>
          <w:rFonts w:ascii="Times New Roman" w:eastAsia="Times New Roman" w:hAnsi="Times New Roman" w:cs="Times New Roman"/>
          <w:snapToGrid w:val="0"/>
          <w:sz w:val="24"/>
          <w:szCs w:val="24"/>
        </w:rPr>
      </w:pPr>
      <w:r w:rsidRPr="00567981">
        <w:rPr>
          <w:rFonts w:ascii="Times New Roman" w:eastAsia="Times New Roman" w:hAnsi="Times New Roman" w:cs="Times New Roman"/>
          <w:snapToGrid w:val="0"/>
          <w:sz w:val="24"/>
          <w:szCs w:val="24"/>
        </w:rPr>
        <w:t>MDXZK е разширение на ZK, съдържащо специфични компоненти и класове, позволяващи бързото и лесно вграждане на компоненти на ZK технологията в приложения, базирани на MetaDox2.0.</w:t>
      </w:r>
    </w:p>
    <w:p w:rsidR="00567981" w:rsidRPr="00567981" w:rsidRDefault="00567981" w:rsidP="00567981">
      <w:pPr>
        <w:spacing w:after="120"/>
        <w:contextualSpacing/>
        <w:jc w:val="both"/>
        <w:rPr>
          <w:rFonts w:ascii="Times New Roman" w:eastAsia="Times New Roman" w:hAnsi="Times New Roman" w:cs="Times New Roman"/>
          <w:snapToGrid w:val="0"/>
          <w:sz w:val="24"/>
          <w:szCs w:val="24"/>
        </w:rPr>
      </w:pPr>
    </w:p>
    <w:p w:rsidR="00567981" w:rsidRPr="00353CF0"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42" w:name="_Toc411354790"/>
      <w:bookmarkStart w:id="43" w:name="_Toc412019797"/>
      <w:r w:rsidRPr="00353CF0">
        <w:rPr>
          <w:b/>
          <w:bCs/>
          <w:caps/>
          <w:sz w:val="24"/>
          <w:szCs w:val="24"/>
        </w:rPr>
        <w:lastRenderedPageBreak/>
        <w:t>РАЗШИРЕНИЯ И РАЗРАБОТВАНЕ НА ДОПЪЛНИТЕЛНИ ФУНКЦИОНАЛНОСТИ В УИС</w:t>
      </w:r>
      <w:r w:rsidRPr="00353CF0">
        <w:rPr>
          <w:b/>
          <w:bCs/>
          <w:caps/>
          <w:sz w:val="24"/>
          <w:szCs w:val="24"/>
        </w:rPr>
        <w:noBreakHyphen/>
        <w:t>2</w:t>
      </w:r>
      <w:bookmarkEnd w:id="42"/>
      <w:bookmarkEnd w:id="43"/>
      <w:r w:rsidRPr="00353CF0">
        <w:rPr>
          <w:b/>
          <w:bCs/>
          <w:caps/>
          <w:sz w:val="24"/>
          <w:szCs w:val="24"/>
        </w:rPr>
        <w:t xml:space="preserve"> </w:t>
      </w:r>
    </w:p>
    <w:p w:rsidR="00567981" w:rsidRPr="00567981" w:rsidRDefault="00567981" w:rsidP="00567981">
      <w:pPr>
        <w:spacing w:after="120"/>
        <w:contextualSpacing/>
        <w:jc w:val="both"/>
        <w:rPr>
          <w:rFonts w:ascii="Times New Roman" w:eastAsia="Times New Roman" w:hAnsi="Times New Roman" w:cs="Times New Roman"/>
          <w:snapToGrid w:val="0"/>
          <w:sz w:val="24"/>
          <w:szCs w:val="24"/>
        </w:rPr>
      </w:pPr>
    </w:p>
    <w:p w:rsidR="00567981" w:rsidRPr="00353CF0"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44" w:name="_Toc411354791"/>
      <w:bookmarkStart w:id="45" w:name="_Toc411461902"/>
      <w:bookmarkStart w:id="46" w:name="_Toc412019798"/>
      <w:r w:rsidRPr="00353CF0">
        <w:rPr>
          <w:b/>
          <w:bCs/>
          <w:iCs/>
          <w:sz w:val="24"/>
          <w:szCs w:val="24"/>
          <w:lang w:eastAsia="nl-NL"/>
        </w:rPr>
        <w:t>ДЕЙНОСТИ ПО РАЗШИРЯВАНЕ НА УИС</w:t>
      </w:r>
      <w:r w:rsidRPr="00353CF0">
        <w:rPr>
          <w:b/>
          <w:bCs/>
          <w:iCs/>
          <w:sz w:val="24"/>
          <w:szCs w:val="24"/>
          <w:lang w:eastAsia="nl-NL"/>
        </w:rPr>
        <w:noBreakHyphen/>
        <w:t>2 ЗА ОБСЛУЖВАНЕ НА НУЖДИТЕ НА АГП</w:t>
      </w:r>
      <w:bookmarkEnd w:id="44"/>
      <w:bookmarkEnd w:id="45"/>
      <w:bookmarkEnd w:id="46"/>
    </w:p>
    <w:p w:rsidR="00567981" w:rsidRPr="00567981" w:rsidRDefault="00567981" w:rsidP="00567981">
      <w:pPr>
        <w:ind w:firstLine="36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Новите и разширени функционалности в системата трябва да отговарят на изискванията на инструкция за деловодната дейност и документооборота в Прокуратурата на </w:t>
      </w:r>
      <w:proofErr w:type="spellStart"/>
      <w:r w:rsidRPr="00567981">
        <w:rPr>
          <w:rFonts w:ascii="Times New Roman" w:eastAsia="Times New Roman" w:hAnsi="Times New Roman" w:cs="Times New Roman"/>
          <w:sz w:val="24"/>
          <w:szCs w:val="24"/>
          <w:lang w:eastAsia="nl-NL"/>
        </w:rPr>
        <w:t>РБългария</w:t>
      </w:r>
      <w:proofErr w:type="spellEnd"/>
      <w:r w:rsidRPr="00567981">
        <w:rPr>
          <w:rFonts w:ascii="Times New Roman" w:eastAsia="Times New Roman" w:hAnsi="Times New Roman" w:cs="Times New Roman"/>
          <w:sz w:val="24"/>
          <w:szCs w:val="24"/>
          <w:lang w:eastAsia="nl-NL"/>
        </w:rPr>
        <w:t>. Накратко работния поток в АГП е следния:</w:t>
      </w:r>
    </w:p>
    <w:p w:rsidR="00567981" w:rsidRPr="003419B7" w:rsidRDefault="00567981" w:rsidP="00635D9B">
      <w:pPr>
        <w:pStyle w:val="ad"/>
        <w:numPr>
          <w:ilvl w:val="0"/>
          <w:numId w:val="26"/>
        </w:numPr>
        <w:spacing w:before="120"/>
        <w:contextualSpacing/>
        <w:rPr>
          <w:sz w:val="24"/>
          <w:lang w:eastAsia="nl-NL"/>
        </w:rPr>
      </w:pPr>
      <w:r w:rsidRPr="003419B7">
        <w:rPr>
          <w:sz w:val="24"/>
          <w:lang w:eastAsia="nl-NL"/>
        </w:rPr>
        <w:t>По всеки постъпил и обработен входящ документ се образува преписка. При постъпване на документ, отнасящ се до вече образувана преписка, нов входящ номер не му се дава, а същият се завежда към номера на преписката. При регистриране на постъпила административна преписка се поставя индекс, съгласно Номенклатурата на делата. Заключителните документи (доклади, информации, справки и други) по въпроси, по които има регистрирани преписки, се регистрират с индекса на съответната преписка.</w:t>
      </w:r>
    </w:p>
    <w:p w:rsidR="00567981" w:rsidRPr="003419B7" w:rsidRDefault="00567981" w:rsidP="00635D9B">
      <w:pPr>
        <w:pStyle w:val="ad"/>
        <w:numPr>
          <w:ilvl w:val="0"/>
          <w:numId w:val="26"/>
        </w:numPr>
        <w:spacing w:before="120"/>
        <w:contextualSpacing/>
        <w:rPr>
          <w:sz w:val="24"/>
          <w:lang w:eastAsia="nl-NL"/>
        </w:rPr>
      </w:pPr>
      <w:r w:rsidRPr="003419B7">
        <w:rPr>
          <w:sz w:val="24"/>
          <w:lang w:eastAsia="nl-NL"/>
        </w:rPr>
        <w:t>Преписките се възлагат за изпълнение с резолюция, съдържаща фамилните имена на изпълнителя/изпълнителите, съдържанието на задачата, подпис на резолиращия и дата на резолиране. Изготвящият резолюцията може да определи и срок за изпълнение. Когато с резолюцията са определени няколко изпълнители, съдебните служители осигуряват размножаването на преписката и изпращане на копия от нея на останалите изпълнители по резолюцията.</w:t>
      </w:r>
    </w:p>
    <w:p w:rsidR="00567981" w:rsidRPr="003419B7" w:rsidRDefault="00567981" w:rsidP="00635D9B">
      <w:pPr>
        <w:pStyle w:val="ad"/>
        <w:numPr>
          <w:ilvl w:val="0"/>
          <w:numId w:val="26"/>
        </w:numPr>
        <w:spacing w:before="120"/>
        <w:contextualSpacing/>
        <w:rPr>
          <w:sz w:val="24"/>
          <w:lang w:eastAsia="nl-NL"/>
        </w:rPr>
      </w:pPr>
      <w:r w:rsidRPr="003419B7">
        <w:rPr>
          <w:sz w:val="24"/>
          <w:lang w:eastAsia="nl-NL"/>
        </w:rPr>
        <w:t xml:space="preserve">Когато с резолюция са определени няколко изпълнители, водещ организирането и изпълнението на задачата е служителят, посочен на първо място. Следващите изпълнители са длъжни да му представят своите становища своевременно. Той ги обобщава и отчита изпълнението.  </w:t>
      </w:r>
    </w:p>
    <w:p w:rsidR="00567981" w:rsidRPr="00567981" w:rsidRDefault="00567981" w:rsidP="00567981">
      <w:pPr>
        <w:ind w:left="720"/>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Основните цели по разширяване на УИС</w:t>
      </w:r>
      <w:r w:rsidRPr="00567981">
        <w:rPr>
          <w:rFonts w:ascii="Times New Roman" w:eastAsia="Times New Roman" w:hAnsi="Times New Roman" w:cs="Times New Roman"/>
          <w:b/>
          <w:sz w:val="24"/>
          <w:szCs w:val="24"/>
          <w:lang w:eastAsia="bg-BG"/>
        </w:rPr>
        <w:noBreakHyphen/>
        <w:t>2 в АГП са:</w:t>
      </w:r>
    </w:p>
    <w:p w:rsidR="00567981" w:rsidRPr="008F330B" w:rsidRDefault="00567981" w:rsidP="00635D9B">
      <w:pPr>
        <w:pStyle w:val="ad"/>
        <w:numPr>
          <w:ilvl w:val="0"/>
          <w:numId w:val="27"/>
        </w:numPr>
        <w:spacing w:before="120"/>
        <w:contextualSpacing/>
        <w:rPr>
          <w:sz w:val="24"/>
          <w:lang w:eastAsia="nl-NL"/>
        </w:rPr>
      </w:pPr>
      <w:r w:rsidRPr="008F330B">
        <w:rPr>
          <w:sz w:val="24"/>
          <w:lang w:eastAsia="nl-NL"/>
        </w:rPr>
        <w:t>Възможност за разпределение, отчитане и контрол на изпълнението на възложени конкретни задачи по йерархична вертикала, както и следенето на сроковете за тях, в съответствие с правата за достъп до информацията на различните участници в процеса.</w:t>
      </w:r>
    </w:p>
    <w:p w:rsidR="00567981" w:rsidRDefault="00567981" w:rsidP="00635D9B">
      <w:pPr>
        <w:pStyle w:val="ad"/>
        <w:numPr>
          <w:ilvl w:val="0"/>
          <w:numId w:val="27"/>
        </w:numPr>
        <w:spacing w:before="120"/>
        <w:contextualSpacing/>
        <w:rPr>
          <w:sz w:val="24"/>
          <w:lang w:eastAsia="nl-NL"/>
        </w:rPr>
      </w:pPr>
      <w:r w:rsidRPr="008F330B">
        <w:rPr>
          <w:sz w:val="24"/>
          <w:lang w:eastAsia="nl-NL"/>
        </w:rPr>
        <w:t>Предоставяне на възможност за проследяване на физическото местонахождение на в</w:t>
      </w:r>
      <w:r w:rsidRPr="008F330B">
        <w:rPr>
          <w:bCs/>
          <w:sz w:val="24"/>
          <w:lang w:eastAsia="nl-NL"/>
        </w:rPr>
        <w:t>ходящи и изходящи за АГП документи</w:t>
      </w:r>
      <w:r w:rsidRPr="008F330B">
        <w:rPr>
          <w:sz w:val="24"/>
          <w:lang w:eastAsia="nl-NL"/>
        </w:rPr>
        <w:t>, както и вътрешните документи.</w:t>
      </w:r>
    </w:p>
    <w:p w:rsidR="00D9530A" w:rsidRPr="008F330B" w:rsidRDefault="00D9530A" w:rsidP="00D9530A">
      <w:pPr>
        <w:pStyle w:val="ad"/>
        <w:spacing w:before="120"/>
        <w:ind w:left="1530" w:firstLine="0"/>
        <w:contextualSpacing/>
        <w:rPr>
          <w:sz w:val="24"/>
          <w:lang w:eastAsia="nl-NL"/>
        </w:rPr>
      </w:pPr>
    </w:p>
    <w:p w:rsidR="00567981" w:rsidRPr="00567981" w:rsidRDefault="00567981" w:rsidP="00567981">
      <w:pPr>
        <w:ind w:firstLine="360"/>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За изпълнение на горните цели да се реализират следните функционалности:</w:t>
      </w:r>
    </w:p>
    <w:p w:rsidR="00567981" w:rsidRPr="008F330B" w:rsidRDefault="00567981" w:rsidP="00635D9B">
      <w:pPr>
        <w:pStyle w:val="ad"/>
        <w:keepNext/>
        <w:numPr>
          <w:ilvl w:val="2"/>
          <w:numId w:val="7"/>
        </w:numPr>
        <w:spacing w:before="240" w:after="60"/>
        <w:contextualSpacing/>
        <w:outlineLvl w:val="2"/>
        <w:rPr>
          <w:b/>
          <w:bCs/>
          <w:sz w:val="24"/>
          <w:szCs w:val="24"/>
          <w:lang w:eastAsia="nl-NL"/>
        </w:rPr>
      </w:pPr>
      <w:bookmarkStart w:id="47" w:name="_Toc411461903"/>
      <w:bookmarkStart w:id="48" w:name="_Toc412019799"/>
      <w:r w:rsidRPr="008F330B">
        <w:rPr>
          <w:b/>
          <w:bCs/>
          <w:sz w:val="24"/>
          <w:szCs w:val="24"/>
          <w:lang w:eastAsia="nl-NL"/>
        </w:rPr>
        <w:t>Да се реализира ново движение „Предаване на преписка“</w:t>
      </w:r>
      <w:bookmarkEnd w:id="47"/>
      <w:bookmarkEnd w:id="48"/>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С оглед на бързи справки за местонахождението на дадена преписка е необходимо да се съхраняват данни за всяко предаване на преписката на служител.</w:t>
      </w:r>
    </w:p>
    <w:p w:rsidR="00567981" w:rsidRPr="00567981" w:rsidRDefault="00567981" w:rsidP="00567981">
      <w:pPr>
        <w:ind w:firstLine="36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567981" w:rsidRDefault="00D073D5" w:rsidP="00567981">
      <w:pPr>
        <w:spacing w:before="120"/>
        <w:ind w:left="1170" w:hanging="360"/>
        <w:contextualSpacing/>
        <w:jc w:val="both"/>
        <w:rPr>
          <w:rFonts w:ascii="Times New Roman" w:eastAsia="Times New Roman" w:hAnsi="Times New Roman" w:cs="Times New Roman"/>
          <w:sz w:val="24"/>
          <w:lang w:eastAsia="nl-NL"/>
        </w:rPr>
      </w:pPr>
      <w:r>
        <w:rPr>
          <w:rFonts w:ascii="Times New Roman" w:eastAsia="Times New Roman" w:hAnsi="Times New Roman" w:cs="Times New Roman"/>
          <w:sz w:val="24"/>
          <w:lang w:eastAsia="nl-NL"/>
        </w:rPr>
        <w:t>Да се поддържат данни за м</w:t>
      </w:r>
      <w:r w:rsidR="00567981" w:rsidRPr="00567981">
        <w:rPr>
          <w:rFonts w:ascii="Times New Roman" w:eastAsia="Times New Roman" w:hAnsi="Times New Roman" w:cs="Times New Roman"/>
          <w:sz w:val="24"/>
          <w:lang w:eastAsia="nl-NL"/>
        </w:rPr>
        <w:t>естонахождението на преписката и нейните копия.</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Регистриране предаването на преписка на служител – дата на предаването, служител на когото е предадена, начин на предаване. Да се регистрира не само предаването на оригинала, а и на копията на преписката.</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Регистриране на връщането на преписка в деловодството – дата на връщане</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lastRenderedPageBreak/>
        <w:t>За всяка преписка да се извежда обобщени данни за нейното местонахождението в основния изглед на преписката.</w:t>
      </w:r>
    </w:p>
    <w:p w:rsidR="00567981" w:rsidRPr="008F330B" w:rsidRDefault="00567981" w:rsidP="00635D9B">
      <w:pPr>
        <w:pStyle w:val="ad"/>
        <w:keepNext/>
        <w:numPr>
          <w:ilvl w:val="2"/>
          <w:numId w:val="7"/>
        </w:numPr>
        <w:spacing w:before="240" w:after="60"/>
        <w:contextualSpacing/>
        <w:outlineLvl w:val="2"/>
        <w:rPr>
          <w:b/>
          <w:bCs/>
          <w:sz w:val="24"/>
          <w:szCs w:val="24"/>
          <w:lang w:eastAsia="nl-NL"/>
        </w:rPr>
      </w:pPr>
      <w:bookmarkStart w:id="49" w:name="_Toc411461904"/>
      <w:bookmarkStart w:id="50" w:name="_Toc412019800"/>
      <w:r w:rsidRPr="008F330B">
        <w:rPr>
          <w:b/>
          <w:bCs/>
          <w:sz w:val="24"/>
          <w:szCs w:val="24"/>
          <w:lang w:eastAsia="nl-NL"/>
        </w:rPr>
        <w:t>Да се реализира нова функционалност „Движение на преписка“ между дирекциите на АГП и Канцеларията на Главния прокурор.</w:t>
      </w:r>
      <w:bookmarkEnd w:id="49"/>
      <w:bookmarkEnd w:id="50"/>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Една дирекция може да изпраща на друга преписка за становище, за изпълнение и др. в зависимост от компетентността им. Дирекциите могат да инициират искане за указания към Канцеларията на Главния прокурор. Една преписка може да е възложена за изпълнение на различни дирекции.</w:t>
      </w:r>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8F330B" w:rsidRDefault="00567981" w:rsidP="00635D9B">
      <w:pPr>
        <w:pStyle w:val="ad"/>
        <w:numPr>
          <w:ilvl w:val="0"/>
          <w:numId w:val="28"/>
        </w:numPr>
        <w:spacing w:before="120"/>
        <w:contextualSpacing/>
        <w:rPr>
          <w:sz w:val="24"/>
          <w:lang w:eastAsia="nl-NL"/>
        </w:rPr>
      </w:pPr>
      <w:r w:rsidRPr="008F330B">
        <w:rPr>
          <w:sz w:val="24"/>
          <w:lang w:eastAsia="nl-NL"/>
        </w:rPr>
        <w:t xml:space="preserve">Регистриране на движение на преписките между дирекциите: да съдържа дата на движението, дирекция. Да позволява едновременно насочване към няколко дирекции. </w:t>
      </w:r>
    </w:p>
    <w:p w:rsidR="00567981" w:rsidRPr="008F330B" w:rsidRDefault="00567981" w:rsidP="00635D9B">
      <w:pPr>
        <w:pStyle w:val="ad"/>
        <w:numPr>
          <w:ilvl w:val="0"/>
          <w:numId w:val="28"/>
        </w:numPr>
        <w:spacing w:before="120"/>
        <w:contextualSpacing/>
        <w:rPr>
          <w:sz w:val="24"/>
          <w:lang w:eastAsia="nl-NL"/>
        </w:rPr>
      </w:pPr>
      <w:r w:rsidRPr="008F330B">
        <w:rPr>
          <w:sz w:val="24"/>
          <w:lang w:eastAsia="nl-NL"/>
        </w:rPr>
        <w:t>При движение на преписка от една дирекция към друга дирекция или канцеларията на Главен прокурор да се изпраща по вътрешната електронна поща на УИС</w:t>
      </w:r>
      <w:r w:rsidRPr="008F330B">
        <w:rPr>
          <w:sz w:val="24"/>
          <w:lang w:eastAsia="nl-NL"/>
        </w:rPr>
        <w:noBreakHyphen/>
        <w:t>2 съобщение до дирекцията или канцеларията, за които преписката е предназначена, за извършеното движение.</w:t>
      </w:r>
    </w:p>
    <w:p w:rsidR="00567981" w:rsidRPr="008F330B" w:rsidRDefault="00567981" w:rsidP="00635D9B">
      <w:pPr>
        <w:pStyle w:val="ad"/>
        <w:numPr>
          <w:ilvl w:val="0"/>
          <w:numId w:val="28"/>
        </w:numPr>
        <w:spacing w:before="120"/>
        <w:contextualSpacing/>
        <w:rPr>
          <w:sz w:val="24"/>
          <w:lang w:eastAsia="nl-NL"/>
        </w:rPr>
      </w:pPr>
      <w:r w:rsidRPr="008F330B">
        <w:rPr>
          <w:sz w:val="24"/>
          <w:lang w:eastAsia="nl-NL"/>
        </w:rPr>
        <w:t>Копие на преписката да може да e в различни дирекции и да има едновременно движения по нея. Възможна реализация е да се завежда преписка във всеки отдел и да се свързва с първоизточника.</w:t>
      </w:r>
    </w:p>
    <w:p w:rsidR="00567981" w:rsidRPr="008F330B" w:rsidRDefault="00567981" w:rsidP="00635D9B">
      <w:pPr>
        <w:pStyle w:val="ad"/>
        <w:numPr>
          <w:ilvl w:val="0"/>
          <w:numId w:val="28"/>
        </w:numPr>
        <w:spacing w:before="120"/>
        <w:contextualSpacing/>
        <w:rPr>
          <w:sz w:val="24"/>
          <w:lang w:eastAsia="nl-NL"/>
        </w:rPr>
      </w:pPr>
      <w:r w:rsidRPr="008F330B">
        <w:rPr>
          <w:sz w:val="24"/>
          <w:lang w:eastAsia="nl-NL"/>
        </w:rPr>
        <w:t>Движението на преписка може да включва и физическо предаване на преписката или нейното копие.</w:t>
      </w:r>
    </w:p>
    <w:p w:rsidR="00567981" w:rsidRPr="00CC3CBB" w:rsidRDefault="00567981" w:rsidP="00635D9B">
      <w:pPr>
        <w:pStyle w:val="ad"/>
        <w:keepNext/>
        <w:numPr>
          <w:ilvl w:val="2"/>
          <w:numId w:val="7"/>
        </w:numPr>
        <w:spacing w:before="240" w:after="60"/>
        <w:contextualSpacing/>
        <w:outlineLvl w:val="2"/>
        <w:rPr>
          <w:b/>
          <w:bCs/>
          <w:sz w:val="24"/>
          <w:szCs w:val="24"/>
          <w:lang w:eastAsia="nl-NL"/>
        </w:rPr>
      </w:pPr>
      <w:bookmarkStart w:id="51" w:name="_Toc411461905"/>
      <w:bookmarkStart w:id="52" w:name="_Toc412019801"/>
      <w:r w:rsidRPr="00CC3CBB">
        <w:rPr>
          <w:b/>
          <w:bCs/>
          <w:sz w:val="24"/>
          <w:szCs w:val="24"/>
          <w:lang w:eastAsia="nl-NL"/>
        </w:rPr>
        <w:t>Да се реализира функционалност: Работен екран на потребител с роля „Служител</w:t>
      </w:r>
      <w:bookmarkEnd w:id="51"/>
      <w:r w:rsidRPr="00CC3CBB">
        <w:rPr>
          <w:b/>
          <w:bCs/>
          <w:sz w:val="24"/>
          <w:szCs w:val="24"/>
          <w:lang w:eastAsia="nl-NL"/>
        </w:rPr>
        <w:t>“</w:t>
      </w:r>
      <w:bookmarkEnd w:id="52"/>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Default="00567981" w:rsidP="00635D9B">
      <w:pPr>
        <w:pStyle w:val="ad"/>
        <w:numPr>
          <w:ilvl w:val="0"/>
          <w:numId w:val="29"/>
        </w:numPr>
        <w:spacing w:before="120"/>
        <w:contextualSpacing/>
        <w:rPr>
          <w:sz w:val="24"/>
          <w:lang w:eastAsia="nl-NL"/>
        </w:rPr>
      </w:pPr>
      <w:r w:rsidRPr="002A7632">
        <w:rPr>
          <w:sz w:val="24"/>
          <w:lang w:eastAsia="nl-NL"/>
        </w:rPr>
        <w:t>Създаване на работен екран за потребител Служител, които да включва всички разпределени преписки на служителя, информация за сроковете, вътрешна поща, търсене по критерии.</w:t>
      </w:r>
    </w:p>
    <w:p w:rsidR="002A7632" w:rsidRPr="002A7632" w:rsidRDefault="002A7632" w:rsidP="002A7632">
      <w:pPr>
        <w:pStyle w:val="ad"/>
        <w:spacing w:before="120"/>
        <w:ind w:left="1530" w:firstLine="0"/>
        <w:contextualSpacing/>
        <w:rPr>
          <w:sz w:val="24"/>
          <w:lang w:eastAsia="nl-NL"/>
        </w:rPr>
      </w:pPr>
    </w:p>
    <w:p w:rsidR="00567981" w:rsidRDefault="00567981" w:rsidP="00635D9B">
      <w:pPr>
        <w:pStyle w:val="ad"/>
        <w:keepNext/>
        <w:numPr>
          <w:ilvl w:val="2"/>
          <w:numId w:val="7"/>
        </w:numPr>
        <w:spacing w:before="240" w:after="60"/>
        <w:contextualSpacing/>
        <w:outlineLvl w:val="2"/>
        <w:rPr>
          <w:b/>
          <w:bCs/>
          <w:sz w:val="24"/>
          <w:szCs w:val="24"/>
          <w:lang w:eastAsia="nl-NL"/>
        </w:rPr>
      </w:pPr>
      <w:r w:rsidRPr="00567981">
        <w:rPr>
          <w:b/>
          <w:bCs/>
          <w:sz w:val="24"/>
          <w:szCs w:val="24"/>
          <w:lang w:eastAsia="nl-NL"/>
        </w:rPr>
        <w:tab/>
      </w:r>
      <w:bookmarkStart w:id="53" w:name="_Toc411461906"/>
      <w:bookmarkStart w:id="54" w:name="_Toc412019802"/>
      <w:r w:rsidRPr="00567981">
        <w:rPr>
          <w:b/>
          <w:bCs/>
          <w:sz w:val="24"/>
          <w:szCs w:val="24"/>
          <w:lang w:eastAsia="nl-NL"/>
        </w:rPr>
        <w:t>Да се реализира функционалност „Дефиниране на маршрут“</w:t>
      </w:r>
      <w:bookmarkEnd w:id="53"/>
      <w:bookmarkEnd w:id="54"/>
      <w:r w:rsidRPr="00567981">
        <w:rPr>
          <w:b/>
          <w:bCs/>
          <w:sz w:val="24"/>
          <w:szCs w:val="24"/>
          <w:lang w:eastAsia="nl-NL"/>
        </w:rPr>
        <w:t xml:space="preserve"> </w:t>
      </w:r>
    </w:p>
    <w:p w:rsidR="002A7632" w:rsidRPr="00567981" w:rsidRDefault="002A7632" w:rsidP="002A7632">
      <w:pPr>
        <w:pStyle w:val="ad"/>
        <w:keepNext/>
        <w:spacing w:before="240" w:after="60"/>
        <w:ind w:left="1224" w:firstLine="0"/>
        <w:contextualSpacing/>
        <w:outlineLvl w:val="2"/>
        <w:rPr>
          <w:b/>
          <w:bCs/>
          <w:sz w:val="24"/>
          <w:szCs w:val="24"/>
          <w:lang w:eastAsia="nl-NL"/>
        </w:rPr>
      </w:pPr>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2A7632" w:rsidRDefault="00567981" w:rsidP="00635D9B">
      <w:pPr>
        <w:pStyle w:val="ad"/>
        <w:numPr>
          <w:ilvl w:val="0"/>
          <w:numId w:val="29"/>
        </w:numPr>
        <w:spacing w:before="120"/>
        <w:contextualSpacing/>
        <w:rPr>
          <w:sz w:val="24"/>
          <w:lang w:eastAsia="nl-NL"/>
        </w:rPr>
      </w:pPr>
      <w:r w:rsidRPr="002A7632">
        <w:rPr>
          <w:sz w:val="24"/>
          <w:lang w:eastAsia="nl-NL"/>
        </w:rPr>
        <w:t>Създаване възможност за дефиниране на маршрут за процедурите, които се изпълняват в АГП: дирекции и служители през които преминава дадена преписка за изпълнение на процедурата.</w:t>
      </w:r>
    </w:p>
    <w:p w:rsidR="00567981" w:rsidRPr="002A7632" w:rsidRDefault="00567981" w:rsidP="00635D9B">
      <w:pPr>
        <w:pStyle w:val="ad"/>
        <w:numPr>
          <w:ilvl w:val="0"/>
          <w:numId w:val="29"/>
        </w:numPr>
        <w:spacing w:before="120"/>
        <w:contextualSpacing/>
        <w:rPr>
          <w:sz w:val="24"/>
          <w:lang w:eastAsia="nl-NL"/>
        </w:rPr>
      </w:pPr>
      <w:r w:rsidRPr="002A7632">
        <w:rPr>
          <w:sz w:val="24"/>
          <w:lang w:eastAsia="nl-NL"/>
        </w:rPr>
        <w:t>Да може на документ от определен тип да се зададе предварително зададен маршрут.</w:t>
      </w:r>
    </w:p>
    <w:p w:rsidR="00567981" w:rsidRDefault="00567981" w:rsidP="00635D9B">
      <w:pPr>
        <w:pStyle w:val="ad"/>
        <w:numPr>
          <w:ilvl w:val="0"/>
          <w:numId w:val="29"/>
        </w:numPr>
        <w:spacing w:before="120"/>
        <w:contextualSpacing/>
        <w:rPr>
          <w:sz w:val="24"/>
          <w:lang w:eastAsia="nl-NL"/>
        </w:rPr>
      </w:pPr>
      <w:r w:rsidRPr="002A7632">
        <w:rPr>
          <w:sz w:val="24"/>
          <w:lang w:eastAsia="nl-NL"/>
        </w:rPr>
        <w:t>Да се създаде възможност за автоматично поставяне на резолюции и движение на документа между дирекциите и служителите.</w:t>
      </w:r>
    </w:p>
    <w:p w:rsidR="002E0366" w:rsidRPr="002A7632" w:rsidRDefault="002E0366" w:rsidP="002E0366">
      <w:pPr>
        <w:pStyle w:val="ad"/>
        <w:spacing w:before="120"/>
        <w:ind w:left="1530" w:firstLine="0"/>
        <w:contextualSpacing/>
        <w:rPr>
          <w:sz w:val="24"/>
          <w:lang w:eastAsia="nl-NL"/>
        </w:rPr>
      </w:pP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r w:rsidRPr="00567981">
        <w:rPr>
          <w:b/>
          <w:bCs/>
          <w:sz w:val="24"/>
          <w:szCs w:val="24"/>
          <w:lang w:eastAsia="nl-NL"/>
        </w:rPr>
        <w:tab/>
      </w:r>
      <w:bookmarkStart w:id="55" w:name="_Toc411461907"/>
      <w:bookmarkStart w:id="56" w:name="_Toc412019803"/>
      <w:r w:rsidRPr="00567981">
        <w:rPr>
          <w:b/>
          <w:bCs/>
          <w:sz w:val="24"/>
          <w:szCs w:val="24"/>
          <w:lang w:eastAsia="nl-NL"/>
        </w:rPr>
        <w:t>Да се разшири функционалността за поставяне на задачи и отчитане на тяхното изпълнение</w:t>
      </w:r>
      <w:bookmarkEnd w:id="55"/>
      <w:bookmarkEnd w:id="56"/>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b/>
          <w:sz w:val="24"/>
          <w:szCs w:val="24"/>
          <w:lang w:eastAsia="nl-NL"/>
        </w:rPr>
        <w:t>Текущо състояние</w:t>
      </w:r>
      <w:r w:rsidRPr="00567981">
        <w:rPr>
          <w:rFonts w:ascii="Times New Roman" w:eastAsia="Times New Roman" w:hAnsi="Times New Roman" w:cs="Times New Roman"/>
          <w:sz w:val="24"/>
          <w:szCs w:val="24"/>
          <w:lang w:eastAsia="nl-NL"/>
        </w:rPr>
        <w:t>: В УИС</w:t>
      </w:r>
      <w:r w:rsidRPr="00567981">
        <w:rPr>
          <w:rFonts w:ascii="Times New Roman" w:eastAsia="Times New Roman" w:hAnsi="Times New Roman" w:cs="Times New Roman"/>
          <w:sz w:val="24"/>
          <w:szCs w:val="24"/>
          <w:lang w:eastAsia="nl-NL"/>
        </w:rPr>
        <w:noBreakHyphen/>
        <w:t xml:space="preserve">2 има реализирани движения „Разпределяне на документ“ и „Общо административно движение“. С движение „Разпределяне на документ“ се възлагат задачи на служители от Прокуратура, задава се срок  и може да се отчете изпълнението от служителя, възложил задачата. С „Общо административно движение“ се отчита </w:t>
      </w:r>
      <w:r w:rsidRPr="00567981">
        <w:rPr>
          <w:rFonts w:ascii="Times New Roman" w:eastAsia="Times New Roman" w:hAnsi="Times New Roman" w:cs="Times New Roman"/>
          <w:sz w:val="24"/>
          <w:szCs w:val="24"/>
          <w:lang w:eastAsia="nl-NL"/>
        </w:rPr>
        <w:lastRenderedPageBreak/>
        <w:t>изпълнението от изпълнителя. В момента не е възможна работа на дирекциите паралелно. Няма връзка между възлагането и изпълнение на задачите.</w:t>
      </w:r>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Да се поддържа статус на задачата: неизпълнена, върната за доработка, изпълнена, прието изпълнение и да се актуализира при определени събития.</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Да се осигури механизъм за последователна и паралелна работа върху дадена задача на дирекциите и служителите.</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Да може да се възлага задача на няколко служителя, като първият отговаря за нейното изпълнение.</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Да се свърже изпълнението на задачата с възлагането и автоматично да се актуализира статуса.</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 xml:space="preserve">За вътрешните, изходящите документи по преписка да се поддържат данни кой го е изготвил, кой го е съгласувал, кой го е подписал. Да позволява няколко служители да бъдат изготвили и съгласували даден документ. </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 xml:space="preserve">Да се изпращат резолираните документи с поставени задачи на електронна поща на служителите със съобщение резолюцията и прикачен документа, върху които е поставена задачата. При изпълнение на задачата да се изпраща електронна поща на разпределя документа. </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При възлагане на задача за изпълнение, да се изпраща по вътрешната електронна поща на системата съобщение за възложената задача до нейните изпълнители с линк към преписката.</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При отчитане изпълнението на възложена задача да се изпраща по вътрешната електронна поща на системата уведомително съобщение за изпълнението до възложилия задачата, както и до отговарящия за изпълнението;</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Да е възможно възложителят да върне задачата с допълнителни указания и да удължи срока. Служителят да може да поиска удължение на срока.</w:t>
      </w:r>
    </w:p>
    <w:p w:rsidR="00567981" w:rsidRPr="002E0366" w:rsidRDefault="00567981" w:rsidP="00635D9B">
      <w:pPr>
        <w:pStyle w:val="ad"/>
        <w:numPr>
          <w:ilvl w:val="0"/>
          <w:numId w:val="30"/>
        </w:numPr>
        <w:spacing w:before="120"/>
        <w:contextualSpacing/>
        <w:rPr>
          <w:sz w:val="24"/>
          <w:lang w:eastAsia="nl-NL"/>
        </w:rPr>
      </w:pPr>
      <w:r w:rsidRPr="002E0366">
        <w:rPr>
          <w:sz w:val="24"/>
          <w:lang w:eastAsia="nl-NL"/>
        </w:rPr>
        <w:t>Главен секретар да може да разпределя на Директор на дирекция, Директор на дирекция да може да разпределя преписки на всички служители в неговата дирекция. Началник отдел трябва да може да разпределя преписки на всички служители в неговия отдел.</w:t>
      </w:r>
    </w:p>
    <w:p w:rsidR="00567981" w:rsidRDefault="00567981" w:rsidP="00635D9B">
      <w:pPr>
        <w:pStyle w:val="ad"/>
        <w:numPr>
          <w:ilvl w:val="0"/>
          <w:numId w:val="30"/>
        </w:numPr>
        <w:spacing w:before="120"/>
        <w:contextualSpacing/>
        <w:rPr>
          <w:sz w:val="24"/>
          <w:lang w:eastAsia="nl-NL"/>
        </w:rPr>
      </w:pPr>
      <w:r w:rsidRPr="002E0366">
        <w:rPr>
          <w:sz w:val="24"/>
          <w:lang w:eastAsia="nl-NL"/>
        </w:rPr>
        <w:t>За всяка преписка да се извежда обобщени данни за изпълнителите – дирекции и служители в основния изглед на преписката.</w:t>
      </w:r>
    </w:p>
    <w:p w:rsidR="004A42F2" w:rsidRPr="002E0366" w:rsidRDefault="004A42F2" w:rsidP="004A42F2">
      <w:pPr>
        <w:pStyle w:val="ad"/>
        <w:spacing w:before="120"/>
        <w:ind w:left="1530" w:firstLine="0"/>
        <w:contextualSpacing/>
        <w:rPr>
          <w:sz w:val="24"/>
          <w:lang w:eastAsia="nl-NL"/>
        </w:rPr>
      </w:pP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57" w:name="_Toc411461908"/>
      <w:bookmarkStart w:id="58" w:name="_Toc412019804"/>
      <w:r w:rsidRPr="00567981">
        <w:rPr>
          <w:b/>
          <w:bCs/>
          <w:sz w:val="24"/>
          <w:szCs w:val="24"/>
          <w:lang w:eastAsia="nl-NL"/>
        </w:rPr>
        <w:t>Реализиране на  следните справки, като правата върху данните да са в зависимост от ролите на потребителите:</w:t>
      </w:r>
      <w:bookmarkEnd w:id="57"/>
      <w:bookmarkEnd w:id="58"/>
    </w:p>
    <w:p w:rsidR="00567981" w:rsidRPr="004A42F2" w:rsidRDefault="00567981" w:rsidP="00635D9B">
      <w:pPr>
        <w:pStyle w:val="ad"/>
        <w:numPr>
          <w:ilvl w:val="0"/>
          <w:numId w:val="31"/>
        </w:numPr>
        <w:spacing w:before="120"/>
        <w:contextualSpacing/>
        <w:rPr>
          <w:sz w:val="24"/>
          <w:lang w:eastAsia="nl-NL"/>
        </w:rPr>
      </w:pPr>
      <w:r w:rsidRPr="004A42F2">
        <w:rPr>
          <w:sz w:val="24"/>
          <w:lang w:eastAsia="nl-NL"/>
        </w:rPr>
        <w:t>Справка за местонахождение на преписката – оригинал и копие</w:t>
      </w:r>
    </w:p>
    <w:p w:rsidR="00567981" w:rsidRPr="004A42F2" w:rsidRDefault="00567981" w:rsidP="00635D9B">
      <w:pPr>
        <w:pStyle w:val="ad"/>
        <w:numPr>
          <w:ilvl w:val="0"/>
          <w:numId w:val="31"/>
        </w:numPr>
        <w:spacing w:before="120"/>
        <w:contextualSpacing/>
        <w:rPr>
          <w:sz w:val="24"/>
          <w:lang w:eastAsia="nl-NL"/>
        </w:rPr>
      </w:pPr>
      <w:r w:rsidRPr="004A42F2">
        <w:rPr>
          <w:sz w:val="24"/>
          <w:lang w:eastAsia="nl-NL"/>
        </w:rPr>
        <w:t>Справка за движението на преписката в период.</w:t>
      </w:r>
    </w:p>
    <w:p w:rsidR="00567981" w:rsidRDefault="00567981" w:rsidP="00635D9B">
      <w:pPr>
        <w:pStyle w:val="ad"/>
        <w:numPr>
          <w:ilvl w:val="0"/>
          <w:numId w:val="31"/>
        </w:numPr>
        <w:spacing w:before="120"/>
        <w:contextualSpacing/>
        <w:rPr>
          <w:sz w:val="24"/>
          <w:lang w:eastAsia="nl-NL"/>
        </w:rPr>
      </w:pPr>
      <w:r w:rsidRPr="004A42F2">
        <w:rPr>
          <w:sz w:val="24"/>
          <w:lang w:eastAsia="nl-NL"/>
        </w:rPr>
        <w:t>Справка за възложени задачи по преписка, възложител, изпълнител, статус на изпълнение, срок.</w:t>
      </w:r>
    </w:p>
    <w:p w:rsidR="0037548A" w:rsidRPr="004A42F2" w:rsidRDefault="0037548A" w:rsidP="0037548A">
      <w:pPr>
        <w:pStyle w:val="ad"/>
        <w:spacing w:before="120"/>
        <w:ind w:left="1530" w:firstLine="0"/>
        <w:contextualSpacing/>
        <w:rPr>
          <w:sz w:val="24"/>
          <w:lang w:eastAsia="nl-NL"/>
        </w:rPr>
      </w:pP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59" w:name="_Toc411461909"/>
      <w:bookmarkStart w:id="60" w:name="_Toc412019805"/>
      <w:r w:rsidRPr="00567981">
        <w:rPr>
          <w:b/>
          <w:bCs/>
          <w:sz w:val="24"/>
          <w:szCs w:val="24"/>
          <w:lang w:eastAsia="nl-NL"/>
        </w:rPr>
        <w:t>Реализиране структурата на АГП в УИС</w:t>
      </w:r>
      <w:r w:rsidRPr="00567981">
        <w:rPr>
          <w:b/>
          <w:bCs/>
          <w:sz w:val="24"/>
          <w:szCs w:val="24"/>
          <w:lang w:eastAsia="nl-NL"/>
        </w:rPr>
        <w:noBreakHyphen/>
        <w:t>2 и дефиниране на права на достъп по йерархията:</w:t>
      </w:r>
      <w:bookmarkEnd w:id="59"/>
      <w:bookmarkEnd w:id="60"/>
    </w:p>
    <w:p w:rsidR="00567981" w:rsidRPr="00567981" w:rsidRDefault="00567981" w:rsidP="00567981">
      <w:pPr>
        <w:ind w:left="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37548A" w:rsidRDefault="00567981" w:rsidP="00635D9B">
      <w:pPr>
        <w:pStyle w:val="ad"/>
        <w:numPr>
          <w:ilvl w:val="0"/>
          <w:numId w:val="32"/>
        </w:numPr>
        <w:spacing w:before="120"/>
        <w:contextualSpacing/>
        <w:rPr>
          <w:sz w:val="24"/>
          <w:lang w:eastAsia="nl-NL"/>
        </w:rPr>
      </w:pPr>
      <w:r w:rsidRPr="0037548A">
        <w:rPr>
          <w:sz w:val="24"/>
          <w:lang w:eastAsia="nl-NL"/>
        </w:rPr>
        <w:t>Да се реализира структурата на АГП: дирекции, отдели.</w:t>
      </w:r>
    </w:p>
    <w:p w:rsidR="00567981" w:rsidRPr="0037548A" w:rsidRDefault="00567981" w:rsidP="00635D9B">
      <w:pPr>
        <w:pStyle w:val="ad"/>
        <w:numPr>
          <w:ilvl w:val="0"/>
          <w:numId w:val="32"/>
        </w:numPr>
        <w:spacing w:before="120"/>
        <w:contextualSpacing/>
        <w:rPr>
          <w:sz w:val="24"/>
          <w:lang w:eastAsia="nl-NL"/>
        </w:rPr>
      </w:pPr>
      <w:r w:rsidRPr="0037548A">
        <w:rPr>
          <w:sz w:val="24"/>
          <w:lang w:eastAsia="nl-NL"/>
        </w:rPr>
        <w:t>Служителите да имат права до преписките, задачи по които са им възложени. Главния секретар да има права за достъп до всички преписки. Директорът на дирекция да има права до преписките на дирекцията, а началник на отдел до преписките на отдела.</w:t>
      </w:r>
    </w:p>
    <w:p w:rsidR="00567981" w:rsidRPr="0037548A"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61" w:name="_Toc411354794"/>
      <w:bookmarkStart w:id="62" w:name="_Toc411461910"/>
      <w:bookmarkStart w:id="63" w:name="_Toc412019806"/>
      <w:r w:rsidRPr="0037548A">
        <w:rPr>
          <w:b/>
          <w:bCs/>
          <w:iCs/>
          <w:sz w:val="24"/>
          <w:szCs w:val="24"/>
          <w:lang w:eastAsia="nl-NL"/>
        </w:rPr>
        <w:lastRenderedPageBreak/>
        <w:t>ДЕЙНОСТИ ПО РАЗШИРЯВАНЕ НА УИС</w:t>
      </w:r>
      <w:r w:rsidRPr="0037548A">
        <w:rPr>
          <w:b/>
          <w:bCs/>
          <w:iCs/>
          <w:sz w:val="24"/>
          <w:szCs w:val="24"/>
          <w:lang w:eastAsia="nl-NL"/>
        </w:rPr>
        <w:noBreakHyphen/>
        <w:t>2 ЗА ОБСЛУЖВАНЕ НА НУЖДИТЕ НА НАЦИОНАЛНАТА СЛЕДСТВЕНА СЛУЖБА И НА ОКРЪЖНИТЕ СЛЕДСТВЕНИ СЛУЖБИ</w:t>
      </w:r>
      <w:bookmarkEnd w:id="61"/>
      <w:bookmarkEnd w:id="62"/>
      <w:bookmarkEnd w:id="63"/>
    </w:p>
    <w:p w:rsidR="00567981" w:rsidRPr="00567981" w:rsidRDefault="00567981" w:rsidP="00567981">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Съгласно Правилата за измерване на натовареността на прокуратурите и на индивидуалната натовареност на всеки прокурор и следовател, е създадена технология за отчитане на натовареността на следователите по досъдебните производства, следствените поръчки, актовете и действията на административните ръководители, техните </w:t>
      </w:r>
      <w:proofErr w:type="spellStart"/>
      <w:r w:rsidRPr="00567981">
        <w:rPr>
          <w:rFonts w:ascii="Times New Roman" w:eastAsia="Times New Roman" w:hAnsi="Times New Roman" w:cs="Times New Roman"/>
          <w:sz w:val="24"/>
          <w:szCs w:val="24"/>
          <w:lang w:eastAsia="nl-NL"/>
        </w:rPr>
        <w:t>заместници</w:t>
      </w:r>
      <w:proofErr w:type="spellEnd"/>
      <w:r w:rsidRPr="00567981">
        <w:rPr>
          <w:rFonts w:ascii="Times New Roman" w:eastAsia="Times New Roman" w:hAnsi="Times New Roman" w:cs="Times New Roman"/>
          <w:sz w:val="24"/>
          <w:szCs w:val="24"/>
          <w:lang w:eastAsia="nl-NL"/>
        </w:rPr>
        <w:t xml:space="preserve"> и завеждащи отдели чрез въвеждане на </w:t>
      </w:r>
      <w:proofErr w:type="spellStart"/>
      <w:r w:rsidRPr="00567981">
        <w:rPr>
          <w:rFonts w:ascii="Times New Roman" w:eastAsia="Times New Roman" w:hAnsi="Times New Roman" w:cs="Times New Roman"/>
          <w:sz w:val="24"/>
          <w:szCs w:val="24"/>
          <w:lang w:eastAsia="nl-NL"/>
        </w:rPr>
        <w:t>броими</w:t>
      </w:r>
      <w:proofErr w:type="spellEnd"/>
      <w:r w:rsidRPr="00567981">
        <w:rPr>
          <w:rFonts w:ascii="Times New Roman" w:eastAsia="Times New Roman" w:hAnsi="Times New Roman" w:cs="Times New Roman"/>
          <w:sz w:val="24"/>
          <w:szCs w:val="24"/>
          <w:lang w:eastAsia="nl-NL"/>
        </w:rPr>
        <w:t xml:space="preserve">  показатели в електронни таблици.Въведени са и утежняващи критерии, които завишават натовареността при приключване на досъдебното производство.</w:t>
      </w:r>
    </w:p>
    <w:p w:rsidR="00567981" w:rsidRPr="00567981" w:rsidRDefault="00567981" w:rsidP="00567981">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Чрез разширенията на функционалностите в УИС</w:t>
      </w:r>
      <w:r w:rsidRPr="00567981">
        <w:rPr>
          <w:rFonts w:ascii="Times New Roman" w:eastAsia="Times New Roman" w:hAnsi="Times New Roman" w:cs="Times New Roman"/>
          <w:sz w:val="24"/>
          <w:szCs w:val="24"/>
          <w:lang w:eastAsia="nl-NL"/>
        </w:rPr>
        <w:noBreakHyphen/>
        <w:t>2 следва да се автоматизира посочената технология за отчитане на натовареността, като отпадне необходимостта от ръчно попълване на индивидуалните таблици за отчитане натовареността на всеки следовател.</w:t>
      </w:r>
    </w:p>
    <w:p w:rsidR="00567981" w:rsidRPr="00567981" w:rsidRDefault="00567981" w:rsidP="00567981">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За целите на обслужване на нуждите на служителите с НСлС и окръжните следствени отдели, системата трябва да предоставя възможност за отчитане на действията извършвани от следователите и изготвяните от тях актове за конкретния отчетен период. </w:t>
      </w:r>
    </w:p>
    <w:p w:rsidR="00567981" w:rsidRPr="00567981" w:rsidRDefault="00567981" w:rsidP="00567981">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В случаи на разпределение на преписката на повече от един следовател, утежняващите критерии следва да се отчитат за всеки един от тях, без да се губи тежест за предишния при прехвърляне на следващ.</w:t>
      </w:r>
    </w:p>
    <w:p w:rsidR="00567981" w:rsidRDefault="00567981" w:rsidP="00567981">
      <w:pPr>
        <w:ind w:firstLine="426"/>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С оглед отчитане на натовареността да се реализират следните функции:</w:t>
      </w:r>
    </w:p>
    <w:p w:rsidR="0037548A" w:rsidRPr="00567981" w:rsidRDefault="0037548A" w:rsidP="00567981">
      <w:pPr>
        <w:ind w:firstLine="426"/>
        <w:contextualSpacing/>
        <w:jc w:val="both"/>
        <w:rPr>
          <w:rFonts w:ascii="Times New Roman" w:eastAsia="Times New Roman" w:hAnsi="Times New Roman" w:cs="Times New Roman"/>
          <w:b/>
          <w:sz w:val="24"/>
          <w:szCs w:val="24"/>
          <w:lang w:eastAsia="nl-NL"/>
        </w:rPr>
      </w:pPr>
    </w:p>
    <w:p w:rsidR="00567981" w:rsidRPr="0037548A" w:rsidRDefault="00567981" w:rsidP="00635D9B">
      <w:pPr>
        <w:pStyle w:val="ad"/>
        <w:keepNext/>
        <w:numPr>
          <w:ilvl w:val="2"/>
          <w:numId w:val="7"/>
        </w:numPr>
        <w:spacing w:before="240" w:after="60"/>
        <w:contextualSpacing/>
        <w:outlineLvl w:val="2"/>
        <w:rPr>
          <w:b/>
          <w:bCs/>
          <w:sz w:val="24"/>
          <w:szCs w:val="24"/>
          <w:lang w:eastAsia="nl-NL"/>
        </w:rPr>
      </w:pPr>
      <w:bookmarkStart w:id="64" w:name="_Toc412019807"/>
      <w:r w:rsidRPr="0037548A">
        <w:rPr>
          <w:b/>
          <w:bCs/>
          <w:sz w:val="24"/>
          <w:szCs w:val="24"/>
          <w:lang w:eastAsia="nl-NL"/>
        </w:rPr>
        <w:t>Да се изгради в УИС структурата на Националната следствена служба с оглед права на достъп и справочна дейност.</w:t>
      </w:r>
      <w:bookmarkEnd w:id="64"/>
      <w:r w:rsidRPr="0037548A">
        <w:rPr>
          <w:b/>
          <w:bCs/>
          <w:sz w:val="24"/>
          <w:szCs w:val="24"/>
          <w:lang w:eastAsia="nl-NL"/>
        </w:rPr>
        <w:t xml:space="preserve"> </w:t>
      </w:r>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567981" w:rsidRDefault="00567981" w:rsidP="00567981">
      <w:pPr>
        <w:ind w:firstLine="42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Национална следствена служба е с ранг на Върховна касационна прокуратура и окръжни следствени отдели са и подчинени. Следствените отдели са отдели в окръжните прокуратури. Национална следствена служба е организирана в отдели. Потребител с роля следовател трябва да има достъп до разпределените му досъдебни производство или следствена поръчка, а потребител с роля Деловодител може да има достъп до преписки на звеното ( следствения отдел или НСлС ),  в което работи. Натовареността на следователите следва да се отчита за всеки следовател, за всеки отдел и  общо за НСлС.</w:t>
      </w:r>
    </w:p>
    <w:p w:rsidR="00567981" w:rsidRPr="0037548A" w:rsidRDefault="00567981" w:rsidP="00635D9B">
      <w:pPr>
        <w:pStyle w:val="ad"/>
        <w:keepNext/>
        <w:numPr>
          <w:ilvl w:val="2"/>
          <w:numId w:val="7"/>
        </w:numPr>
        <w:spacing w:before="240" w:after="60"/>
        <w:contextualSpacing/>
        <w:outlineLvl w:val="2"/>
        <w:rPr>
          <w:b/>
          <w:bCs/>
          <w:sz w:val="24"/>
          <w:szCs w:val="24"/>
          <w:lang w:eastAsia="nl-NL"/>
        </w:rPr>
      </w:pPr>
      <w:bookmarkStart w:id="65" w:name="_Toc412019808"/>
      <w:r w:rsidRPr="0037548A">
        <w:rPr>
          <w:b/>
          <w:bCs/>
          <w:sz w:val="24"/>
          <w:szCs w:val="24"/>
          <w:lang w:eastAsia="nl-NL"/>
        </w:rPr>
        <w:t>Да се включи и адаптира модула за случайно разпределяне за случайно разпределяне на досъдебните производства и следствени поръчки на следовател.</w:t>
      </w:r>
      <w:bookmarkEnd w:id="65"/>
    </w:p>
    <w:p w:rsidR="00567981" w:rsidRPr="00567981" w:rsidRDefault="00567981" w:rsidP="00567981">
      <w:pPr>
        <w:ind w:firstLine="450"/>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Да се адаптира модула за случайно разпределение за нуждите на следствените отдели.</w:t>
      </w:r>
    </w:p>
    <w:p w:rsidR="00567981" w:rsidRPr="00567981" w:rsidRDefault="00567981" w:rsidP="00635D9B">
      <w:pPr>
        <w:pStyle w:val="ad"/>
        <w:keepNext/>
        <w:numPr>
          <w:ilvl w:val="2"/>
          <w:numId w:val="7"/>
        </w:numPr>
        <w:spacing w:before="240" w:after="60"/>
        <w:contextualSpacing/>
        <w:outlineLvl w:val="2"/>
        <w:rPr>
          <w:b/>
          <w:bCs/>
          <w:sz w:val="24"/>
          <w:szCs w:val="24"/>
          <w:lang w:eastAsia="nl-NL"/>
        </w:rPr>
      </w:pPr>
      <w:bookmarkStart w:id="66" w:name="_Toc411461911"/>
      <w:bookmarkStart w:id="67" w:name="_Toc412019809"/>
      <w:r w:rsidRPr="00567981">
        <w:rPr>
          <w:b/>
          <w:bCs/>
          <w:sz w:val="24"/>
          <w:szCs w:val="24"/>
          <w:lang w:eastAsia="nl-NL"/>
        </w:rPr>
        <w:t>Да се реализира ново движение „Регистриране на следствени действия и актове.</w:t>
      </w:r>
      <w:bookmarkEnd w:id="66"/>
      <w:bookmarkEnd w:id="67"/>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37548A" w:rsidRDefault="00567981" w:rsidP="00635D9B">
      <w:pPr>
        <w:pStyle w:val="ad"/>
        <w:numPr>
          <w:ilvl w:val="0"/>
          <w:numId w:val="33"/>
        </w:numPr>
        <w:spacing w:before="120"/>
        <w:contextualSpacing/>
        <w:rPr>
          <w:sz w:val="24"/>
          <w:lang w:eastAsia="nl-NL"/>
        </w:rPr>
      </w:pPr>
      <w:r w:rsidRPr="0037548A">
        <w:rPr>
          <w:sz w:val="24"/>
          <w:lang w:eastAsia="nl-NL"/>
        </w:rPr>
        <w:t>При въвеждане на движение по заведено досъдебно производство или следствена поръчка, системата трябва да предоставя избор чрез падащо меню на различните видове действия, както и да се добави опция за брой извършени определени действия.</w:t>
      </w:r>
    </w:p>
    <w:p w:rsidR="00567981" w:rsidRPr="0037548A" w:rsidRDefault="00567981" w:rsidP="00635D9B">
      <w:pPr>
        <w:pStyle w:val="ad"/>
        <w:numPr>
          <w:ilvl w:val="0"/>
          <w:numId w:val="33"/>
        </w:numPr>
        <w:spacing w:before="120"/>
        <w:contextualSpacing/>
        <w:rPr>
          <w:sz w:val="24"/>
          <w:lang w:eastAsia="nl-NL"/>
        </w:rPr>
      </w:pPr>
      <w:r w:rsidRPr="0037548A">
        <w:rPr>
          <w:sz w:val="24"/>
          <w:lang w:eastAsia="nl-NL"/>
        </w:rPr>
        <w:lastRenderedPageBreak/>
        <w:t>В системата трябва има възможност за избор на следните следствени действия и актове по досъдебни производства и следствени поръчки:</w:t>
      </w:r>
    </w:p>
    <w:tbl>
      <w:tblPr>
        <w:tblW w:w="87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914"/>
      </w:tblGrid>
      <w:tr w:rsidR="00567981" w:rsidRPr="00567981" w:rsidTr="00567981">
        <w:trPr>
          <w:trHeight w:val="368"/>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bCs/>
                <w:sz w:val="24"/>
                <w:szCs w:val="24"/>
                <w:lang w:eastAsia="bg-BG"/>
              </w:rPr>
              <w:t>№</w:t>
            </w:r>
          </w:p>
        </w:tc>
        <w:tc>
          <w:tcPr>
            <w:tcW w:w="7914" w:type="dxa"/>
            <w:shd w:val="clear" w:color="auto" w:fill="auto"/>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b/>
                <w:bCs/>
                <w:sz w:val="24"/>
                <w:szCs w:val="24"/>
                <w:lang w:eastAsia="bg-BG"/>
              </w:rPr>
              <w:t>Вид акт/действие</w:t>
            </w:r>
          </w:p>
        </w:tc>
      </w:tr>
      <w:tr w:rsidR="00567981" w:rsidRPr="00567981" w:rsidTr="00567981">
        <w:trPr>
          <w:trHeight w:val="643"/>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w:t>
            </w:r>
          </w:p>
        </w:tc>
        <w:tc>
          <w:tcPr>
            <w:tcW w:w="7914" w:type="dxa"/>
            <w:shd w:val="clear" w:color="auto" w:fill="auto"/>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Изготвяне на постановление за привличане в качеството на обвиняем и предявяване на обвинение</w:t>
            </w:r>
          </w:p>
        </w:tc>
      </w:tr>
      <w:tr w:rsidR="00567981" w:rsidRPr="00567981" w:rsidTr="00567981">
        <w:trPr>
          <w:trHeight w:val="368"/>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w:t>
            </w:r>
          </w:p>
        </w:tc>
        <w:tc>
          <w:tcPr>
            <w:tcW w:w="7914" w:type="dxa"/>
            <w:shd w:val="clear" w:color="auto" w:fill="auto"/>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Назначаване на служебен защитник</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Мярка за неотклонение</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4</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на обвиняем</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5</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на свидетел</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6</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пред съдия</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7</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на свидетел с тайна самоличност</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8</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на служител под прикритие като свидетел</w:t>
            </w:r>
          </w:p>
        </w:tc>
      </w:tr>
      <w:tr w:rsidR="00567981" w:rsidRPr="00567981" w:rsidTr="00567981">
        <w:trPr>
          <w:trHeight w:val="332"/>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9</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Разпит на малолетен и непълнолетен свидетел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10</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Разпит по видеоконференция</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11</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Очна ставка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12</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Назначаване на експертиза</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13</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Вземане на образци за сравнително изследване</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14</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Оглед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15</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Освидетелстване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16</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Оглед на труп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17</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proofErr w:type="spellStart"/>
            <w:r w:rsidRPr="00567981">
              <w:rPr>
                <w:rFonts w:ascii="Times New Roman" w:eastAsia="Times New Roman" w:hAnsi="Times New Roman" w:cs="Times New Roman"/>
                <w:sz w:val="24"/>
                <w:szCs w:val="24"/>
                <w:lang w:eastAsia="bg-BG"/>
              </w:rPr>
              <w:t>Ексхумация</w:t>
            </w:r>
            <w:proofErr w:type="spellEnd"/>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18</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Претърсване и изземване </w:t>
            </w:r>
          </w:p>
        </w:tc>
      </w:tr>
      <w:tr w:rsidR="00567981" w:rsidRPr="00567981" w:rsidTr="00567981">
        <w:trPr>
          <w:trHeight w:val="26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19</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Обиск</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20</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Задържане и изземване на кореспонденция</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21</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Разпознаване на лица и предмети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22</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Разпознаване на лице по снимки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23</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Следствен експеримент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24</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Назначаване на особен представител</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25</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proofErr w:type="spellStart"/>
            <w:r w:rsidRPr="00567981">
              <w:rPr>
                <w:rFonts w:ascii="Times New Roman" w:eastAsia="Times New Roman" w:hAnsi="Times New Roman" w:cs="Times New Roman"/>
                <w:sz w:val="24"/>
                <w:szCs w:val="24"/>
                <w:lang w:eastAsia="bg-BG"/>
              </w:rPr>
              <w:t>Назнаване</w:t>
            </w:r>
            <w:proofErr w:type="spellEnd"/>
            <w:r w:rsidRPr="00567981">
              <w:rPr>
                <w:rFonts w:ascii="Times New Roman" w:eastAsia="Times New Roman" w:hAnsi="Times New Roman" w:cs="Times New Roman"/>
                <w:sz w:val="24"/>
                <w:szCs w:val="24"/>
                <w:lang w:eastAsia="bg-BG"/>
              </w:rPr>
              <w:t xml:space="preserve"> на преводач, на технически помощник и др.</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26</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Действия извършвани с участието на преводач</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27</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Оглед на веществени доказателства</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28</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Изпълнение на разпореждане с веществени доказателства</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29</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Доброволно предаване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30</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proofErr w:type="spellStart"/>
            <w:r w:rsidRPr="00567981">
              <w:rPr>
                <w:rFonts w:ascii="Times New Roman" w:eastAsia="Times New Roman" w:hAnsi="Times New Roman" w:cs="Times New Roman"/>
                <w:sz w:val="24"/>
                <w:szCs w:val="24"/>
                <w:lang w:eastAsia="bg-BG"/>
              </w:rPr>
              <w:t>Криминалистически</w:t>
            </w:r>
            <w:proofErr w:type="spellEnd"/>
            <w:r w:rsidRPr="00567981">
              <w:rPr>
                <w:rFonts w:ascii="Times New Roman" w:eastAsia="Times New Roman" w:hAnsi="Times New Roman" w:cs="Times New Roman"/>
                <w:sz w:val="24"/>
                <w:szCs w:val="24"/>
                <w:lang w:eastAsia="bg-BG"/>
              </w:rPr>
              <w:t xml:space="preserve"> справки</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31</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Призоваване, принудително довеждане</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32</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Искания за предоставяне на сведения и документи на основание чл. 159 от НПК</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33</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Постановления на основание чл. 218 от НПК </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34</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Доклади на основание чл. 203 и чл. 226 от НПК </w:t>
            </w:r>
          </w:p>
        </w:tc>
      </w:tr>
      <w:tr w:rsidR="00567981" w:rsidRPr="00567981" w:rsidTr="00567981">
        <w:trPr>
          <w:trHeight w:val="44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35</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Искане по реда на чл. 250в от ЗЕС</w:t>
            </w:r>
          </w:p>
        </w:tc>
      </w:tr>
      <w:tr w:rsidR="00567981" w:rsidRPr="00567981" w:rsidTr="00567981">
        <w:trPr>
          <w:trHeight w:val="350"/>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36</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Предявяване на материалите от разследването </w:t>
            </w:r>
          </w:p>
        </w:tc>
      </w:tr>
      <w:tr w:rsidR="00567981" w:rsidRPr="00567981" w:rsidTr="00567981">
        <w:trPr>
          <w:trHeight w:val="395"/>
        </w:trPr>
        <w:tc>
          <w:tcPr>
            <w:tcW w:w="850" w:type="dxa"/>
          </w:tcPr>
          <w:p w:rsidR="00567981" w:rsidRPr="00567981" w:rsidRDefault="00567981" w:rsidP="00567981">
            <w:pPr>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lastRenderedPageBreak/>
              <w:t>37</w:t>
            </w:r>
          </w:p>
        </w:tc>
        <w:tc>
          <w:tcPr>
            <w:tcW w:w="7914" w:type="dxa"/>
            <w:shd w:val="clear" w:color="auto" w:fill="auto"/>
            <w:hideMark/>
          </w:tcPr>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Мнение на основание чл. 235 от НПК</w:t>
            </w:r>
          </w:p>
        </w:tc>
      </w:tr>
    </w:tbl>
    <w:p w:rsidR="00567981" w:rsidRDefault="00567981" w:rsidP="00635D9B">
      <w:pPr>
        <w:pStyle w:val="ad"/>
        <w:numPr>
          <w:ilvl w:val="0"/>
          <w:numId w:val="34"/>
        </w:numPr>
        <w:spacing w:before="120"/>
        <w:contextualSpacing/>
        <w:rPr>
          <w:sz w:val="24"/>
          <w:lang w:eastAsia="nl-NL"/>
        </w:rPr>
      </w:pPr>
      <w:r w:rsidRPr="00781C57">
        <w:rPr>
          <w:sz w:val="24"/>
          <w:lang w:eastAsia="nl-NL"/>
        </w:rPr>
        <w:t>Да може да се въвеждат дата на акта/действието и следовател издал акта или извършил действието.</w:t>
      </w:r>
    </w:p>
    <w:p w:rsidR="00781C57" w:rsidRPr="00781C57" w:rsidRDefault="00781C57" w:rsidP="00781C57">
      <w:pPr>
        <w:pStyle w:val="ad"/>
        <w:spacing w:before="120"/>
        <w:ind w:left="1530" w:firstLine="0"/>
        <w:contextualSpacing/>
        <w:rPr>
          <w:sz w:val="24"/>
          <w:lang w:eastAsia="nl-NL"/>
        </w:rPr>
      </w:pPr>
    </w:p>
    <w:p w:rsidR="00567981" w:rsidRDefault="00567981" w:rsidP="00635D9B">
      <w:pPr>
        <w:pStyle w:val="ad"/>
        <w:keepNext/>
        <w:numPr>
          <w:ilvl w:val="2"/>
          <w:numId w:val="7"/>
        </w:numPr>
        <w:spacing w:before="240" w:after="60"/>
        <w:contextualSpacing/>
        <w:outlineLvl w:val="2"/>
        <w:rPr>
          <w:b/>
          <w:bCs/>
          <w:sz w:val="24"/>
          <w:szCs w:val="24"/>
          <w:lang w:eastAsia="nl-NL"/>
        </w:rPr>
      </w:pPr>
      <w:bookmarkStart w:id="68" w:name="_Toc411461912"/>
      <w:bookmarkStart w:id="69" w:name="_Toc412019810"/>
      <w:r w:rsidRPr="00567981">
        <w:rPr>
          <w:b/>
          <w:bCs/>
          <w:sz w:val="24"/>
          <w:szCs w:val="24"/>
          <w:lang w:eastAsia="nl-NL"/>
        </w:rPr>
        <w:t>Да се реализира ново движение „Регистриране на утежняващи критерии“.</w:t>
      </w:r>
      <w:bookmarkEnd w:id="68"/>
      <w:bookmarkEnd w:id="69"/>
    </w:p>
    <w:p w:rsidR="00781C57" w:rsidRPr="00567981" w:rsidRDefault="00781C57" w:rsidP="00781C57">
      <w:pPr>
        <w:pStyle w:val="ad"/>
        <w:keepNext/>
        <w:spacing w:before="240" w:after="60"/>
        <w:ind w:left="1224" w:firstLine="0"/>
        <w:contextualSpacing/>
        <w:outlineLvl w:val="2"/>
        <w:rPr>
          <w:b/>
          <w:bCs/>
          <w:sz w:val="24"/>
          <w:szCs w:val="24"/>
          <w:lang w:eastAsia="nl-NL"/>
        </w:rPr>
      </w:pPr>
    </w:p>
    <w:p w:rsidR="00567981" w:rsidRPr="00781C57" w:rsidRDefault="00567981" w:rsidP="00635D9B">
      <w:pPr>
        <w:pStyle w:val="ad"/>
        <w:numPr>
          <w:ilvl w:val="0"/>
          <w:numId w:val="34"/>
        </w:numPr>
        <w:spacing w:before="120"/>
        <w:contextualSpacing/>
        <w:rPr>
          <w:sz w:val="24"/>
          <w:lang w:eastAsia="nl-NL"/>
        </w:rPr>
      </w:pPr>
      <w:r w:rsidRPr="00781C57">
        <w:rPr>
          <w:sz w:val="24"/>
          <w:lang w:eastAsia="nl-NL"/>
        </w:rPr>
        <w:t>Да може да се въвежда само по приключено досъдебно производство.</w:t>
      </w:r>
    </w:p>
    <w:p w:rsidR="00567981" w:rsidRDefault="00567981" w:rsidP="00635D9B">
      <w:pPr>
        <w:pStyle w:val="ad"/>
        <w:numPr>
          <w:ilvl w:val="0"/>
          <w:numId w:val="34"/>
        </w:numPr>
        <w:spacing w:before="120"/>
        <w:contextualSpacing/>
        <w:rPr>
          <w:sz w:val="24"/>
          <w:lang w:eastAsia="nl-NL"/>
        </w:rPr>
      </w:pPr>
      <w:r w:rsidRPr="00781C57">
        <w:rPr>
          <w:sz w:val="24"/>
          <w:lang w:eastAsia="nl-NL"/>
        </w:rPr>
        <w:t>Движението да включва следните полета: брой обвиняеми лица, брой деяния, брой на квалифициращите престъпната дейност обстоятелства/признаци, брой на лицата, за които са изготвени ВДС. Да има и изчислимо поле „Обща тежест“– изчислено по формулата от Правилата.</w:t>
      </w:r>
    </w:p>
    <w:p w:rsidR="00781C57" w:rsidRPr="00781C57" w:rsidRDefault="00781C57" w:rsidP="00781C57">
      <w:pPr>
        <w:pStyle w:val="ad"/>
        <w:spacing w:before="120"/>
        <w:ind w:left="1530" w:firstLine="0"/>
        <w:contextualSpacing/>
        <w:rPr>
          <w:sz w:val="24"/>
          <w:lang w:eastAsia="nl-NL"/>
        </w:rPr>
      </w:pPr>
    </w:p>
    <w:p w:rsidR="00567981" w:rsidRDefault="00567981" w:rsidP="00635D9B">
      <w:pPr>
        <w:pStyle w:val="ad"/>
        <w:keepNext/>
        <w:numPr>
          <w:ilvl w:val="2"/>
          <w:numId w:val="7"/>
        </w:numPr>
        <w:spacing w:before="240" w:after="60"/>
        <w:contextualSpacing/>
        <w:outlineLvl w:val="2"/>
        <w:rPr>
          <w:b/>
          <w:bCs/>
          <w:sz w:val="24"/>
          <w:szCs w:val="24"/>
          <w:lang w:eastAsia="nl-NL"/>
        </w:rPr>
      </w:pPr>
      <w:bookmarkStart w:id="70" w:name="_Toc411461914"/>
      <w:bookmarkStart w:id="71" w:name="_Toc412019811"/>
      <w:r w:rsidRPr="00567981">
        <w:rPr>
          <w:b/>
          <w:bCs/>
          <w:sz w:val="24"/>
          <w:szCs w:val="24"/>
          <w:lang w:eastAsia="nl-NL"/>
        </w:rPr>
        <w:t>Да се реализира функционалност за отчитане на натовареността за следователи работили в екип</w:t>
      </w:r>
      <w:bookmarkEnd w:id="70"/>
      <w:r w:rsidRPr="00567981">
        <w:rPr>
          <w:b/>
          <w:bCs/>
          <w:sz w:val="24"/>
          <w:szCs w:val="24"/>
          <w:lang w:eastAsia="nl-NL"/>
        </w:rPr>
        <w:t xml:space="preserve"> по дадено досъдебно производство или следствена поръчка.</w:t>
      </w:r>
      <w:bookmarkEnd w:id="71"/>
    </w:p>
    <w:p w:rsidR="003A2ABA" w:rsidRPr="00567981" w:rsidRDefault="003A2ABA" w:rsidP="003A2ABA">
      <w:pPr>
        <w:pStyle w:val="ad"/>
        <w:keepNext/>
        <w:spacing w:before="240" w:after="60"/>
        <w:ind w:left="1224" w:firstLine="0"/>
        <w:contextualSpacing/>
        <w:outlineLvl w:val="2"/>
        <w:rPr>
          <w:b/>
          <w:bCs/>
          <w:sz w:val="24"/>
          <w:szCs w:val="24"/>
          <w:lang w:eastAsia="nl-NL"/>
        </w:rPr>
      </w:pPr>
    </w:p>
    <w:p w:rsidR="00567981" w:rsidRDefault="00567981" w:rsidP="00635D9B">
      <w:pPr>
        <w:pStyle w:val="ad"/>
        <w:numPr>
          <w:ilvl w:val="0"/>
          <w:numId w:val="35"/>
        </w:numPr>
        <w:spacing w:before="120"/>
        <w:contextualSpacing/>
        <w:rPr>
          <w:sz w:val="24"/>
          <w:lang w:eastAsia="nl-NL"/>
        </w:rPr>
      </w:pPr>
      <w:r w:rsidRPr="003A2ABA">
        <w:rPr>
          <w:sz w:val="24"/>
          <w:lang w:eastAsia="nl-NL"/>
        </w:rPr>
        <w:t>Да се създаде възможност движения по т. 7.2.3 и т. 7.2.4 да могат да се отнесат не само към следовател, но и към всички участници в екипа.</w:t>
      </w:r>
    </w:p>
    <w:p w:rsidR="003A2ABA" w:rsidRPr="003A2ABA" w:rsidRDefault="003A2ABA" w:rsidP="003A2ABA">
      <w:pPr>
        <w:pStyle w:val="ad"/>
        <w:spacing w:before="120"/>
        <w:ind w:left="1530" w:firstLine="0"/>
        <w:contextualSpacing/>
        <w:rPr>
          <w:sz w:val="24"/>
          <w:lang w:eastAsia="nl-NL"/>
        </w:rPr>
      </w:pPr>
    </w:p>
    <w:p w:rsidR="00567981" w:rsidRDefault="00567981" w:rsidP="00635D9B">
      <w:pPr>
        <w:pStyle w:val="ad"/>
        <w:keepNext/>
        <w:numPr>
          <w:ilvl w:val="2"/>
          <w:numId w:val="7"/>
        </w:numPr>
        <w:spacing w:before="240" w:after="60"/>
        <w:contextualSpacing/>
        <w:outlineLvl w:val="2"/>
        <w:rPr>
          <w:b/>
          <w:bCs/>
          <w:sz w:val="24"/>
          <w:szCs w:val="24"/>
          <w:lang w:eastAsia="nl-NL"/>
        </w:rPr>
      </w:pPr>
      <w:bookmarkStart w:id="72" w:name="_Toc412019812"/>
      <w:r w:rsidRPr="003A2ABA">
        <w:rPr>
          <w:b/>
          <w:bCs/>
          <w:sz w:val="24"/>
          <w:szCs w:val="24"/>
          <w:lang w:eastAsia="nl-NL"/>
        </w:rPr>
        <w:t>Да се реализират четири нови движения за нуждите на следствените органи</w:t>
      </w:r>
      <w:bookmarkEnd w:id="72"/>
    </w:p>
    <w:p w:rsidR="003A2ABA" w:rsidRPr="003A2ABA" w:rsidRDefault="003A2ABA" w:rsidP="003A2ABA">
      <w:pPr>
        <w:pStyle w:val="ad"/>
        <w:keepNext/>
        <w:spacing w:before="240" w:after="60"/>
        <w:ind w:left="1224" w:firstLine="0"/>
        <w:contextualSpacing/>
        <w:outlineLvl w:val="2"/>
        <w:rPr>
          <w:b/>
          <w:bCs/>
          <w:sz w:val="24"/>
          <w:szCs w:val="24"/>
          <w:lang w:eastAsia="nl-NL"/>
        </w:rPr>
      </w:pPr>
    </w:p>
    <w:p w:rsidR="00567981" w:rsidRDefault="00567981" w:rsidP="00635D9B">
      <w:pPr>
        <w:pStyle w:val="ad"/>
        <w:numPr>
          <w:ilvl w:val="0"/>
          <w:numId w:val="35"/>
        </w:numPr>
        <w:spacing w:before="120"/>
        <w:contextualSpacing/>
        <w:rPr>
          <w:sz w:val="24"/>
          <w:lang w:eastAsia="nl-NL"/>
        </w:rPr>
      </w:pPr>
      <w:r w:rsidRPr="003A2ABA">
        <w:rPr>
          <w:sz w:val="24"/>
          <w:lang w:eastAsia="nl-NL"/>
        </w:rPr>
        <w:t>Образуване на досъдебно движение от следовател</w:t>
      </w:r>
    </w:p>
    <w:p w:rsidR="003A2ABA" w:rsidRPr="003A2ABA" w:rsidRDefault="003A2ABA" w:rsidP="003A2ABA">
      <w:pPr>
        <w:pStyle w:val="ad"/>
        <w:spacing w:before="120"/>
        <w:ind w:left="1530" w:firstLine="0"/>
        <w:contextualSpacing/>
        <w:rPr>
          <w:sz w:val="24"/>
          <w:lang w:eastAsia="nl-NL"/>
        </w:rPr>
      </w:pPr>
    </w:p>
    <w:p w:rsidR="00567981" w:rsidRPr="00567981" w:rsidRDefault="00567981" w:rsidP="00567981">
      <w:pPr>
        <w:ind w:left="720"/>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включва минималния обем данни съгласно стандартите на ЕИСПП за информационен обхват:</w:t>
      </w:r>
    </w:p>
    <w:p w:rsidR="00567981" w:rsidRPr="00567981" w:rsidRDefault="00567981" w:rsidP="00635D9B">
      <w:pPr>
        <w:numPr>
          <w:ilvl w:val="0"/>
          <w:numId w:val="12"/>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Дата на образуване на досъдебното производство</w:t>
      </w:r>
    </w:p>
    <w:p w:rsidR="00567981" w:rsidRPr="00567981" w:rsidRDefault="00567981" w:rsidP="00635D9B">
      <w:pPr>
        <w:numPr>
          <w:ilvl w:val="0"/>
          <w:numId w:val="12"/>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Номер на материали, По описа на </w:t>
      </w:r>
    </w:p>
    <w:p w:rsidR="00567981" w:rsidRPr="00567981" w:rsidRDefault="00567981" w:rsidP="00635D9B">
      <w:pPr>
        <w:numPr>
          <w:ilvl w:val="0"/>
          <w:numId w:val="12"/>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Надзорна прокуратура</w:t>
      </w:r>
    </w:p>
    <w:p w:rsidR="00567981" w:rsidRDefault="00567981" w:rsidP="00635D9B">
      <w:pPr>
        <w:numPr>
          <w:ilvl w:val="0"/>
          <w:numId w:val="12"/>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ЕИСПП номер на НП – генерира се по алгоритъм</w:t>
      </w:r>
    </w:p>
    <w:p w:rsidR="003A2ABA" w:rsidRPr="00567981" w:rsidRDefault="003A2ABA" w:rsidP="003A2ABA">
      <w:pPr>
        <w:spacing w:before="120"/>
        <w:ind w:left="1440"/>
        <w:contextualSpacing/>
        <w:jc w:val="both"/>
        <w:rPr>
          <w:rFonts w:ascii="Times New Roman" w:eastAsia="Times New Roman" w:hAnsi="Times New Roman" w:cs="Times New Roman"/>
          <w:sz w:val="24"/>
          <w:lang w:eastAsia="nl-NL"/>
        </w:rPr>
      </w:pPr>
    </w:p>
    <w:p w:rsidR="00567981" w:rsidRPr="00567981" w:rsidRDefault="00567981" w:rsidP="00567981">
      <w:pPr>
        <w:ind w:left="720" w:hanging="12"/>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Към всяко движение да могат да се регистрират едно или няколко престъпления със следните данни за престъпление: </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Клас престъпления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Степен на </w:t>
      </w:r>
      <w:proofErr w:type="spellStart"/>
      <w:r w:rsidRPr="00567981">
        <w:rPr>
          <w:rFonts w:ascii="Times New Roman" w:eastAsia="Times New Roman" w:hAnsi="Times New Roman" w:cs="Times New Roman"/>
          <w:sz w:val="24"/>
          <w:lang w:eastAsia="nl-NL"/>
        </w:rPr>
        <w:t>довършеност</w:t>
      </w:r>
      <w:proofErr w:type="spellEnd"/>
      <w:r w:rsidRPr="00567981">
        <w:rPr>
          <w:rFonts w:ascii="Times New Roman" w:eastAsia="Times New Roman" w:hAnsi="Times New Roman" w:cs="Times New Roman"/>
          <w:sz w:val="24"/>
          <w:lang w:eastAsia="nl-NL"/>
        </w:rPr>
        <w:t xml:space="preserve">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Тип дата на престъпление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Дата </w:t>
      </w:r>
      <w:proofErr w:type="spellStart"/>
      <w:r w:rsidRPr="00567981">
        <w:rPr>
          <w:rFonts w:ascii="Times New Roman" w:eastAsia="Times New Roman" w:hAnsi="Times New Roman" w:cs="Times New Roman"/>
          <w:sz w:val="24"/>
          <w:lang w:eastAsia="nl-NL"/>
        </w:rPr>
        <w:t>прест</w:t>
      </w:r>
      <w:proofErr w:type="spellEnd"/>
      <w:r w:rsidRPr="00567981">
        <w:rPr>
          <w:rFonts w:ascii="Times New Roman" w:eastAsia="Times New Roman" w:hAnsi="Times New Roman" w:cs="Times New Roman"/>
          <w:sz w:val="24"/>
          <w:lang w:eastAsia="nl-NL"/>
        </w:rPr>
        <w:t>. начало</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Дата </w:t>
      </w:r>
      <w:proofErr w:type="spellStart"/>
      <w:r w:rsidRPr="00567981">
        <w:rPr>
          <w:rFonts w:ascii="Times New Roman" w:eastAsia="Times New Roman" w:hAnsi="Times New Roman" w:cs="Times New Roman"/>
          <w:sz w:val="24"/>
          <w:lang w:eastAsia="nl-NL"/>
        </w:rPr>
        <w:t>прест</w:t>
      </w:r>
      <w:proofErr w:type="spellEnd"/>
      <w:r w:rsidRPr="00567981">
        <w:rPr>
          <w:rFonts w:ascii="Times New Roman" w:eastAsia="Times New Roman" w:hAnsi="Times New Roman" w:cs="Times New Roman"/>
          <w:sz w:val="24"/>
          <w:lang w:eastAsia="nl-NL"/>
        </w:rPr>
        <w:t>. край</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Държава на </w:t>
      </w:r>
      <w:proofErr w:type="spellStart"/>
      <w:r w:rsidRPr="00567981">
        <w:rPr>
          <w:rFonts w:ascii="Times New Roman" w:eastAsia="Times New Roman" w:hAnsi="Times New Roman" w:cs="Times New Roman"/>
          <w:sz w:val="24"/>
          <w:lang w:eastAsia="nl-NL"/>
        </w:rPr>
        <w:t>местоизвършване</w:t>
      </w:r>
      <w:proofErr w:type="spellEnd"/>
      <w:r w:rsidRPr="00567981">
        <w:rPr>
          <w:rFonts w:ascii="Times New Roman" w:eastAsia="Times New Roman" w:hAnsi="Times New Roman" w:cs="Times New Roman"/>
          <w:sz w:val="24"/>
          <w:lang w:eastAsia="nl-NL"/>
        </w:rPr>
        <w:t xml:space="preserve">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Населено място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Локализация на </w:t>
      </w:r>
      <w:proofErr w:type="spellStart"/>
      <w:r w:rsidRPr="00567981">
        <w:rPr>
          <w:rFonts w:ascii="Times New Roman" w:eastAsia="Times New Roman" w:hAnsi="Times New Roman" w:cs="Times New Roman"/>
          <w:sz w:val="24"/>
          <w:lang w:eastAsia="nl-NL"/>
        </w:rPr>
        <w:t>местоизвършване</w:t>
      </w:r>
      <w:proofErr w:type="spellEnd"/>
      <w:r w:rsidRPr="00567981">
        <w:rPr>
          <w:rFonts w:ascii="Times New Roman" w:eastAsia="Times New Roman" w:hAnsi="Times New Roman" w:cs="Times New Roman"/>
          <w:sz w:val="24"/>
          <w:lang w:eastAsia="nl-NL"/>
        </w:rPr>
        <w:t xml:space="preserve">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Брой неизвестни извършители</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Нанесени щети (лв.) </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Възстановени щети (</w:t>
      </w:r>
      <w:proofErr w:type="spellStart"/>
      <w:r w:rsidRPr="00567981">
        <w:rPr>
          <w:rFonts w:ascii="Times New Roman" w:eastAsia="Times New Roman" w:hAnsi="Times New Roman" w:cs="Times New Roman"/>
          <w:sz w:val="24"/>
          <w:lang w:eastAsia="nl-NL"/>
        </w:rPr>
        <w:t>лв</w:t>
      </w:r>
      <w:proofErr w:type="spellEnd"/>
      <w:r w:rsidRPr="00567981">
        <w:rPr>
          <w:rFonts w:ascii="Times New Roman" w:eastAsia="Times New Roman" w:hAnsi="Times New Roman" w:cs="Times New Roman"/>
          <w:sz w:val="24"/>
          <w:lang w:eastAsia="nl-NL"/>
        </w:rPr>
        <w:t xml:space="preserve">) </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Обезпечени щети (лв.) </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lastRenderedPageBreak/>
        <w:t xml:space="preserve">Към всяко престъпление да могат да се регистрират един или няколко кореспондента със следните данни: </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Кореспондент – име, презиме, фамилия, ЕГН; ако е регистриран вече в базата се избира, ако не се регистрира преди да се включи към престъплението</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Роля на кореспондента - задължително, номенклатура</w:t>
      </w:r>
    </w:p>
    <w:p w:rsidR="00567981" w:rsidRP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Правна квалификация – проверка</w:t>
      </w:r>
    </w:p>
    <w:p w:rsidR="00567981" w:rsidRDefault="00567981" w:rsidP="00635D9B">
      <w:pPr>
        <w:numPr>
          <w:ilvl w:val="0"/>
          <w:numId w:val="13"/>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Държавна длъжност - задължително, номенклатура</w:t>
      </w:r>
    </w:p>
    <w:p w:rsidR="003A2ABA" w:rsidRPr="00567981" w:rsidRDefault="003A2ABA" w:rsidP="003A2ABA">
      <w:pPr>
        <w:spacing w:before="120"/>
        <w:ind w:left="1068"/>
        <w:contextualSpacing/>
        <w:jc w:val="both"/>
        <w:rPr>
          <w:rFonts w:ascii="Times New Roman" w:eastAsia="Times New Roman" w:hAnsi="Times New Roman" w:cs="Times New Roman"/>
          <w:sz w:val="24"/>
          <w:lang w:eastAsia="nl-NL"/>
        </w:rPr>
      </w:pP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Да </w:t>
      </w:r>
      <w:proofErr w:type="spellStart"/>
      <w:r w:rsidRPr="00567981">
        <w:rPr>
          <w:rFonts w:ascii="Times New Roman" w:eastAsia="Times New Roman" w:hAnsi="Times New Roman" w:cs="Times New Roman"/>
          <w:sz w:val="24"/>
          <w:szCs w:val="24"/>
          <w:lang w:eastAsia="bg-BG"/>
        </w:rPr>
        <w:t>валидира</w:t>
      </w:r>
      <w:proofErr w:type="spellEnd"/>
      <w:r w:rsidRPr="00567981">
        <w:rPr>
          <w:rFonts w:ascii="Times New Roman" w:eastAsia="Times New Roman" w:hAnsi="Times New Roman" w:cs="Times New Roman"/>
          <w:sz w:val="24"/>
          <w:szCs w:val="24"/>
          <w:lang w:eastAsia="bg-BG"/>
        </w:rPr>
        <w:t xml:space="preserve"> данните за цялостност и коректност: датата на образуване да не по-голяма от текущата, да има поне едно престъпление към движението, да има поне един кореспондент към престъпление и др.</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В разгърнатия вид на делото да се </w:t>
      </w:r>
      <w:proofErr w:type="spellStart"/>
      <w:r w:rsidRPr="00567981">
        <w:rPr>
          <w:rFonts w:ascii="Times New Roman" w:eastAsia="Times New Roman" w:hAnsi="Times New Roman" w:cs="Times New Roman"/>
          <w:sz w:val="24"/>
          <w:szCs w:val="24"/>
          <w:lang w:eastAsia="bg-BG"/>
        </w:rPr>
        <w:t>визуализа</w:t>
      </w:r>
      <w:proofErr w:type="spellEnd"/>
      <w:r w:rsidRPr="00567981">
        <w:rPr>
          <w:rFonts w:ascii="Times New Roman" w:eastAsia="Times New Roman" w:hAnsi="Times New Roman" w:cs="Times New Roman"/>
          <w:sz w:val="24"/>
          <w:szCs w:val="24"/>
          <w:lang w:eastAsia="bg-BG"/>
        </w:rPr>
        <w:t xml:space="preserve"> прокуратурата и дата на образуване на досъдебното производство</w:t>
      </w:r>
    </w:p>
    <w:p w:rsidR="00567981" w:rsidRPr="003A2ABA" w:rsidRDefault="00567981" w:rsidP="00635D9B">
      <w:pPr>
        <w:pStyle w:val="ad"/>
        <w:numPr>
          <w:ilvl w:val="0"/>
          <w:numId w:val="35"/>
        </w:numPr>
        <w:spacing w:before="120"/>
        <w:contextualSpacing/>
        <w:rPr>
          <w:sz w:val="24"/>
          <w:lang w:eastAsia="nl-NL"/>
        </w:rPr>
      </w:pPr>
      <w:bookmarkStart w:id="73" w:name="_Toc411461917"/>
      <w:r w:rsidRPr="003A2ABA">
        <w:rPr>
          <w:sz w:val="24"/>
          <w:lang w:eastAsia="nl-NL"/>
        </w:rPr>
        <w:t>Повдигане/изменение на обвинение/ включване на извършител от следовател</w:t>
      </w:r>
    </w:p>
    <w:p w:rsidR="003A2ABA" w:rsidRPr="00567981" w:rsidRDefault="003A2ABA" w:rsidP="00567981">
      <w:pPr>
        <w:spacing w:before="120"/>
        <w:ind w:left="1170" w:hanging="360"/>
        <w:contextualSpacing/>
        <w:jc w:val="both"/>
        <w:rPr>
          <w:rFonts w:ascii="Times New Roman" w:eastAsia="Times New Roman" w:hAnsi="Times New Roman" w:cs="Times New Roman"/>
          <w:sz w:val="24"/>
          <w:lang w:eastAsia="nl-NL"/>
        </w:rPr>
      </w:pPr>
    </w:p>
    <w:p w:rsidR="00567981" w:rsidRPr="00567981" w:rsidRDefault="00567981" w:rsidP="00567981">
      <w:pPr>
        <w:ind w:left="720"/>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включва минималния обем данни съгласно стандартите на ЕИСПП за информационен обхват:</w:t>
      </w:r>
    </w:p>
    <w:p w:rsidR="00567981" w:rsidRPr="00567981" w:rsidRDefault="00567981" w:rsidP="00635D9B">
      <w:pPr>
        <w:numPr>
          <w:ilvl w:val="0"/>
          <w:numId w:val="14"/>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Дата на повдигане на обвинението/ включване на извършител</w:t>
      </w:r>
    </w:p>
    <w:p w:rsidR="00567981" w:rsidRPr="00567981" w:rsidRDefault="00567981" w:rsidP="00635D9B">
      <w:pPr>
        <w:numPr>
          <w:ilvl w:val="0"/>
          <w:numId w:val="14"/>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ЕИСПП номер на НП – генерира се по алгоритъм, ако не е вече регистрирано.</w:t>
      </w:r>
    </w:p>
    <w:p w:rsidR="00567981" w:rsidRPr="00567981" w:rsidRDefault="00567981" w:rsidP="00567981">
      <w:pPr>
        <w:ind w:left="720" w:hanging="12"/>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Към всяко движение да може да се регистрира едно или няколко престъпления с данните от т. 7.2.6 или да се избира, ако вече е било регистрирано при образуване на досъдебното производство. </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Към всяко престъпление да могат да се регистрират един или няколко лица със данните от т. 7.2.6 или да се изберат ако вече са регистрирани към престъпленията.</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позволява редактиране на данните за престъпление.</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променя ролята на лицата  на „Обвиняем“ автоматично.</w:t>
      </w:r>
    </w:p>
    <w:p w:rsidR="00567981" w:rsidRDefault="00567981" w:rsidP="00635D9B">
      <w:pPr>
        <w:pStyle w:val="ad"/>
        <w:numPr>
          <w:ilvl w:val="0"/>
          <w:numId w:val="35"/>
        </w:numPr>
        <w:spacing w:before="120"/>
        <w:contextualSpacing/>
        <w:rPr>
          <w:sz w:val="24"/>
          <w:lang w:eastAsia="nl-NL"/>
        </w:rPr>
      </w:pPr>
      <w:r w:rsidRPr="00112B48">
        <w:rPr>
          <w:sz w:val="24"/>
          <w:lang w:eastAsia="nl-NL"/>
        </w:rPr>
        <w:t>Приключване на досъдебно производство от следовател</w:t>
      </w:r>
    </w:p>
    <w:p w:rsidR="00112B48" w:rsidRPr="00112B48" w:rsidRDefault="00112B48" w:rsidP="00112B48">
      <w:pPr>
        <w:pStyle w:val="ad"/>
        <w:spacing w:before="120"/>
        <w:ind w:left="1530" w:firstLine="0"/>
        <w:contextualSpacing/>
        <w:rPr>
          <w:sz w:val="24"/>
          <w:lang w:eastAsia="nl-NL"/>
        </w:rPr>
      </w:pPr>
    </w:p>
    <w:p w:rsidR="00567981" w:rsidRPr="00567981" w:rsidRDefault="00567981" w:rsidP="00567981">
      <w:pPr>
        <w:ind w:left="720"/>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включва минималния обем данни съгласно стандартите на ЕИСПП за информационен обхват:</w:t>
      </w:r>
    </w:p>
    <w:p w:rsidR="00567981" w:rsidRPr="00567981" w:rsidRDefault="00567981" w:rsidP="00635D9B">
      <w:pPr>
        <w:numPr>
          <w:ilvl w:val="0"/>
          <w:numId w:val="15"/>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Дата на приключване</w:t>
      </w:r>
    </w:p>
    <w:p w:rsidR="00567981" w:rsidRPr="00567981" w:rsidRDefault="00567981" w:rsidP="00635D9B">
      <w:pPr>
        <w:numPr>
          <w:ilvl w:val="0"/>
          <w:numId w:val="15"/>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Мнение на разследващия орган – задължителен, от номенклатура.</w:t>
      </w:r>
    </w:p>
    <w:p w:rsidR="00567981" w:rsidRPr="00567981" w:rsidRDefault="00567981" w:rsidP="00567981">
      <w:pPr>
        <w:ind w:left="720" w:hanging="12"/>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xml:space="preserve">Към всяко движение да може да се регистрира едно или няколко престъпления с данните от т. 7.2.6 или да се избира, ако вече е било регистрирано при образуване на досъдебното производство. </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Към всяко престъпление да могат да се регистрират един или няколко лица със данните от т. 7.2.6 или да се изберат ако вече са регистрирани към престъпленията.</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позволява редактиране на данните за престъпление.</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lastRenderedPageBreak/>
        <w:t xml:space="preserve">В разгърнатия вид на делото да се </w:t>
      </w:r>
      <w:proofErr w:type="spellStart"/>
      <w:r w:rsidRPr="00567981">
        <w:rPr>
          <w:rFonts w:ascii="Times New Roman" w:eastAsia="Times New Roman" w:hAnsi="Times New Roman" w:cs="Times New Roman"/>
          <w:sz w:val="24"/>
          <w:szCs w:val="24"/>
          <w:lang w:eastAsia="bg-BG"/>
        </w:rPr>
        <w:t>визуализа</w:t>
      </w:r>
      <w:proofErr w:type="spellEnd"/>
      <w:r w:rsidRPr="00567981">
        <w:rPr>
          <w:rFonts w:ascii="Times New Roman" w:eastAsia="Times New Roman" w:hAnsi="Times New Roman" w:cs="Times New Roman"/>
          <w:sz w:val="24"/>
          <w:szCs w:val="24"/>
          <w:lang w:eastAsia="bg-BG"/>
        </w:rPr>
        <w:t xml:space="preserve"> прокуратурата и дата на образуване и приключване на досъдебното производство.</w:t>
      </w:r>
    </w:p>
    <w:p w:rsidR="00567981" w:rsidRPr="00567981" w:rsidRDefault="00567981" w:rsidP="00567981">
      <w:pPr>
        <w:ind w:left="708"/>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сменя автоматично фазата на приключено досъдебно производство.</w:t>
      </w:r>
    </w:p>
    <w:p w:rsidR="00567981" w:rsidRDefault="00567981" w:rsidP="00635D9B">
      <w:pPr>
        <w:pStyle w:val="ad"/>
        <w:numPr>
          <w:ilvl w:val="0"/>
          <w:numId w:val="35"/>
        </w:numPr>
        <w:spacing w:before="120"/>
        <w:contextualSpacing/>
        <w:rPr>
          <w:sz w:val="24"/>
          <w:lang w:eastAsia="nl-NL"/>
        </w:rPr>
      </w:pPr>
      <w:r w:rsidRPr="00112B48">
        <w:rPr>
          <w:sz w:val="24"/>
          <w:lang w:eastAsia="nl-NL"/>
        </w:rPr>
        <w:t>Входящо движение от прокуратурата:</w:t>
      </w:r>
    </w:p>
    <w:p w:rsidR="00112B48" w:rsidRPr="00112B48" w:rsidRDefault="00112B48" w:rsidP="00112B48">
      <w:pPr>
        <w:pStyle w:val="ad"/>
        <w:spacing w:before="120"/>
        <w:ind w:left="1530" w:firstLine="0"/>
        <w:contextualSpacing/>
        <w:rPr>
          <w:sz w:val="24"/>
          <w:lang w:eastAsia="nl-NL"/>
        </w:rPr>
      </w:pPr>
    </w:p>
    <w:p w:rsidR="00567981" w:rsidRPr="00567981" w:rsidRDefault="00567981" w:rsidP="00567981">
      <w:pPr>
        <w:ind w:left="720"/>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 включва минималния обем данни съгласно стандартите на ЕИСПП за информационен обхват:</w:t>
      </w:r>
    </w:p>
    <w:p w:rsidR="00567981" w:rsidRP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Дата на входящ документ </w:t>
      </w:r>
    </w:p>
    <w:p w:rsidR="00567981" w:rsidRP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Номер на входящ документ</w:t>
      </w:r>
    </w:p>
    <w:p w:rsidR="00567981" w:rsidRP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Прокурорска преписка номер</w:t>
      </w:r>
    </w:p>
    <w:p w:rsidR="00567981" w:rsidRP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Наблюдаваща прокуратура</w:t>
      </w:r>
    </w:p>
    <w:p w:rsidR="00567981" w:rsidRP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Характер на документа</w:t>
      </w:r>
    </w:p>
    <w:p w:rsidR="00567981" w:rsidRDefault="00567981" w:rsidP="00635D9B">
      <w:pPr>
        <w:numPr>
          <w:ilvl w:val="0"/>
          <w:numId w:val="16"/>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Дата на завеждане</w:t>
      </w:r>
    </w:p>
    <w:p w:rsidR="00112B48" w:rsidRPr="00567981" w:rsidRDefault="00112B48" w:rsidP="00112B48">
      <w:pPr>
        <w:spacing w:before="120"/>
        <w:ind w:left="1428"/>
        <w:contextualSpacing/>
        <w:jc w:val="both"/>
        <w:rPr>
          <w:rFonts w:ascii="Times New Roman" w:eastAsia="Times New Roman" w:hAnsi="Times New Roman" w:cs="Times New Roman"/>
          <w:sz w:val="24"/>
          <w:lang w:eastAsia="nl-NL"/>
        </w:rPr>
      </w:pPr>
    </w:p>
    <w:p w:rsidR="00567981" w:rsidRDefault="00567981" w:rsidP="00635D9B">
      <w:pPr>
        <w:pStyle w:val="ad"/>
        <w:keepNext/>
        <w:numPr>
          <w:ilvl w:val="2"/>
          <w:numId w:val="7"/>
        </w:numPr>
        <w:spacing w:before="240" w:after="60"/>
        <w:contextualSpacing/>
        <w:outlineLvl w:val="2"/>
        <w:rPr>
          <w:b/>
          <w:bCs/>
          <w:sz w:val="24"/>
          <w:szCs w:val="24"/>
          <w:lang w:eastAsia="nl-NL"/>
        </w:rPr>
      </w:pPr>
      <w:bookmarkStart w:id="74" w:name="_Toc412019813"/>
      <w:r w:rsidRPr="00112B48">
        <w:rPr>
          <w:b/>
          <w:bCs/>
          <w:sz w:val="24"/>
          <w:szCs w:val="24"/>
          <w:lang w:eastAsia="nl-NL"/>
        </w:rPr>
        <w:t>Да се включат движенията от 7.2.6 в комуникационния модул за обмен на данни от УИС2 към ЕИСПП.</w:t>
      </w:r>
      <w:bookmarkEnd w:id="74"/>
    </w:p>
    <w:p w:rsidR="00112B48" w:rsidRPr="00112B48" w:rsidRDefault="00112B48" w:rsidP="00112B48">
      <w:pPr>
        <w:pStyle w:val="ad"/>
        <w:keepNext/>
        <w:spacing w:before="240" w:after="60"/>
        <w:ind w:left="1224" w:firstLine="0"/>
        <w:contextualSpacing/>
        <w:outlineLvl w:val="2"/>
        <w:rPr>
          <w:b/>
          <w:bCs/>
          <w:sz w:val="24"/>
          <w:szCs w:val="24"/>
          <w:lang w:eastAsia="nl-NL"/>
        </w:rPr>
      </w:pPr>
    </w:p>
    <w:p w:rsidR="00567981" w:rsidRPr="00567981" w:rsidRDefault="00567981" w:rsidP="00567981">
      <w:pPr>
        <w:ind w:left="450"/>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b/>
          <w:sz w:val="24"/>
          <w:szCs w:val="24"/>
          <w:lang w:eastAsia="nl-NL"/>
        </w:rPr>
        <w:t>За изпълнение</w:t>
      </w:r>
      <w:r w:rsidRPr="00567981">
        <w:rPr>
          <w:rFonts w:ascii="Times New Roman" w:eastAsia="Times New Roman" w:hAnsi="Times New Roman" w:cs="Times New Roman"/>
          <w:sz w:val="24"/>
          <w:szCs w:val="24"/>
          <w:lang w:eastAsia="nl-NL"/>
        </w:rPr>
        <w:t>:</w:t>
      </w:r>
    </w:p>
    <w:p w:rsidR="00567981" w:rsidRPr="00112B48" w:rsidRDefault="00567981" w:rsidP="00635D9B">
      <w:pPr>
        <w:pStyle w:val="ad"/>
        <w:numPr>
          <w:ilvl w:val="0"/>
          <w:numId w:val="35"/>
        </w:numPr>
        <w:spacing w:before="120"/>
        <w:contextualSpacing/>
        <w:rPr>
          <w:sz w:val="24"/>
          <w:lang w:eastAsia="nl-NL"/>
        </w:rPr>
      </w:pPr>
      <w:r w:rsidRPr="00112B48">
        <w:rPr>
          <w:sz w:val="24"/>
          <w:lang w:eastAsia="nl-NL"/>
        </w:rPr>
        <w:t xml:space="preserve">Да се допълни </w:t>
      </w:r>
      <w:proofErr w:type="spellStart"/>
      <w:r w:rsidRPr="00112B48">
        <w:rPr>
          <w:sz w:val="24"/>
          <w:lang w:eastAsia="nl-NL"/>
        </w:rPr>
        <w:t>метаописанието</w:t>
      </w:r>
      <w:proofErr w:type="spellEnd"/>
      <w:r w:rsidRPr="00112B48">
        <w:rPr>
          <w:sz w:val="24"/>
          <w:lang w:eastAsia="nl-NL"/>
        </w:rPr>
        <w:t xml:space="preserve"> на движенията с необходими данни за обмена.</w:t>
      </w:r>
    </w:p>
    <w:p w:rsidR="00567981" w:rsidRDefault="00567981" w:rsidP="00635D9B">
      <w:pPr>
        <w:pStyle w:val="ad"/>
        <w:numPr>
          <w:ilvl w:val="0"/>
          <w:numId w:val="35"/>
        </w:numPr>
        <w:spacing w:before="120"/>
        <w:contextualSpacing/>
        <w:rPr>
          <w:sz w:val="24"/>
          <w:lang w:eastAsia="nl-NL"/>
        </w:rPr>
      </w:pPr>
      <w:r w:rsidRPr="00112B48">
        <w:rPr>
          <w:sz w:val="24"/>
          <w:lang w:eastAsia="nl-NL"/>
        </w:rPr>
        <w:t xml:space="preserve">Да се направят трансформации между </w:t>
      </w:r>
      <w:r w:rsidRPr="00112B48">
        <w:rPr>
          <w:sz w:val="24"/>
          <w:lang w:val="en-US" w:eastAsia="nl-NL"/>
        </w:rPr>
        <w:t xml:space="preserve">xml </w:t>
      </w:r>
      <w:r w:rsidRPr="00112B48">
        <w:rPr>
          <w:sz w:val="24"/>
          <w:lang w:eastAsia="nl-NL"/>
        </w:rPr>
        <w:t xml:space="preserve">формата на движенията в УИС2 и </w:t>
      </w:r>
      <w:r w:rsidRPr="00112B48">
        <w:rPr>
          <w:sz w:val="24"/>
          <w:lang w:val="en-US" w:eastAsia="nl-NL"/>
        </w:rPr>
        <w:t xml:space="preserve">xml </w:t>
      </w:r>
      <w:r w:rsidRPr="00112B48">
        <w:rPr>
          <w:sz w:val="24"/>
          <w:lang w:eastAsia="nl-NL"/>
        </w:rPr>
        <w:t>пакета за обмен на данни в ЕИСПП.</w:t>
      </w:r>
    </w:p>
    <w:p w:rsidR="00112B48" w:rsidRPr="00112B48" w:rsidRDefault="00112B48" w:rsidP="00112B48">
      <w:pPr>
        <w:pStyle w:val="ad"/>
        <w:spacing w:before="120"/>
        <w:ind w:left="1530" w:firstLine="0"/>
        <w:contextualSpacing/>
        <w:rPr>
          <w:sz w:val="24"/>
          <w:lang w:eastAsia="nl-NL"/>
        </w:rPr>
      </w:pPr>
    </w:p>
    <w:p w:rsidR="00567981"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75" w:name="_Toc412019814"/>
      <w:r w:rsidRPr="00112B48">
        <w:rPr>
          <w:b/>
          <w:bCs/>
          <w:iCs/>
          <w:sz w:val="24"/>
          <w:szCs w:val="24"/>
          <w:lang w:eastAsia="nl-NL"/>
        </w:rPr>
        <w:t>ДЕЙНОСТИ ПО РАЗШИРЯВАНЕ НА УИС</w:t>
      </w:r>
      <w:r w:rsidRPr="00112B48">
        <w:rPr>
          <w:b/>
          <w:bCs/>
          <w:iCs/>
          <w:sz w:val="24"/>
          <w:szCs w:val="24"/>
          <w:lang w:eastAsia="nl-NL"/>
        </w:rPr>
        <w:noBreakHyphen/>
        <w:t>2 ЗА ИЗДАВАНЕ НА УДОСТОВЕРЕНИЕ ЗА ОТСЪСТВИЕ НА ДАННИ НА НЕПРИКЛЮЧЕНИ НАКАЗАТЕЛНИ ПРОИЗВОДСТВА.</w:t>
      </w:r>
      <w:bookmarkEnd w:id="73"/>
      <w:bookmarkEnd w:id="75"/>
    </w:p>
    <w:p w:rsidR="00112B48" w:rsidRPr="00112B48" w:rsidRDefault="00112B48" w:rsidP="00112B48">
      <w:pPr>
        <w:pStyle w:val="ad"/>
        <w:keepNext/>
        <w:spacing w:before="240" w:after="60"/>
        <w:ind w:left="438" w:firstLine="0"/>
        <w:contextualSpacing/>
        <w:outlineLvl w:val="1"/>
        <w:rPr>
          <w:b/>
          <w:bCs/>
          <w:iCs/>
          <w:sz w:val="24"/>
          <w:szCs w:val="24"/>
          <w:lang w:eastAsia="nl-NL"/>
        </w:rPr>
      </w:pPr>
    </w:p>
    <w:p w:rsidR="00567981" w:rsidRPr="00567981" w:rsidRDefault="00567981" w:rsidP="00112B48">
      <w:pPr>
        <w:ind w:firstLine="42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Удостоверенията за отсъствие на данни за образувани досъдебни производства и повдигнати обвинения към момента се издават от Национална следствена служба и окръжните прокуратури. С цел подобряване на обслужване на гражданите да се реализира възможност да се извеждат бележките от регистъра за неприключени наказателни производства в УИС и след проверка в  информационните масиви на Единна система за противодействие на престъпността.</w:t>
      </w:r>
    </w:p>
    <w:p w:rsidR="00567981" w:rsidRPr="00567981" w:rsidRDefault="00567981" w:rsidP="00567981">
      <w:pPr>
        <w:ind w:firstLine="450"/>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В Единна система за противодействие на престъпността е реализирана технологична справка „Участие на лице в НП” , която по ЕГН на лицето дава списък за неприключени наказателни производства. Изпълнява се чрез уеб услуга, което осигурява възможност в синхронен режим и да визуализира получената от ЕИСПП информация в интерфейса на УИС.</w:t>
      </w:r>
    </w:p>
    <w:p w:rsidR="00567981" w:rsidRPr="00112B48" w:rsidRDefault="00567981" w:rsidP="00635D9B">
      <w:pPr>
        <w:pStyle w:val="ad"/>
        <w:keepNext/>
        <w:numPr>
          <w:ilvl w:val="2"/>
          <w:numId w:val="7"/>
        </w:numPr>
        <w:spacing w:before="240" w:after="60"/>
        <w:contextualSpacing/>
        <w:outlineLvl w:val="2"/>
        <w:rPr>
          <w:rFonts w:cs="Arial"/>
          <w:b/>
          <w:bCs/>
          <w:sz w:val="24"/>
          <w:szCs w:val="24"/>
          <w:lang w:eastAsia="nl-NL"/>
        </w:rPr>
      </w:pPr>
      <w:bookmarkStart w:id="76" w:name="_Toc412019815"/>
      <w:r w:rsidRPr="00112B48">
        <w:rPr>
          <w:rFonts w:cs="Arial"/>
          <w:b/>
          <w:bCs/>
          <w:sz w:val="24"/>
          <w:szCs w:val="24"/>
          <w:lang w:eastAsia="nl-NL"/>
        </w:rPr>
        <w:t>Да се създаде модул в УИС за издаване на служебни бележки за отсъствие на данни за неприключени наказателни производства .</w:t>
      </w:r>
      <w:bookmarkEnd w:id="76"/>
    </w:p>
    <w:p w:rsidR="00567981" w:rsidRPr="00567981" w:rsidRDefault="00567981" w:rsidP="00567981">
      <w:pPr>
        <w:ind w:firstLine="45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CA4C3A" w:rsidRDefault="00567981" w:rsidP="00635D9B">
      <w:pPr>
        <w:pStyle w:val="ad"/>
        <w:numPr>
          <w:ilvl w:val="0"/>
          <w:numId w:val="36"/>
        </w:numPr>
        <w:spacing w:before="120"/>
        <w:contextualSpacing/>
        <w:rPr>
          <w:sz w:val="24"/>
          <w:lang w:eastAsia="nl-NL"/>
        </w:rPr>
      </w:pPr>
      <w:r w:rsidRPr="00CA4C3A">
        <w:rPr>
          <w:sz w:val="24"/>
          <w:lang w:eastAsia="nl-NL"/>
        </w:rPr>
        <w:t>Да се създаде справка, която по зададено ЕГН на лицето, да връща данни за неприключените наказателните производства като търси:</w:t>
      </w:r>
    </w:p>
    <w:p w:rsidR="00567981" w:rsidRPr="00567981" w:rsidRDefault="00567981" w:rsidP="00635D9B">
      <w:pPr>
        <w:numPr>
          <w:ilvl w:val="0"/>
          <w:numId w:val="9"/>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lastRenderedPageBreak/>
        <w:t>Регистър на неприключени наказателни производства в УИС</w:t>
      </w:r>
      <w:r w:rsidRPr="00567981">
        <w:rPr>
          <w:rFonts w:ascii="Times New Roman" w:eastAsia="Times New Roman" w:hAnsi="Times New Roman" w:cs="Times New Roman"/>
          <w:sz w:val="24"/>
          <w:lang w:eastAsia="nl-NL"/>
        </w:rPr>
        <w:noBreakHyphen/>
        <w:t>2, който включва ЕГН на лицето и данни за неприключените наказателни производства.</w:t>
      </w:r>
    </w:p>
    <w:p w:rsidR="00567981" w:rsidRPr="00567981" w:rsidRDefault="00567981" w:rsidP="00635D9B">
      <w:pPr>
        <w:numPr>
          <w:ilvl w:val="0"/>
          <w:numId w:val="9"/>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Регистър на неприключени наказателни производства в ЕИСПП като извиква уеб услуга.</w:t>
      </w:r>
    </w:p>
    <w:p w:rsidR="00567981" w:rsidRPr="00567981" w:rsidRDefault="00567981" w:rsidP="00635D9B">
      <w:pPr>
        <w:numPr>
          <w:ilvl w:val="0"/>
          <w:numId w:val="9"/>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 се направи справката на екран и в Word формат съгласно Приложение А.</w:t>
      </w:r>
    </w:p>
    <w:p w:rsidR="00567981" w:rsidRPr="00750841" w:rsidRDefault="00567981" w:rsidP="00635D9B">
      <w:pPr>
        <w:pStyle w:val="ad"/>
        <w:numPr>
          <w:ilvl w:val="0"/>
          <w:numId w:val="36"/>
        </w:numPr>
        <w:spacing w:before="120"/>
        <w:contextualSpacing/>
        <w:rPr>
          <w:sz w:val="24"/>
          <w:lang w:eastAsia="nl-NL"/>
        </w:rPr>
      </w:pPr>
      <w:r w:rsidRPr="00750841">
        <w:rPr>
          <w:sz w:val="24"/>
          <w:lang w:eastAsia="nl-NL"/>
        </w:rPr>
        <w:t xml:space="preserve">Да се направи </w:t>
      </w:r>
      <w:proofErr w:type="spellStart"/>
      <w:r w:rsidRPr="00750841">
        <w:rPr>
          <w:sz w:val="24"/>
          <w:lang w:eastAsia="nl-NL"/>
        </w:rPr>
        <w:t>лог</w:t>
      </w:r>
      <w:proofErr w:type="spellEnd"/>
      <w:r w:rsidRPr="00750841">
        <w:rPr>
          <w:sz w:val="24"/>
          <w:lang w:eastAsia="nl-NL"/>
        </w:rPr>
        <w:t xml:space="preserve"> за направените справки от потребител и на извикванията на уеб услугата и данните, които е върнала.</w:t>
      </w:r>
    </w:p>
    <w:p w:rsidR="00567981" w:rsidRPr="00FE22DA" w:rsidRDefault="00567981" w:rsidP="00635D9B">
      <w:pPr>
        <w:pStyle w:val="ad"/>
        <w:keepNext/>
        <w:numPr>
          <w:ilvl w:val="1"/>
          <w:numId w:val="7"/>
        </w:numPr>
        <w:spacing w:before="240" w:after="60"/>
        <w:ind w:left="426" w:firstLine="12"/>
        <w:contextualSpacing/>
        <w:outlineLvl w:val="1"/>
        <w:rPr>
          <w:rFonts w:cs="Arial"/>
          <w:b/>
          <w:bCs/>
          <w:iCs/>
          <w:sz w:val="24"/>
          <w:szCs w:val="24"/>
          <w:lang w:eastAsia="nl-NL"/>
        </w:rPr>
      </w:pPr>
      <w:bookmarkStart w:id="77" w:name="_Toc412019816"/>
      <w:r w:rsidRPr="00FE22DA">
        <w:rPr>
          <w:rFonts w:cs="Arial"/>
          <w:b/>
          <w:bCs/>
          <w:iCs/>
          <w:sz w:val="24"/>
          <w:szCs w:val="24"/>
          <w:lang w:eastAsia="nl-NL"/>
        </w:rPr>
        <w:t>Дейности по повишаване сигурността на модула за случайно разпределение на преписките и делата в УИС</w:t>
      </w:r>
      <w:bookmarkEnd w:id="77"/>
    </w:p>
    <w:p w:rsidR="00567981" w:rsidRPr="00567981" w:rsidRDefault="00567981" w:rsidP="00567981">
      <w:pPr>
        <w:spacing w:line="360" w:lineRule="auto"/>
        <w:ind w:firstLine="578"/>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 xml:space="preserve">За повишаване на сигурността на случайния избор на прокурор или следовател е необходимо да се създаде дневен протокол на избора и да се осигури възможност за подписване протоколите от протоколите с </w:t>
      </w:r>
      <w:r w:rsidRPr="00567981">
        <w:rPr>
          <w:rFonts w:ascii="Times New Roman" w:eastAsia="Times New Roman" w:hAnsi="Times New Roman" w:cs="Times New Roman"/>
          <w:sz w:val="24"/>
          <w:szCs w:val="24"/>
          <w:lang w:eastAsia="bg-BG"/>
        </w:rPr>
        <w:t xml:space="preserve">Квалифициран </w:t>
      </w:r>
      <w:r w:rsidRPr="00567981">
        <w:rPr>
          <w:rFonts w:ascii="Times New Roman" w:eastAsia="Times New Roman" w:hAnsi="Times New Roman" w:cs="Times New Roman"/>
          <w:i/>
          <w:iCs/>
          <w:sz w:val="24"/>
          <w:szCs w:val="24"/>
          <w:lang w:eastAsia="bg-BG"/>
        </w:rPr>
        <w:t>Електронен Подпис</w:t>
      </w:r>
      <w:r w:rsidRPr="00567981">
        <w:rPr>
          <w:rFonts w:ascii="Times New Roman" w:eastAsia="Times New Roman" w:hAnsi="Times New Roman" w:cs="Times New Roman"/>
          <w:sz w:val="24"/>
          <w:szCs w:val="24"/>
          <w:lang w:eastAsia="nl-NL"/>
        </w:rPr>
        <w:t xml:space="preserve"> /КЕП/.</w:t>
      </w:r>
    </w:p>
    <w:p w:rsidR="00567981" w:rsidRPr="00872EFA" w:rsidRDefault="00567981" w:rsidP="00635D9B">
      <w:pPr>
        <w:pStyle w:val="ad"/>
        <w:keepNext/>
        <w:numPr>
          <w:ilvl w:val="2"/>
          <w:numId w:val="7"/>
        </w:numPr>
        <w:spacing w:before="240" w:after="60"/>
        <w:contextualSpacing/>
        <w:outlineLvl w:val="2"/>
        <w:rPr>
          <w:rFonts w:cs="Arial"/>
          <w:b/>
          <w:bCs/>
          <w:sz w:val="24"/>
          <w:szCs w:val="24"/>
          <w:lang w:eastAsia="nl-NL"/>
        </w:rPr>
      </w:pPr>
      <w:bookmarkStart w:id="78" w:name="_Toc412019817"/>
      <w:r w:rsidRPr="00872EFA">
        <w:rPr>
          <w:rFonts w:cs="Arial"/>
          <w:b/>
          <w:bCs/>
          <w:sz w:val="24"/>
          <w:szCs w:val="24"/>
          <w:lang w:eastAsia="nl-NL"/>
        </w:rPr>
        <w:t>Актуализиране на функционалността за генериране на протокол при случайно разпределение</w:t>
      </w:r>
      <w:bookmarkEnd w:id="78"/>
    </w:p>
    <w:p w:rsid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FE22DA" w:rsidRPr="00567981" w:rsidRDefault="00FE22DA" w:rsidP="00567981">
      <w:pPr>
        <w:ind w:firstLine="360"/>
        <w:contextualSpacing/>
        <w:jc w:val="both"/>
        <w:rPr>
          <w:rFonts w:ascii="Times New Roman" w:eastAsia="Times New Roman" w:hAnsi="Times New Roman" w:cs="Times New Roman"/>
          <w:b/>
          <w:sz w:val="24"/>
          <w:szCs w:val="24"/>
          <w:lang w:eastAsia="nl-NL"/>
        </w:rPr>
      </w:pPr>
    </w:p>
    <w:p w:rsidR="00567981" w:rsidRPr="00FE22DA" w:rsidRDefault="00567981" w:rsidP="00635D9B">
      <w:pPr>
        <w:pStyle w:val="ad"/>
        <w:numPr>
          <w:ilvl w:val="0"/>
          <w:numId w:val="36"/>
        </w:numPr>
        <w:spacing w:before="120"/>
        <w:contextualSpacing/>
        <w:rPr>
          <w:sz w:val="24"/>
          <w:lang w:eastAsia="nl-NL"/>
        </w:rPr>
      </w:pPr>
      <w:r w:rsidRPr="00FE22DA">
        <w:rPr>
          <w:sz w:val="24"/>
          <w:lang w:eastAsia="nl-NL"/>
        </w:rPr>
        <w:t>Да се актуализират данните от протокола за случаен избор и да включва следните данни:</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Институция и структурно звено в което се извършва разпределението (прокуратура, отдел)</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Име на разпределящия.</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Дата и час на извършване на разпределението</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Типа на избора – случаен, ръчен, повторен.</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Причини за ръчен, повторен избор.</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Входящ номер на преписката по която се извършва разпределение</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Резултата от избора – името на избрания магистрат</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Списък на другите възможни избори – списък с магистратите участващи в избора, както и тяхната зададена натовареност към момента на разпределение</w:t>
      </w:r>
    </w:p>
    <w:p w:rsidR="00567981" w:rsidRPr="00567981" w:rsidRDefault="00567981" w:rsidP="00635D9B">
      <w:pPr>
        <w:numPr>
          <w:ilvl w:val="1"/>
          <w:numId w:val="10"/>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 xml:space="preserve">Списък с магистратите неучастващи в това разпределение, както и причините за това. </w:t>
      </w:r>
    </w:p>
    <w:p w:rsidR="00567981" w:rsidRDefault="00567981" w:rsidP="00635D9B">
      <w:pPr>
        <w:pStyle w:val="ad"/>
        <w:numPr>
          <w:ilvl w:val="0"/>
          <w:numId w:val="36"/>
        </w:numPr>
        <w:spacing w:before="120"/>
        <w:contextualSpacing/>
        <w:rPr>
          <w:sz w:val="24"/>
          <w:lang w:eastAsia="nl-NL"/>
        </w:rPr>
      </w:pPr>
      <w:r w:rsidRPr="00A81CC9">
        <w:rPr>
          <w:sz w:val="24"/>
          <w:lang w:eastAsia="nl-NL"/>
        </w:rPr>
        <w:t>Протокол да се генерира не само при случайно разпределение, а при всяко разпределение.</w:t>
      </w:r>
    </w:p>
    <w:p w:rsidR="00872EFA" w:rsidRPr="00A81CC9" w:rsidRDefault="00872EFA" w:rsidP="00872EFA">
      <w:pPr>
        <w:pStyle w:val="ad"/>
        <w:spacing w:before="120"/>
        <w:ind w:left="1530" w:firstLine="0"/>
        <w:contextualSpacing/>
        <w:rPr>
          <w:sz w:val="24"/>
          <w:lang w:eastAsia="nl-NL"/>
        </w:rPr>
      </w:pPr>
    </w:p>
    <w:p w:rsidR="00567981" w:rsidRDefault="00567981" w:rsidP="00635D9B">
      <w:pPr>
        <w:pStyle w:val="ad"/>
        <w:keepNext/>
        <w:numPr>
          <w:ilvl w:val="2"/>
          <w:numId w:val="7"/>
        </w:numPr>
        <w:spacing w:before="240" w:after="60"/>
        <w:contextualSpacing/>
        <w:outlineLvl w:val="2"/>
        <w:rPr>
          <w:rFonts w:cs="Arial"/>
          <w:b/>
          <w:bCs/>
          <w:sz w:val="24"/>
          <w:szCs w:val="24"/>
          <w:lang w:eastAsia="nl-NL"/>
        </w:rPr>
      </w:pPr>
      <w:bookmarkStart w:id="79" w:name="_Toc412019818"/>
      <w:r w:rsidRPr="00567981">
        <w:rPr>
          <w:rFonts w:cs="Arial"/>
          <w:b/>
          <w:bCs/>
          <w:sz w:val="24"/>
          <w:szCs w:val="24"/>
          <w:lang w:eastAsia="nl-NL"/>
        </w:rPr>
        <w:t>Функционалност за генериране на дневен протокол за случайно разпределение</w:t>
      </w:r>
      <w:bookmarkEnd w:id="79"/>
    </w:p>
    <w:p w:rsidR="00872EFA" w:rsidRPr="00567981" w:rsidRDefault="00872EFA" w:rsidP="00872EFA">
      <w:pPr>
        <w:pStyle w:val="ad"/>
        <w:keepNext/>
        <w:spacing w:before="240" w:after="60"/>
        <w:ind w:left="1224" w:firstLine="0"/>
        <w:contextualSpacing/>
        <w:outlineLvl w:val="2"/>
        <w:rPr>
          <w:rFonts w:cs="Arial"/>
          <w:b/>
          <w:bCs/>
          <w:sz w:val="24"/>
          <w:szCs w:val="24"/>
          <w:lang w:eastAsia="nl-NL"/>
        </w:rPr>
      </w:pPr>
    </w:p>
    <w:p w:rsidR="00567981" w:rsidRPr="00567981" w:rsidRDefault="00567981" w:rsidP="00567981">
      <w:pPr>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567981" w:rsidRDefault="00567981" w:rsidP="00567981">
      <w:pPr>
        <w:spacing w:before="120"/>
        <w:ind w:left="1170" w:hanging="36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Да се генерира при поискване на дневен протокол в WORD формат включващ данни за направените разпределения през деня:</w:t>
      </w:r>
    </w:p>
    <w:p w:rsidR="00567981" w:rsidRPr="00567981" w:rsidRDefault="00567981" w:rsidP="00635D9B">
      <w:pPr>
        <w:numPr>
          <w:ilvl w:val="1"/>
          <w:numId w:val="11"/>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Наименование на протокола</w:t>
      </w:r>
    </w:p>
    <w:p w:rsidR="00567981" w:rsidRPr="00567981" w:rsidRDefault="00567981" w:rsidP="00635D9B">
      <w:pPr>
        <w:numPr>
          <w:ilvl w:val="1"/>
          <w:numId w:val="11"/>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Институция и структурно звено в което са извършвани разпределенията (прокуратура, отдел)</w:t>
      </w:r>
    </w:p>
    <w:p w:rsidR="00567981" w:rsidRPr="00567981" w:rsidRDefault="00567981" w:rsidP="00635D9B">
      <w:pPr>
        <w:numPr>
          <w:ilvl w:val="1"/>
          <w:numId w:val="11"/>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Име на изготвящия протокола</w:t>
      </w:r>
    </w:p>
    <w:p w:rsidR="00567981" w:rsidRPr="00567981" w:rsidRDefault="00567981" w:rsidP="00635D9B">
      <w:pPr>
        <w:numPr>
          <w:ilvl w:val="1"/>
          <w:numId w:val="11"/>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lastRenderedPageBreak/>
        <w:t>Дата и час на изготвяне</w:t>
      </w:r>
    </w:p>
    <w:p w:rsidR="00567981" w:rsidRPr="00567981" w:rsidRDefault="00567981" w:rsidP="00635D9B">
      <w:pPr>
        <w:numPr>
          <w:ilvl w:val="1"/>
          <w:numId w:val="11"/>
        </w:numPr>
        <w:spacing w:before="120"/>
        <w:contextualSpacing/>
        <w:jc w:val="both"/>
        <w:rPr>
          <w:rFonts w:ascii="Times New Roman" w:eastAsia="Times New Roman" w:hAnsi="Times New Roman" w:cs="Times New Roman"/>
          <w:sz w:val="24"/>
          <w:lang w:eastAsia="nl-NL"/>
        </w:rPr>
      </w:pPr>
      <w:r w:rsidRPr="00567981">
        <w:rPr>
          <w:rFonts w:ascii="Times New Roman" w:eastAsia="Times New Roman" w:hAnsi="Times New Roman" w:cs="Times New Roman"/>
          <w:sz w:val="24"/>
          <w:lang w:eastAsia="nl-NL"/>
        </w:rPr>
        <w:t>Списък на всички извършени разпределения от протоколите по т.7.4.1 за деня съдържащ час на разпределение; входящия номер на преписката, избрания магистрат, типа на избора – автоматичен, ръчен, повторен.</w:t>
      </w:r>
    </w:p>
    <w:p w:rsidR="00567981" w:rsidRPr="004B5416" w:rsidRDefault="00567981" w:rsidP="00635D9B">
      <w:pPr>
        <w:pStyle w:val="ad"/>
        <w:numPr>
          <w:ilvl w:val="0"/>
          <w:numId w:val="36"/>
        </w:numPr>
        <w:spacing w:before="120"/>
        <w:contextualSpacing/>
        <w:rPr>
          <w:sz w:val="24"/>
          <w:lang w:eastAsia="nl-NL"/>
        </w:rPr>
      </w:pPr>
      <w:r w:rsidRPr="004B5416">
        <w:rPr>
          <w:sz w:val="24"/>
          <w:lang w:eastAsia="nl-NL"/>
        </w:rPr>
        <w:t>Да не се генерира дневен протокол, ако има неподписани протоколи през деня. Да се извежда информация за неподписаните протоколи.</w:t>
      </w:r>
    </w:p>
    <w:p w:rsidR="00567981" w:rsidRDefault="00567981" w:rsidP="00635D9B">
      <w:pPr>
        <w:pStyle w:val="ad"/>
        <w:numPr>
          <w:ilvl w:val="0"/>
          <w:numId w:val="36"/>
        </w:numPr>
        <w:spacing w:before="120"/>
        <w:contextualSpacing/>
        <w:rPr>
          <w:sz w:val="24"/>
          <w:lang w:eastAsia="nl-NL"/>
        </w:rPr>
      </w:pPr>
      <w:r w:rsidRPr="004B5416">
        <w:rPr>
          <w:sz w:val="24"/>
          <w:lang w:eastAsia="nl-NL"/>
        </w:rPr>
        <w:t>Да не се допуска случайно разпределение на следващия ден, ако няма подписан дневен протокол.</w:t>
      </w:r>
    </w:p>
    <w:p w:rsidR="004B5416" w:rsidRPr="004B5416" w:rsidRDefault="004B5416" w:rsidP="004B5416">
      <w:pPr>
        <w:pStyle w:val="ad"/>
        <w:spacing w:before="120"/>
        <w:ind w:left="1530" w:firstLine="0"/>
        <w:contextualSpacing/>
        <w:rPr>
          <w:sz w:val="24"/>
          <w:lang w:eastAsia="nl-NL"/>
        </w:rPr>
      </w:pPr>
    </w:p>
    <w:p w:rsidR="00567981" w:rsidRPr="00567981" w:rsidRDefault="00567981" w:rsidP="00635D9B">
      <w:pPr>
        <w:pStyle w:val="ad"/>
        <w:keepNext/>
        <w:numPr>
          <w:ilvl w:val="2"/>
          <w:numId w:val="7"/>
        </w:numPr>
        <w:spacing w:before="240" w:after="60"/>
        <w:contextualSpacing/>
        <w:outlineLvl w:val="2"/>
        <w:rPr>
          <w:rFonts w:cs="Arial"/>
          <w:b/>
          <w:bCs/>
          <w:sz w:val="24"/>
          <w:szCs w:val="24"/>
          <w:lang w:eastAsia="nl-NL"/>
        </w:rPr>
      </w:pPr>
      <w:bookmarkStart w:id="80" w:name="_Toc412019819"/>
      <w:r w:rsidRPr="00567981">
        <w:rPr>
          <w:rFonts w:cs="Arial"/>
          <w:b/>
          <w:bCs/>
          <w:sz w:val="24"/>
          <w:szCs w:val="24"/>
          <w:lang w:eastAsia="nl-NL"/>
        </w:rPr>
        <w:t>Да се създаде възможност за подписване и съхранява на протоколите, подписани с КЕП</w:t>
      </w:r>
      <w:bookmarkEnd w:id="80"/>
    </w:p>
    <w:p w:rsidR="00567981" w:rsidRPr="00567981" w:rsidRDefault="00567981" w:rsidP="00567981">
      <w:pPr>
        <w:ind w:firstLine="360"/>
        <w:contextualSpacing/>
        <w:jc w:val="both"/>
        <w:rPr>
          <w:rFonts w:ascii="Times New Roman" w:eastAsia="Times New Roman" w:hAnsi="Times New Roman" w:cs="Times New Roman"/>
          <w:b/>
          <w:sz w:val="24"/>
          <w:szCs w:val="24"/>
          <w:lang w:eastAsia="nl-NL"/>
        </w:rPr>
      </w:pPr>
      <w:r w:rsidRPr="00567981">
        <w:rPr>
          <w:rFonts w:ascii="Times New Roman" w:eastAsia="Times New Roman" w:hAnsi="Times New Roman" w:cs="Times New Roman"/>
          <w:b/>
          <w:sz w:val="24"/>
          <w:szCs w:val="24"/>
          <w:lang w:eastAsia="nl-NL"/>
        </w:rPr>
        <w:t>За изпълнение:</w:t>
      </w:r>
    </w:p>
    <w:p w:rsidR="00567981" w:rsidRPr="004B5416" w:rsidRDefault="00567981" w:rsidP="00635D9B">
      <w:pPr>
        <w:pStyle w:val="ad"/>
        <w:numPr>
          <w:ilvl w:val="0"/>
          <w:numId w:val="37"/>
        </w:numPr>
        <w:spacing w:before="120"/>
        <w:contextualSpacing/>
        <w:rPr>
          <w:b/>
          <w:sz w:val="24"/>
          <w:lang w:eastAsia="nl-NL"/>
        </w:rPr>
      </w:pPr>
      <w:r w:rsidRPr="004B5416">
        <w:rPr>
          <w:sz w:val="24"/>
          <w:lang w:eastAsia="nl-NL"/>
        </w:rPr>
        <w:t xml:space="preserve">Да се създаде възможност за подписване на протоколите с КЕП в уеб среда. </w:t>
      </w:r>
    </w:p>
    <w:p w:rsidR="00567981" w:rsidRPr="004B5416" w:rsidRDefault="00567981" w:rsidP="00635D9B">
      <w:pPr>
        <w:pStyle w:val="ad"/>
        <w:numPr>
          <w:ilvl w:val="0"/>
          <w:numId w:val="37"/>
        </w:numPr>
        <w:spacing w:before="120"/>
        <w:contextualSpacing/>
        <w:rPr>
          <w:sz w:val="24"/>
          <w:lang w:eastAsia="nl-NL"/>
        </w:rPr>
      </w:pPr>
      <w:r w:rsidRPr="004B5416">
        <w:rPr>
          <w:sz w:val="24"/>
          <w:lang w:eastAsia="nl-NL"/>
        </w:rPr>
        <w:t>Подписаният документ да се съхрани след проверка достоверността на подписа.</w:t>
      </w:r>
    </w:p>
    <w:p w:rsidR="00567981" w:rsidRPr="004B5416" w:rsidRDefault="00567981" w:rsidP="00635D9B">
      <w:pPr>
        <w:pStyle w:val="ad"/>
        <w:numPr>
          <w:ilvl w:val="0"/>
          <w:numId w:val="37"/>
        </w:numPr>
        <w:spacing w:before="120"/>
        <w:contextualSpacing/>
        <w:rPr>
          <w:sz w:val="24"/>
          <w:lang w:eastAsia="nl-NL"/>
        </w:rPr>
      </w:pPr>
      <w:r w:rsidRPr="004B5416">
        <w:rPr>
          <w:sz w:val="24"/>
          <w:lang w:eastAsia="nl-NL"/>
        </w:rPr>
        <w:t>Подписаните документи да се съхраняват отделно от останалите документи.</w:t>
      </w:r>
    </w:p>
    <w:p w:rsidR="00567981" w:rsidRPr="004B5416" w:rsidRDefault="00567981" w:rsidP="00635D9B">
      <w:pPr>
        <w:pStyle w:val="ad"/>
        <w:numPr>
          <w:ilvl w:val="0"/>
          <w:numId w:val="37"/>
        </w:numPr>
        <w:spacing w:before="120"/>
        <w:contextualSpacing/>
        <w:rPr>
          <w:sz w:val="24"/>
          <w:lang w:eastAsia="nl-NL"/>
        </w:rPr>
      </w:pPr>
      <w:r w:rsidRPr="004B5416">
        <w:rPr>
          <w:sz w:val="24"/>
          <w:lang w:eastAsia="nl-NL"/>
        </w:rPr>
        <w:t>Веднага след подписване на документа и проверка на подписа да се изпраща автоматично на електронна поща на Висшия съдебен съвет /ВСС/.</w:t>
      </w:r>
    </w:p>
    <w:p w:rsidR="00567981" w:rsidRPr="004B5416" w:rsidRDefault="00567981" w:rsidP="00635D9B">
      <w:pPr>
        <w:pStyle w:val="ad"/>
        <w:keepNext/>
        <w:numPr>
          <w:ilvl w:val="1"/>
          <w:numId w:val="7"/>
        </w:numPr>
        <w:spacing w:before="240" w:after="60"/>
        <w:ind w:left="426" w:firstLine="12"/>
        <w:contextualSpacing/>
        <w:outlineLvl w:val="1"/>
        <w:rPr>
          <w:rFonts w:cs="Arial"/>
          <w:b/>
          <w:bCs/>
          <w:iCs/>
          <w:sz w:val="24"/>
          <w:szCs w:val="24"/>
          <w:lang w:eastAsia="nl-NL"/>
        </w:rPr>
      </w:pPr>
      <w:bookmarkStart w:id="81" w:name="_Toc312909331"/>
      <w:bookmarkStart w:id="82" w:name="_Toc412019820"/>
      <w:r w:rsidRPr="004B5416">
        <w:rPr>
          <w:rFonts w:cs="Arial"/>
          <w:b/>
          <w:bCs/>
          <w:iCs/>
          <w:sz w:val="24"/>
          <w:szCs w:val="24"/>
          <w:lang w:eastAsia="nl-NL"/>
        </w:rPr>
        <w:t xml:space="preserve">Нефункционални изисквания към </w:t>
      </w:r>
      <w:bookmarkEnd w:id="81"/>
      <w:r w:rsidRPr="004B5416">
        <w:rPr>
          <w:rFonts w:cs="Arial"/>
          <w:b/>
          <w:bCs/>
          <w:iCs/>
          <w:sz w:val="24"/>
          <w:szCs w:val="24"/>
          <w:lang w:eastAsia="nl-NL"/>
        </w:rPr>
        <w:t>изпълнение на дейностите</w:t>
      </w:r>
      <w:bookmarkEnd w:id="82"/>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Разширенията и корекциите не трябва да водят до увреждане на съществуващите функционалности на УИС</w:t>
      </w:r>
      <w:r w:rsidRPr="004B5416">
        <w:rPr>
          <w:sz w:val="24"/>
          <w:lang w:eastAsia="nl-NL"/>
        </w:rPr>
        <w:noBreakHyphen/>
        <w:t>2 или до намаляване на бързодействието на УИС</w:t>
      </w:r>
      <w:r w:rsidRPr="004B5416">
        <w:rPr>
          <w:sz w:val="24"/>
          <w:lang w:eastAsia="nl-NL"/>
        </w:rPr>
        <w:noBreakHyphen/>
        <w:t>2 като цяло или на отделни части от нея.</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Потребителският интерфейс на създадените и променени екрани трябва да е лесно използваем от потребителите</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Време за зареждане на основния екран на преписка – до 15 секунди за преписка с 2000 движения.</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Време за зареждане на създадените и променени екрани – до 5 секунди.</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Създадените и променени екрани да не допускат въвеждането на невалидни и противоречиви данни.</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Актуализирана документация на направени промени в базата данни и кода.</w:t>
      </w:r>
    </w:p>
    <w:p w:rsidR="00567981" w:rsidRPr="004B5416" w:rsidRDefault="00567981" w:rsidP="00635D9B">
      <w:pPr>
        <w:pStyle w:val="ad"/>
        <w:numPr>
          <w:ilvl w:val="0"/>
          <w:numId w:val="38"/>
        </w:numPr>
        <w:spacing w:before="120"/>
        <w:contextualSpacing/>
        <w:rPr>
          <w:sz w:val="24"/>
          <w:lang w:eastAsia="nl-NL"/>
        </w:rPr>
      </w:pPr>
      <w:r w:rsidRPr="004B5416">
        <w:rPr>
          <w:sz w:val="24"/>
          <w:lang w:eastAsia="nl-NL"/>
        </w:rPr>
        <w:t>Внедряване на новите и промени функционалности без прекъсване работата на системата.</w:t>
      </w:r>
    </w:p>
    <w:p w:rsidR="00567981" w:rsidRPr="004B5416" w:rsidRDefault="00567981" w:rsidP="00635D9B">
      <w:pPr>
        <w:pStyle w:val="ad"/>
        <w:keepNext/>
        <w:numPr>
          <w:ilvl w:val="0"/>
          <w:numId w:val="7"/>
        </w:numPr>
        <w:overflowPunct w:val="0"/>
        <w:autoSpaceDE w:val="0"/>
        <w:autoSpaceDN w:val="0"/>
        <w:adjustRightInd w:val="0"/>
        <w:spacing w:before="360" w:after="120"/>
        <w:textAlignment w:val="baseline"/>
        <w:outlineLvl w:val="0"/>
        <w:rPr>
          <w:rFonts w:cs="Arial"/>
          <w:b/>
          <w:bCs/>
          <w:caps/>
          <w:lang w:val="en-GB"/>
        </w:rPr>
      </w:pPr>
      <w:bookmarkStart w:id="83" w:name="_Toc412019821"/>
      <w:r w:rsidRPr="004B5416">
        <w:rPr>
          <w:rFonts w:cs="Arial"/>
          <w:b/>
          <w:bCs/>
          <w:caps/>
        </w:rPr>
        <w:t>ЕТАПИ НА ИЗПЪЛНЕНИЕ НА ДЕЙНОСТИТЕ</w:t>
      </w:r>
      <w:bookmarkEnd w:id="83"/>
    </w:p>
    <w:p w:rsidR="00567981" w:rsidRPr="004B5416" w:rsidRDefault="00567981" w:rsidP="00635D9B">
      <w:pPr>
        <w:pStyle w:val="ad"/>
        <w:keepNext/>
        <w:numPr>
          <w:ilvl w:val="1"/>
          <w:numId w:val="7"/>
        </w:numPr>
        <w:spacing w:before="240" w:after="60"/>
        <w:ind w:left="426" w:firstLine="12"/>
        <w:contextualSpacing/>
        <w:outlineLvl w:val="1"/>
        <w:rPr>
          <w:b/>
          <w:bCs/>
          <w:iCs/>
          <w:sz w:val="24"/>
          <w:szCs w:val="24"/>
          <w:lang w:val="en-US" w:eastAsia="nl-NL"/>
        </w:rPr>
      </w:pPr>
      <w:bookmarkStart w:id="84" w:name="_Toc412019822"/>
      <w:r w:rsidRPr="004B5416">
        <w:rPr>
          <w:b/>
          <w:bCs/>
          <w:iCs/>
          <w:sz w:val="24"/>
          <w:szCs w:val="24"/>
          <w:lang w:eastAsia="nl-NL"/>
        </w:rPr>
        <w:t>Анализ на изискванията за добавяне на разширения и допълнителни функционалности към УИС</w:t>
      </w:r>
      <w:r w:rsidRPr="004B5416">
        <w:rPr>
          <w:b/>
          <w:bCs/>
          <w:iCs/>
          <w:sz w:val="24"/>
          <w:szCs w:val="24"/>
          <w:lang w:eastAsia="nl-NL"/>
        </w:rPr>
        <w:noBreakHyphen/>
        <w:t>2</w:t>
      </w:r>
      <w:r w:rsidRPr="004B5416">
        <w:rPr>
          <w:b/>
          <w:bCs/>
          <w:iCs/>
          <w:sz w:val="24"/>
          <w:szCs w:val="24"/>
          <w:lang w:val="en-US" w:eastAsia="nl-NL"/>
        </w:rPr>
        <w:t xml:space="preserve"> </w:t>
      </w:r>
      <w:r w:rsidRPr="004B5416">
        <w:rPr>
          <w:b/>
          <w:bCs/>
          <w:iCs/>
          <w:sz w:val="24"/>
          <w:szCs w:val="24"/>
          <w:lang w:eastAsia="nl-NL"/>
        </w:rPr>
        <w:t>и изготвяне на детайлна техническа спецификация</w:t>
      </w:r>
      <w:bookmarkEnd w:id="84"/>
    </w:p>
    <w:p w:rsidR="00567981" w:rsidRPr="00567981" w:rsidRDefault="00567981" w:rsidP="00567981">
      <w:pPr>
        <w:jc w:val="both"/>
        <w:rPr>
          <w:rFonts w:ascii="Times New Roman" w:eastAsia="Times New Roman" w:hAnsi="Times New Roman" w:cs="Times New Roman"/>
          <w:sz w:val="24"/>
          <w:szCs w:val="24"/>
          <w:lang w:val="en-US" w:eastAsia="nl-NL"/>
        </w:rPr>
      </w:pPr>
    </w:p>
    <w:p w:rsidR="00567981" w:rsidRPr="00567981" w:rsidRDefault="00567981" w:rsidP="00567981">
      <w:pPr>
        <w:ind w:firstLine="576"/>
        <w:contextualSpacing/>
        <w:jc w:val="both"/>
        <w:rPr>
          <w:rFonts w:ascii="Times New Roman" w:eastAsia="Times New Roman" w:hAnsi="Times New Roman" w:cs="Times New Roman"/>
          <w:sz w:val="24"/>
          <w:szCs w:val="24"/>
          <w:lang w:eastAsia="nl-NL"/>
        </w:rPr>
      </w:pPr>
      <w:r w:rsidRPr="00567981">
        <w:rPr>
          <w:rFonts w:ascii="Times New Roman" w:eastAsia="Times New Roman" w:hAnsi="Times New Roman" w:cs="Times New Roman"/>
          <w:sz w:val="24"/>
          <w:szCs w:val="24"/>
          <w:lang w:eastAsia="nl-NL"/>
        </w:rPr>
        <w:t>С оглед на успешното и ефективно надграждане и разширяване на съществуващите функционалности на УИС</w:t>
      </w:r>
      <w:r w:rsidRPr="00567981">
        <w:rPr>
          <w:rFonts w:ascii="Times New Roman" w:eastAsia="Times New Roman" w:hAnsi="Times New Roman" w:cs="Times New Roman"/>
          <w:sz w:val="24"/>
          <w:szCs w:val="24"/>
          <w:lang w:eastAsia="nl-NL"/>
        </w:rPr>
        <w:noBreakHyphen/>
        <w:t>2, като първа и необходима стъпка в обхвата на проекта е извършването на анализ на необходимите технологични доработки. В рамките на тази дейност избраният за изпълнител на настоящата поръчка трябва да извърши:</w:t>
      </w:r>
    </w:p>
    <w:p w:rsidR="00567981" w:rsidRPr="004B5416" w:rsidRDefault="00567981" w:rsidP="00635D9B">
      <w:pPr>
        <w:pStyle w:val="ad"/>
        <w:numPr>
          <w:ilvl w:val="0"/>
          <w:numId w:val="39"/>
        </w:numPr>
        <w:spacing w:before="120"/>
        <w:contextualSpacing/>
        <w:rPr>
          <w:sz w:val="24"/>
          <w:lang w:eastAsia="nl-NL"/>
        </w:rPr>
      </w:pPr>
      <w:r w:rsidRPr="004B5416">
        <w:rPr>
          <w:sz w:val="24"/>
          <w:lang w:eastAsia="nl-NL"/>
        </w:rPr>
        <w:t xml:space="preserve">Анализ на съществуващата ситуация по отношение на административните процеси и предоставяни електронни административни услуги в ПРБ; </w:t>
      </w:r>
    </w:p>
    <w:p w:rsidR="00567981" w:rsidRPr="004B5416" w:rsidRDefault="00567981" w:rsidP="00635D9B">
      <w:pPr>
        <w:pStyle w:val="ad"/>
        <w:numPr>
          <w:ilvl w:val="0"/>
          <w:numId w:val="39"/>
        </w:numPr>
        <w:spacing w:before="120"/>
        <w:contextualSpacing/>
        <w:rPr>
          <w:sz w:val="24"/>
          <w:lang w:eastAsia="nl-NL"/>
        </w:rPr>
      </w:pPr>
      <w:r w:rsidRPr="004B5416">
        <w:rPr>
          <w:sz w:val="24"/>
          <w:lang w:eastAsia="nl-NL"/>
        </w:rPr>
        <w:t>Оценка на пригодността и целесъобразността на обхвата на бъдещите разширения на функционалностите в системата (визират се разширенията посочени в т.7.1, т.7.2, т. 7.3 и т.7.4 от настоящето задание);</w:t>
      </w:r>
    </w:p>
    <w:p w:rsidR="00567981" w:rsidRDefault="00567981" w:rsidP="00635D9B">
      <w:pPr>
        <w:pStyle w:val="ad"/>
        <w:numPr>
          <w:ilvl w:val="0"/>
          <w:numId w:val="39"/>
        </w:numPr>
        <w:spacing w:before="120"/>
        <w:contextualSpacing/>
        <w:rPr>
          <w:sz w:val="24"/>
          <w:lang w:eastAsia="nl-NL"/>
        </w:rPr>
      </w:pPr>
      <w:r w:rsidRPr="004B5416">
        <w:rPr>
          <w:sz w:val="24"/>
          <w:lang w:eastAsia="nl-NL"/>
        </w:rPr>
        <w:lastRenderedPageBreak/>
        <w:t>Анализ на релевантната нормативна уредба, стратегически и вътрешно-административни документи, които регулират услугите в обхвата на проекта;</w:t>
      </w:r>
    </w:p>
    <w:p w:rsidR="004B5416" w:rsidRPr="004B5416" w:rsidRDefault="004B5416" w:rsidP="004B5416">
      <w:pPr>
        <w:pStyle w:val="ad"/>
        <w:spacing w:before="120"/>
        <w:ind w:left="1530" w:firstLine="0"/>
        <w:contextualSpacing/>
        <w:rPr>
          <w:sz w:val="24"/>
          <w:lang w:eastAsia="nl-NL"/>
        </w:rPr>
      </w:pP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Изброените дейности са пряка и задължителна предпоставка за постигането на целите на проекта, тъй като ще предоставят цялостна представа за контекста, в който работят служителите в ПРБ. Задълбочените и добре документирани анализи на дейността са първа стъпка за пълноценното оптимизиране на процесите и подобряване обслужването на гражданите и бизнеса и постигане на по-високо ниво на оперативна съвместимост на информационната система на ПРБ чрез разширяване на тази система с нови функционалности.</w:t>
      </w:r>
    </w:p>
    <w:p w:rsidR="00567981" w:rsidRPr="00567981" w:rsidRDefault="00567981" w:rsidP="00567981">
      <w:pPr>
        <w:ind w:firstLine="45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За нуждите на проектирането от изпълнителя се очаква да извърши самостоятелен анализ на:</w:t>
      </w:r>
    </w:p>
    <w:p w:rsidR="00567981" w:rsidRPr="004B5416" w:rsidRDefault="00567981" w:rsidP="00635D9B">
      <w:pPr>
        <w:pStyle w:val="ad"/>
        <w:numPr>
          <w:ilvl w:val="0"/>
          <w:numId w:val="40"/>
        </w:numPr>
        <w:spacing w:before="120"/>
        <w:contextualSpacing/>
        <w:rPr>
          <w:sz w:val="24"/>
          <w:lang w:eastAsia="nl-NL"/>
        </w:rPr>
      </w:pPr>
      <w:r w:rsidRPr="004B5416">
        <w:rPr>
          <w:sz w:val="24"/>
          <w:lang w:eastAsia="nl-NL"/>
        </w:rPr>
        <w:t>Анализ на съществуващата ситуация по отношение на административните процеси и предоставяни електронни административни услуги в обхвата на УИС</w:t>
      </w:r>
      <w:r w:rsidRPr="004B5416">
        <w:rPr>
          <w:sz w:val="24"/>
          <w:lang w:eastAsia="nl-NL"/>
        </w:rPr>
        <w:noBreakHyphen/>
        <w:t>2, които не са реализирани към момента на изпълнение на проекта и не са включени в обхвата на предходни проекти);</w:t>
      </w:r>
    </w:p>
    <w:p w:rsidR="00567981" w:rsidRPr="004B5416" w:rsidRDefault="00567981" w:rsidP="00635D9B">
      <w:pPr>
        <w:pStyle w:val="ad"/>
        <w:numPr>
          <w:ilvl w:val="0"/>
          <w:numId w:val="40"/>
        </w:numPr>
        <w:spacing w:before="120"/>
        <w:contextualSpacing/>
        <w:rPr>
          <w:sz w:val="24"/>
          <w:lang w:eastAsia="nl-NL"/>
        </w:rPr>
      </w:pPr>
      <w:r w:rsidRPr="004B5416">
        <w:rPr>
          <w:sz w:val="24"/>
          <w:lang w:eastAsia="nl-NL"/>
        </w:rPr>
        <w:t>Дефиниране обхвата на реализация на софтуерните доработки и интеграции на вътрешни модули въз основа на резултатите от анализите.</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От участниците се очаква да опишат в своите предложения методиката, която възнамеряват да използват за извършване на анализа и да извършат предварителен анализ и модел на процеса по реализация на дадена дейност от обхвата на проекта с цел илюстриране на прилагането на подхода и постигането на очаквания краен резултат.</w:t>
      </w:r>
    </w:p>
    <w:p w:rsidR="00567981" w:rsidRPr="00567981" w:rsidRDefault="00567981" w:rsidP="00567981">
      <w:pPr>
        <w:ind w:firstLine="57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Въз основа на извършения анализ, Изпълнителят на настоящата поръчка трябва да разработи детайлна техническа спецификация за надграждане на информационната система УИС</w:t>
      </w:r>
      <w:r w:rsidRPr="00567981">
        <w:rPr>
          <w:rFonts w:ascii="Times New Roman" w:eastAsia="Times New Roman" w:hAnsi="Times New Roman" w:cs="Times New Roman"/>
          <w:sz w:val="24"/>
          <w:szCs w:val="24"/>
          <w:lang w:eastAsia="bg-BG"/>
        </w:rPr>
        <w:noBreakHyphen/>
        <w:t>2 с необходимите допълнителни функционалности, като минимумът разширения, които следва да бъдат включени, са посочени в т.7.1, т.7.2, т. 7.3 и т.7.4  от настоящето задание.</w:t>
      </w:r>
    </w:p>
    <w:p w:rsidR="00567981" w:rsidRPr="00567981" w:rsidRDefault="00567981" w:rsidP="00567981">
      <w:pPr>
        <w:ind w:firstLine="432"/>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При изготвянето на детайлната техническа спецификация трябва да бъдат използвани стандартни и утвърдени методи за описание.</w:t>
      </w:r>
    </w:p>
    <w:p w:rsidR="00567981" w:rsidRPr="00567981" w:rsidRDefault="00567981" w:rsidP="00567981">
      <w:pPr>
        <w:ind w:firstLine="432"/>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От участниците се очаква да опишат в своите предложения методиката, която възнамеряват да използват за изготвяне на детайлната техническа спецификация на системата и описание на използваните от тях нотации. При описание на процесите се изисква използване на BPMN нотация.</w:t>
      </w:r>
    </w:p>
    <w:p w:rsidR="00567981" w:rsidRPr="00567981" w:rsidRDefault="00567981" w:rsidP="00567981">
      <w:pPr>
        <w:ind w:firstLine="576"/>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Техническата спецификация трябва да съдържа:</w:t>
      </w:r>
    </w:p>
    <w:p w:rsidR="00567981" w:rsidRPr="001953BC" w:rsidRDefault="00567981" w:rsidP="00635D9B">
      <w:pPr>
        <w:pStyle w:val="ad"/>
        <w:numPr>
          <w:ilvl w:val="0"/>
          <w:numId w:val="41"/>
        </w:numPr>
        <w:spacing w:before="120"/>
        <w:contextualSpacing/>
        <w:rPr>
          <w:sz w:val="24"/>
          <w:lang w:eastAsia="nl-NL"/>
        </w:rPr>
      </w:pPr>
      <w:r w:rsidRPr="001953BC">
        <w:rPr>
          <w:sz w:val="24"/>
          <w:lang w:eastAsia="nl-NL"/>
        </w:rPr>
        <w:t>подход за надграждане на информационната система и интегриране на новите модули;</w:t>
      </w:r>
    </w:p>
    <w:p w:rsidR="00567981" w:rsidRPr="001953BC" w:rsidRDefault="00567981" w:rsidP="00635D9B">
      <w:pPr>
        <w:pStyle w:val="ad"/>
        <w:numPr>
          <w:ilvl w:val="0"/>
          <w:numId w:val="41"/>
        </w:numPr>
        <w:spacing w:before="120"/>
        <w:contextualSpacing/>
        <w:rPr>
          <w:sz w:val="24"/>
          <w:lang w:eastAsia="nl-NL"/>
        </w:rPr>
      </w:pPr>
      <w:r w:rsidRPr="001953BC">
        <w:rPr>
          <w:sz w:val="24"/>
          <w:lang w:eastAsia="nl-NL"/>
        </w:rPr>
        <w:t>техническа и логическа архитектура на новите модули;</w:t>
      </w:r>
    </w:p>
    <w:p w:rsidR="00567981" w:rsidRPr="001953BC" w:rsidRDefault="00567981" w:rsidP="00635D9B">
      <w:pPr>
        <w:pStyle w:val="ad"/>
        <w:numPr>
          <w:ilvl w:val="0"/>
          <w:numId w:val="41"/>
        </w:numPr>
        <w:spacing w:before="120"/>
        <w:contextualSpacing/>
        <w:rPr>
          <w:sz w:val="24"/>
          <w:lang w:eastAsia="nl-NL"/>
        </w:rPr>
      </w:pPr>
      <w:r w:rsidRPr="001953BC">
        <w:rPr>
          <w:sz w:val="24"/>
          <w:lang w:eastAsia="nl-NL"/>
        </w:rPr>
        <w:t>модел на данните за всеки модул;</w:t>
      </w:r>
    </w:p>
    <w:p w:rsidR="00567981" w:rsidRPr="001953BC" w:rsidRDefault="00567981" w:rsidP="00635D9B">
      <w:pPr>
        <w:pStyle w:val="ad"/>
        <w:numPr>
          <w:ilvl w:val="0"/>
          <w:numId w:val="41"/>
        </w:numPr>
        <w:spacing w:before="120"/>
        <w:contextualSpacing/>
        <w:rPr>
          <w:sz w:val="24"/>
          <w:lang w:eastAsia="nl-NL"/>
        </w:rPr>
      </w:pPr>
      <w:r w:rsidRPr="001953BC">
        <w:rPr>
          <w:sz w:val="24"/>
          <w:lang w:eastAsia="nl-NL"/>
        </w:rPr>
        <w:t>спецификация на софтуерните модули;</w:t>
      </w:r>
    </w:p>
    <w:p w:rsidR="00567981" w:rsidRPr="001953BC" w:rsidRDefault="00567981" w:rsidP="00635D9B">
      <w:pPr>
        <w:pStyle w:val="ad"/>
        <w:numPr>
          <w:ilvl w:val="0"/>
          <w:numId w:val="41"/>
        </w:numPr>
        <w:spacing w:before="120"/>
        <w:contextualSpacing/>
        <w:rPr>
          <w:sz w:val="24"/>
          <w:lang w:eastAsia="nl-NL"/>
        </w:rPr>
      </w:pPr>
      <w:r w:rsidRPr="001953BC">
        <w:rPr>
          <w:sz w:val="24"/>
          <w:lang w:eastAsia="nl-NL"/>
        </w:rPr>
        <w:t>спецификация на потребителския интерфейс на всеки модул.</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Задължително условие за приемане на детайлната техническа спецификация от Възложителя е проектът на модулите за реализация на новите функционалности да използва същия архитектурен модел и технологичен подход, както към момента реализираните модули и услуги в УИС</w:t>
      </w:r>
      <w:r w:rsidRPr="00567981">
        <w:rPr>
          <w:rFonts w:ascii="Times New Roman" w:eastAsia="Times New Roman" w:hAnsi="Times New Roman" w:cs="Times New Roman"/>
          <w:sz w:val="24"/>
          <w:szCs w:val="24"/>
          <w:lang w:eastAsia="bg-BG"/>
        </w:rPr>
        <w:noBreakHyphen/>
        <w:t>2.</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lastRenderedPageBreak/>
        <w:t>Дейността е основна за постигане на общата цел – подобряване обслужването на гражданите и бизнеса и постигане на по-високо ниво на оперативна съвместимост на информационната система на ПРБ чрез разширяване на съществуващата система с нови функционалности.</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Дейността се базира на направените анализи и проектиране по предходната дейност, извършените проучвания на текущото състояние на процесите и правната рамка и идентифициране на приоритетните нужди.</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ind w:firstLine="432"/>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b/>
          <w:sz w:val="24"/>
          <w:szCs w:val="24"/>
          <w:lang w:eastAsia="bg-BG"/>
        </w:rPr>
        <w:t>Резултат:</w:t>
      </w:r>
      <w:r w:rsidRPr="00567981">
        <w:rPr>
          <w:rFonts w:ascii="Times New Roman" w:eastAsia="Times New Roman" w:hAnsi="Times New Roman" w:cs="Times New Roman"/>
          <w:sz w:val="24"/>
          <w:szCs w:val="24"/>
          <w:lang w:eastAsia="bg-BG"/>
        </w:rPr>
        <w:t xml:space="preserve"> Детайлна техническа спецификация за разработка и доработка на софтуерни модули, която подлежи на одобрение от Възложителя.</w:t>
      </w:r>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p>
    <w:p w:rsidR="00567981" w:rsidRPr="001953BC"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85" w:name="_Toc412019823"/>
      <w:r w:rsidRPr="001953BC">
        <w:rPr>
          <w:b/>
          <w:bCs/>
          <w:iCs/>
          <w:sz w:val="24"/>
          <w:szCs w:val="24"/>
          <w:lang w:eastAsia="nl-NL"/>
        </w:rPr>
        <w:t>Разработка на допълнителните функционалности в УИС</w:t>
      </w:r>
      <w:r w:rsidRPr="001953BC">
        <w:rPr>
          <w:b/>
          <w:bCs/>
          <w:iCs/>
          <w:sz w:val="24"/>
          <w:szCs w:val="24"/>
          <w:lang w:eastAsia="nl-NL"/>
        </w:rPr>
        <w:noBreakHyphen/>
        <w:t>2</w:t>
      </w:r>
      <w:bookmarkEnd w:id="85"/>
    </w:p>
    <w:p w:rsidR="00567981" w:rsidRP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Софтуерната разработка трябва да се осъществи съгласно разработената и одобрена от Възложителя детайлна техническа спецификация.</w:t>
      </w:r>
    </w:p>
    <w:p w:rsidR="00567981" w:rsidRPr="00567981" w:rsidRDefault="00567981" w:rsidP="00567981">
      <w:pPr>
        <w:ind w:firstLine="360"/>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Софтуерната доработка трябва да включва:</w:t>
      </w:r>
    </w:p>
    <w:p w:rsidR="00567981" w:rsidRPr="001953BC" w:rsidRDefault="00567981" w:rsidP="00635D9B">
      <w:pPr>
        <w:pStyle w:val="ad"/>
        <w:numPr>
          <w:ilvl w:val="0"/>
          <w:numId w:val="42"/>
        </w:numPr>
        <w:spacing w:before="120"/>
        <w:contextualSpacing/>
        <w:rPr>
          <w:sz w:val="24"/>
          <w:lang w:eastAsia="nl-NL"/>
        </w:rPr>
      </w:pPr>
      <w:r w:rsidRPr="001953BC">
        <w:rPr>
          <w:sz w:val="24"/>
          <w:lang w:eastAsia="nl-NL"/>
        </w:rPr>
        <w:t>Надграждане на УИС</w:t>
      </w:r>
      <w:r w:rsidRPr="001953BC">
        <w:rPr>
          <w:sz w:val="24"/>
          <w:lang w:eastAsia="nl-NL"/>
        </w:rPr>
        <w:noBreakHyphen/>
        <w:t xml:space="preserve">2 и интегриране на </w:t>
      </w:r>
      <w:proofErr w:type="spellStart"/>
      <w:r w:rsidRPr="001953BC">
        <w:rPr>
          <w:sz w:val="24"/>
          <w:lang w:eastAsia="nl-NL"/>
        </w:rPr>
        <w:t>новоразработените</w:t>
      </w:r>
      <w:proofErr w:type="spellEnd"/>
      <w:r w:rsidRPr="001953BC">
        <w:rPr>
          <w:sz w:val="24"/>
          <w:lang w:eastAsia="nl-NL"/>
        </w:rPr>
        <w:t xml:space="preserve"> функционалности в системата;</w:t>
      </w:r>
    </w:p>
    <w:p w:rsidR="00567981" w:rsidRDefault="00567981" w:rsidP="00635D9B">
      <w:pPr>
        <w:pStyle w:val="ad"/>
        <w:numPr>
          <w:ilvl w:val="0"/>
          <w:numId w:val="42"/>
        </w:numPr>
        <w:spacing w:before="120"/>
        <w:contextualSpacing/>
        <w:rPr>
          <w:sz w:val="24"/>
          <w:lang w:eastAsia="nl-NL"/>
        </w:rPr>
      </w:pPr>
      <w:r w:rsidRPr="001953BC">
        <w:rPr>
          <w:sz w:val="24"/>
          <w:lang w:eastAsia="nl-NL"/>
        </w:rPr>
        <w:t>Тестване на разработения софтуер.</w:t>
      </w:r>
    </w:p>
    <w:p w:rsidR="001953BC" w:rsidRPr="001953BC" w:rsidRDefault="001953BC" w:rsidP="001953BC">
      <w:pPr>
        <w:pStyle w:val="ad"/>
        <w:spacing w:before="120"/>
        <w:ind w:left="1530" w:firstLine="0"/>
        <w:contextualSpacing/>
        <w:rPr>
          <w:sz w:val="24"/>
          <w:lang w:eastAsia="nl-NL"/>
        </w:rPr>
      </w:pPr>
    </w:p>
    <w:p w:rsidR="00567981" w:rsidRDefault="00567981" w:rsidP="00567981">
      <w:pPr>
        <w:keepNext/>
        <w:ind w:left="720"/>
        <w:contextualSpacing/>
        <w:jc w:val="both"/>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t>Резултати:</w:t>
      </w:r>
    </w:p>
    <w:p w:rsidR="001953BC" w:rsidRPr="00567981" w:rsidRDefault="001953BC" w:rsidP="00567981">
      <w:pPr>
        <w:keepNext/>
        <w:ind w:left="720"/>
        <w:contextualSpacing/>
        <w:jc w:val="both"/>
        <w:rPr>
          <w:rFonts w:ascii="Times New Roman" w:eastAsia="Times New Roman" w:hAnsi="Times New Roman" w:cs="Times New Roman"/>
          <w:b/>
          <w:sz w:val="24"/>
          <w:szCs w:val="24"/>
          <w:lang w:eastAsia="bg-BG"/>
        </w:rPr>
      </w:pPr>
    </w:p>
    <w:p w:rsidR="00567981" w:rsidRPr="001953BC" w:rsidRDefault="00567981" w:rsidP="00635D9B">
      <w:pPr>
        <w:pStyle w:val="ad"/>
        <w:numPr>
          <w:ilvl w:val="0"/>
          <w:numId w:val="43"/>
        </w:numPr>
        <w:spacing w:before="120"/>
        <w:contextualSpacing/>
        <w:rPr>
          <w:sz w:val="24"/>
          <w:lang w:eastAsia="nl-NL"/>
        </w:rPr>
      </w:pPr>
      <w:r w:rsidRPr="001953BC">
        <w:rPr>
          <w:sz w:val="24"/>
          <w:lang w:eastAsia="nl-NL"/>
        </w:rPr>
        <w:t>Софтуерна доработка съгласно посочения обхват в техническото задание на Възложителя и одобрената техническа спецификация;</w:t>
      </w:r>
    </w:p>
    <w:p w:rsidR="00567981" w:rsidRDefault="00567981" w:rsidP="00567981">
      <w:pPr>
        <w:ind w:firstLine="36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От участниците се очаква да опишат в своите предложения методологията, която възнамеряват да използват за управление и изпълнение на софтуерната разработка.</w:t>
      </w:r>
    </w:p>
    <w:p w:rsidR="009867B5" w:rsidRPr="00567981" w:rsidRDefault="009867B5" w:rsidP="00567981">
      <w:pPr>
        <w:ind w:firstLine="360"/>
        <w:contextualSpacing/>
        <w:jc w:val="both"/>
        <w:rPr>
          <w:rFonts w:ascii="Times New Roman" w:eastAsia="Times New Roman" w:hAnsi="Times New Roman" w:cs="Times New Roman"/>
          <w:sz w:val="24"/>
          <w:szCs w:val="24"/>
          <w:lang w:eastAsia="bg-BG"/>
        </w:rPr>
      </w:pPr>
    </w:p>
    <w:p w:rsidR="00567981" w:rsidRDefault="00567981" w:rsidP="00635D9B">
      <w:pPr>
        <w:pStyle w:val="ad"/>
        <w:keepNext/>
        <w:numPr>
          <w:ilvl w:val="1"/>
          <w:numId w:val="7"/>
        </w:numPr>
        <w:spacing w:before="240" w:after="60"/>
        <w:ind w:left="426" w:firstLine="12"/>
        <w:contextualSpacing/>
        <w:outlineLvl w:val="1"/>
        <w:rPr>
          <w:b/>
          <w:bCs/>
          <w:iCs/>
          <w:sz w:val="24"/>
          <w:szCs w:val="24"/>
          <w:lang w:eastAsia="nl-NL"/>
        </w:rPr>
      </w:pPr>
      <w:bookmarkStart w:id="86" w:name="_Toc412019824"/>
      <w:r w:rsidRPr="009867B5">
        <w:rPr>
          <w:b/>
          <w:bCs/>
          <w:iCs/>
          <w:sz w:val="24"/>
          <w:szCs w:val="24"/>
          <w:lang w:eastAsia="nl-NL"/>
        </w:rPr>
        <w:t>Тестване и внедряване на разработените допълнителни функционалности към информационната система</w:t>
      </w:r>
      <w:bookmarkEnd w:id="86"/>
    </w:p>
    <w:p w:rsidR="009867B5" w:rsidRPr="009867B5" w:rsidRDefault="009867B5" w:rsidP="009867B5">
      <w:pPr>
        <w:pStyle w:val="ad"/>
        <w:keepNext/>
        <w:spacing w:before="240" w:after="60"/>
        <w:ind w:left="438" w:firstLine="0"/>
        <w:contextualSpacing/>
        <w:outlineLvl w:val="1"/>
        <w:rPr>
          <w:b/>
          <w:bCs/>
          <w:iCs/>
          <w:sz w:val="24"/>
          <w:szCs w:val="24"/>
          <w:lang w:eastAsia="nl-NL"/>
        </w:rPr>
      </w:pPr>
    </w:p>
    <w:p w:rsidR="00567981" w:rsidRPr="009867B5" w:rsidRDefault="00567981" w:rsidP="00635D9B">
      <w:pPr>
        <w:pStyle w:val="ad"/>
        <w:keepNext/>
        <w:numPr>
          <w:ilvl w:val="2"/>
          <w:numId w:val="7"/>
        </w:numPr>
        <w:spacing w:before="240" w:after="60"/>
        <w:contextualSpacing/>
        <w:outlineLvl w:val="2"/>
        <w:rPr>
          <w:b/>
          <w:bCs/>
          <w:sz w:val="24"/>
          <w:szCs w:val="24"/>
          <w:lang w:eastAsia="nl-NL"/>
        </w:rPr>
      </w:pPr>
      <w:bookmarkStart w:id="87" w:name="_Toc412019825"/>
      <w:r w:rsidRPr="009867B5">
        <w:rPr>
          <w:b/>
          <w:bCs/>
          <w:sz w:val="24"/>
          <w:szCs w:val="24"/>
          <w:lang w:eastAsia="nl-NL"/>
        </w:rPr>
        <w:t>Тестване</w:t>
      </w:r>
      <w:bookmarkEnd w:id="87"/>
      <w:r w:rsidRPr="009867B5">
        <w:rPr>
          <w:b/>
          <w:bCs/>
          <w:sz w:val="24"/>
          <w:szCs w:val="24"/>
          <w:lang w:eastAsia="nl-NL"/>
        </w:rPr>
        <w:t xml:space="preserve"> </w:t>
      </w:r>
    </w:p>
    <w:p w:rsidR="00567981" w:rsidRPr="00567981" w:rsidRDefault="00567981" w:rsidP="00567981">
      <w:pPr>
        <w:ind w:firstLine="45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Изпълнителят трябва да разработи тестови сценарии за приемателно тестване (</w:t>
      </w:r>
      <w:proofErr w:type="spellStart"/>
      <w:r w:rsidRPr="00567981">
        <w:rPr>
          <w:rFonts w:ascii="Times New Roman" w:eastAsia="Times New Roman" w:hAnsi="Times New Roman" w:cs="Times New Roman"/>
          <w:sz w:val="24"/>
          <w:szCs w:val="24"/>
          <w:lang w:eastAsia="bg-BG"/>
        </w:rPr>
        <w:t>Acceptance</w:t>
      </w:r>
      <w:proofErr w:type="spellEnd"/>
      <w:r w:rsidRPr="00567981">
        <w:rPr>
          <w:rFonts w:ascii="Times New Roman" w:eastAsia="Times New Roman" w:hAnsi="Times New Roman" w:cs="Times New Roman"/>
          <w:sz w:val="24"/>
          <w:szCs w:val="24"/>
          <w:lang w:eastAsia="bg-BG"/>
        </w:rPr>
        <w:t xml:space="preserve"> </w:t>
      </w:r>
      <w:proofErr w:type="spellStart"/>
      <w:r w:rsidRPr="00567981">
        <w:rPr>
          <w:rFonts w:ascii="Times New Roman" w:eastAsia="Times New Roman" w:hAnsi="Times New Roman" w:cs="Times New Roman"/>
          <w:sz w:val="24"/>
          <w:szCs w:val="24"/>
          <w:lang w:eastAsia="bg-BG"/>
        </w:rPr>
        <w:t>Testing</w:t>
      </w:r>
      <w:proofErr w:type="spellEnd"/>
      <w:r w:rsidRPr="00567981">
        <w:rPr>
          <w:rFonts w:ascii="Times New Roman" w:eastAsia="Times New Roman" w:hAnsi="Times New Roman" w:cs="Times New Roman"/>
          <w:sz w:val="24"/>
          <w:szCs w:val="24"/>
          <w:lang w:eastAsia="bg-BG"/>
        </w:rPr>
        <w:t>) на съответствието на софтуерната разработка със специфицираните функционални и нефункционалните изисквания. Тестовите сценарии трябва да бъдат с обхват, който гарантира безпроблемната работа на всички функции на системата. Условие за приемане на разработката е успешното преминаване на всички тестови сценарии съгласно Плана за приемателно тестване.</w:t>
      </w: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Освен приемателните тестове, от Изпълнителя се очаква да изпълни и други тестове, които да гарантират качество на софтуерната разработка и изпълнение на изискванията на Възложителя по отношение на софтуера.</w:t>
      </w: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В своето техническо предложение участниците трябва да опишат видовете тестове, които ще бъдат изпълнени, целта на всеки тест, критериите за успешно изпълнение на теста и инструментите и средствата, използвани за провеждане на тестовете.</w:t>
      </w:r>
    </w:p>
    <w:p w:rsidR="00567981" w:rsidRPr="00567981" w:rsidRDefault="00567981" w:rsidP="00567981">
      <w:pPr>
        <w:suppressAutoHyphens/>
        <w:spacing w:after="120"/>
        <w:ind w:firstLine="45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След успешното приключване на тестване, на разработената система в работна среда, следва да се премине към внедряването й в реална среда.</w:t>
      </w:r>
    </w:p>
    <w:p w:rsidR="00567981" w:rsidRPr="009867B5" w:rsidRDefault="00567981" w:rsidP="00635D9B">
      <w:pPr>
        <w:pStyle w:val="ad"/>
        <w:keepNext/>
        <w:numPr>
          <w:ilvl w:val="2"/>
          <w:numId w:val="7"/>
        </w:numPr>
        <w:spacing w:before="240" w:after="60"/>
        <w:contextualSpacing/>
        <w:outlineLvl w:val="2"/>
        <w:rPr>
          <w:b/>
          <w:bCs/>
          <w:sz w:val="24"/>
          <w:szCs w:val="24"/>
          <w:lang w:eastAsia="nl-NL"/>
        </w:rPr>
      </w:pPr>
      <w:bookmarkStart w:id="88" w:name="_Toc412019826"/>
      <w:r w:rsidRPr="009867B5">
        <w:rPr>
          <w:b/>
          <w:bCs/>
          <w:sz w:val="24"/>
          <w:szCs w:val="24"/>
          <w:lang w:eastAsia="nl-NL"/>
        </w:rPr>
        <w:lastRenderedPageBreak/>
        <w:t>Внедряване</w:t>
      </w:r>
      <w:bookmarkEnd w:id="88"/>
    </w:p>
    <w:p w:rsidR="00567981" w:rsidRPr="00567981" w:rsidRDefault="00567981" w:rsidP="00567981">
      <w:pPr>
        <w:suppressAutoHyphens/>
        <w:spacing w:after="120"/>
        <w:ind w:firstLine="450"/>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Предвид факта, че УИС</w:t>
      </w:r>
      <w:r w:rsidRPr="00567981">
        <w:rPr>
          <w:rFonts w:ascii="Times New Roman" w:eastAsia="Times New Roman" w:hAnsi="Times New Roman" w:cs="Times New Roman"/>
          <w:sz w:val="24"/>
          <w:szCs w:val="24"/>
          <w:lang w:eastAsia="bg-BG"/>
        </w:rPr>
        <w:noBreakHyphen/>
        <w:t>2 се използва активно при работа на ПРБ смятаме, че внедряването на промените и новите функционалности трябва да протече при отчитане на следните принципи:</w:t>
      </w:r>
    </w:p>
    <w:p w:rsidR="00567981" w:rsidRPr="009867B5" w:rsidRDefault="00567981" w:rsidP="00635D9B">
      <w:pPr>
        <w:pStyle w:val="ad"/>
        <w:numPr>
          <w:ilvl w:val="0"/>
          <w:numId w:val="43"/>
        </w:numPr>
        <w:spacing w:before="120"/>
        <w:contextualSpacing/>
        <w:rPr>
          <w:rFonts w:eastAsia="Calibri"/>
          <w:sz w:val="24"/>
          <w:lang w:eastAsia="nl-NL"/>
        </w:rPr>
      </w:pPr>
      <w:proofErr w:type="spellStart"/>
      <w:r w:rsidRPr="009867B5">
        <w:rPr>
          <w:rFonts w:eastAsia="Calibri"/>
          <w:sz w:val="24"/>
          <w:lang w:eastAsia="nl-NL"/>
        </w:rPr>
        <w:t>непрекъсваемост</w:t>
      </w:r>
      <w:proofErr w:type="spellEnd"/>
      <w:r w:rsidRPr="009867B5">
        <w:rPr>
          <w:rFonts w:eastAsia="Calibri"/>
          <w:sz w:val="24"/>
          <w:lang w:eastAsia="nl-NL"/>
        </w:rPr>
        <w:t xml:space="preserve"> на работа;</w:t>
      </w:r>
    </w:p>
    <w:p w:rsidR="00567981" w:rsidRPr="009867B5" w:rsidRDefault="00567981" w:rsidP="00635D9B">
      <w:pPr>
        <w:pStyle w:val="ad"/>
        <w:numPr>
          <w:ilvl w:val="0"/>
          <w:numId w:val="43"/>
        </w:numPr>
        <w:spacing w:before="120"/>
        <w:contextualSpacing/>
        <w:rPr>
          <w:rFonts w:eastAsia="Calibri"/>
          <w:sz w:val="24"/>
          <w:lang w:eastAsia="nl-NL"/>
        </w:rPr>
      </w:pPr>
      <w:proofErr w:type="spellStart"/>
      <w:r w:rsidRPr="009867B5">
        <w:rPr>
          <w:rFonts w:eastAsia="Calibri"/>
          <w:sz w:val="24"/>
          <w:lang w:eastAsia="nl-NL"/>
        </w:rPr>
        <w:t>консистентност</w:t>
      </w:r>
      <w:proofErr w:type="spellEnd"/>
      <w:r w:rsidRPr="009867B5">
        <w:rPr>
          <w:rFonts w:eastAsia="Calibri"/>
          <w:sz w:val="24"/>
          <w:lang w:eastAsia="nl-NL"/>
        </w:rPr>
        <w:t xml:space="preserve"> на данните в УИС</w:t>
      </w:r>
      <w:r w:rsidRPr="009867B5">
        <w:rPr>
          <w:rFonts w:eastAsia="Calibri"/>
          <w:sz w:val="24"/>
          <w:lang w:eastAsia="nl-NL"/>
        </w:rPr>
        <w:noBreakHyphen/>
        <w:t>2;</w:t>
      </w:r>
    </w:p>
    <w:p w:rsidR="00567981" w:rsidRPr="009867B5" w:rsidRDefault="00567981" w:rsidP="00635D9B">
      <w:pPr>
        <w:pStyle w:val="ad"/>
        <w:numPr>
          <w:ilvl w:val="0"/>
          <w:numId w:val="43"/>
        </w:numPr>
        <w:spacing w:before="120"/>
        <w:contextualSpacing/>
        <w:rPr>
          <w:rFonts w:eastAsia="Calibri"/>
          <w:sz w:val="24"/>
          <w:lang w:eastAsia="nl-NL"/>
        </w:rPr>
      </w:pPr>
      <w:r w:rsidRPr="009867B5">
        <w:rPr>
          <w:rFonts w:eastAsia="Calibri"/>
          <w:sz w:val="24"/>
          <w:lang w:eastAsia="nl-NL"/>
        </w:rPr>
        <w:t>интуитивно ръководене на потребителите при използването на новите и променените функционалности;</w:t>
      </w:r>
    </w:p>
    <w:p w:rsidR="00567981" w:rsidRPr="009867B5" w:rsidRDefault="00567981" w:rsidP="00635D9B">
      <w:pPr>
        <w:pStyle w:val="ad"/>
        <w:numPr>
          <w:ilvl w:val="0"/>
          <w:numId w:val="43"/>
        </w:numPr>
        <w:spacing w:before="120"/>
        <w:contextualSpacing/>
        <w:rPr>
          <w:rFonts w:eastAsia="Calibri"/>
          <w:sz w:val="24"/>
          <w:lang w:eastAsia="nl-NL"/>
        </w:rPr>
      </w:pPr>
      <w:r w:rsidRPr="009867B5">
        <w:rPr>
          <w:rFonts w:eastAsia="Calibri"/>
          <w:sz w:val="24"/>
          <w:lang w:eastAsia="nl-NL"/>
        </w:rPr>
        <w:t>добре обучени потребители.</w:t>
      </w:r>
    </w:p>
    <w:p w:rsidR="00567981" w:rsidRPr="00567981" w:rsidRDefault="00567981" w:rsidP="00567981">
      <w:pPr>
        <w:suppressAutoHyphens/>
        <w:spacing w:after="120"/>
        <w:ind w:firstLine="708"/>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 xml:space="preserve">Цялостната дейност по процеса на пълното внедряване и тестване на системата трябва да се извършат от експерти по внедряване и експерти по тестване на Изпълнителя. </w:t>
      </w:r>
    </w:p>
    <w:p w:rsidR="00567981" w:rsidRPr="00567981" w:rsidRDefault="00567981" w:rsidP="00567981">
      <w:pPr>
        <w:suppressAutoHyphens/>
        <w:ind w:firstLine="708"/>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Изпълнителят следва да осигури пълно съдействие на Възложителя по време на пробната експлоатация, като отстранява всички възникнали проблеми в доставения продукт.</w:t>
      </w:r>
    </w:p>
    <w:p w:rsidR="00567981" w:rsidRPr="00567981" w:rsidRDefault="00567981" w:rsidP="00567981">
      <w:pPr>
        <w:suppressAutoHyphens/>
        <w:ind w:firstLine="708"/>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Условие за приемане на етапа на внедряване е успешното преминаване на всички разработени тестови сценарии съгласно Плана за приемателно тестване.</w:t>
      </w:r>
    </w:p>
    <w:p w:rsidR="00567981" w:rsidRPr="00567981" w:rsidRDefault="00567981" w:rsidP="00567981">
      <w:pPr>
        <w:suppressAutoHyphens/>
        <w:spacing w:after="120"/>
        <w:ind w:firstLine="576"/>
        <w:contextualSpacing/>
        <w:jc w:val="both"/>
        <w:rPr>
          <w:rFonts w:ascii="Times New Roman" w:eastAsia="Times New Roman" w:hAnsi="Times New Roman" w:cs="Times New Roman"/>
          <w:sz w:val="24"/>
          <w:szCs w:val="24"/>
          <w:lang w:eastAsia="bg-BG"/>
        </w:rPr>
      </w:pPr>
      <w:r w:rsidRPr="00567981">
        <w:rPr>
          <w:rFonts w:ascii="Times New Roman" w:eastAsia="Calibri" w:hAnsi="Times New Roman" w:cs="Times New Roman"/>
          <w:sz w:val="24"/>
          <w:szCs w:val="24"/>
          <w:lang w:eastAsia="zh-CN"/>
        </w:rPr>
        <w:t>Изпълнителят на настоящия проект трябва да внедри разработените програмни модули след окончателното им приемане от Възложителя.</w:t>
      </w:r>
    </w:p>
    <w:p w:rsidR="00567981" w:rsidRPr="00567981" w:rsidRDefault="00567981" w:rsidP="00635D9B">
      <w:pPr>
        <w:pStyle w:val="ad"/>
        <w:keepNext/>
        <w:numPr>
          <w:ilvl w:val="1"/>
          <w:numId w:val="7"/>
        </w:numPr>
        <w:spacing w:before="240" w:after="60"/>
        <w:ind w:left="426" w:firstLine="12"/>
        <w:contextualSpacing/>
        <w:outlineLvl w:val="2"/>
        <w:rPr>
          <w:rFonts w:eastAsia="Calibri"/>
          <w:b/>
          <w:bCs/>
          <w:iCs/>
          <w:sz w:val="24"/>
          <w:szCs w:val="24"/>
          <w:lang w:eastAsia="nl-NL"/>
        </w:rPr>
      </w:pPr>
      <w:bookmarkStart w:id="89" w:name="_Toc412019827"/>
      <w:r w:rsidRPr="00567981">
        <w:rPr>
          <w:rFonts w:eastAsia="Calibri"/>
          <w:b/>
          <w:bCs/>
          <w:iCs/>
          <w:sz w:val="24"/>
          <w:szCs w:val="24"/>
          <w:lang w:eastAsia="nl-NL"/>
        </w:rPr>
        <w:t>Гаранционна Поддръжка</w:t>
      </w:r>
      <w:bookmarkEnd w:id="89"/>
    </w:p>
    <w:p w:rsidR="00567981" w:rsidRPr="00567981" w:rsidRDefault="00567981" w:rsidP="00567981">
      <w:pPr>
        <w:suppressAutoHyphens/>
        <w:ind w:firstLine="576"/>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Изпълнителят се задължава да осигури гаранционна поддръжка на базата от данни за период от 6 /шест/ месеца след приемане на проекта. По време на гаранционния период следва да бъдат осъществявани дейности по осигуряване експлоатационната годност на софтуера за ефективното му използване от служителите в ПРБ.</w:t>
      </w:r>
    </w:p>
    <w:p w:rsidR="00567981" w:rsidRPr="00567981" w:rsidRDefault="00567981" w:rsidP="00567981">
      <w:pPr>
        <w:suppressAutoHyphens/>
        <w:ind w:firstLine="576"/>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Минималният обхват на безплатната поддръжката трябва включва:</w:t>
      </w:r>
    </w:p>
    <w:p w:rsidR="00567981" w:rsidRPr="006F51CA" w:rsidRDefault="00567981" w:rsidP="00635D9B">
      <w:pPr>
        <w:pStyle w:val="ad"/>
        <w:numPr>
          <w:ilvl w:val="0"/>
          <w:numId w:val="44"/>
        </w:numPr>
        <w:spacing w:before="120"/>
        <w:contextualSpacing/>
        <w:rPr>
          <w:rFonts w:eastAsia="Calibri"/>
          <w:sz w:val="24"/>
          <w:lang w:eastAsia="nl-NL"/>
        </w:rPr>
      </w:pPr>
      <w:r w:rsidRPr="006F51CA">
        <w:rPr>
          <w:rFonts w:eastAsia="Calibri"/>
          <w:sz w:val="24"/>
          <w:lang w:eastAsia="nl-NL"/>
        </w:rPr>
        <w:t xml:space="preserve">Всички решения относно дефектите, открити в базата от данни, които са разработени в обхвата на проекта; </w:t>
      </w:r>
    </w:p>
    <w:p w:rsidR="00567981" w:rsidRPr="006F51CA" w:rsidRDefault="00567981" w:rsidP="00635D9B">
      <w:pPr>
        <w:pStyle w:val="ad"/>
        <w:numPr>
          <w:ilvl w:val="0"/>
          <w:numId w:val="44"/>
        </w:numPr>
        <w:spacing w:before="120"/>
        <w:contextualSpacing/>
        <w:rPr>
          <w:rFonts w:eastAsia="Calibri"/>
          <w:sz w:val="24"/>
          <w:lang w:eastAsia="nl-NL"/>
        </w:rPr>
      </w:pPr>
      <w:r w:rsidRPr="006F51CA">
        <w:rPr>
          <w:rFonts w:eastAsia="Calibri"/>
          <w:sz w:val="24"/>
          <w:lang w:eastAsia="nl-NL"/>
        </w:rPr>
        <w:t xml:space="preserve">Всички решения относно софтуерни дефекти в базата от данни и приложението; </w:t>
      </w:r>
    </w:p>
    <w:p w:rsidR="00567981" w:rsidRDefault="00567981" w:rsidP="00635D9B">
      <w:pPr>
        <w:pStyle w:val="ad"/>
        <w:numPr>
          <w:ilvl w:val="0"/>
          <w:numId w:val="44"/>
        </w:numPr>
        <w:spacing w:before="120"/>
        <w:contextualSpacing/>
        <w:rPr>
          <w:rFonts w:eastAsia="Calibri"/>
          <w:sz w:val="24"/>
        </w:rPr>
      </w:pPr>
      <w:r w:rsidRPr="006F51CA">
        <w:rPr>
          <w:rFonts w:eastAsia="Calibri"/>
          <w:sz w:val="24"/>
          <w:lang w:eastAsia="nl-NL"/>
        </w:rPr>
        <w:t>Всички решения по проблеми за предложената конфигурация на средата използвана от приложението;</w:t>
      </w:r>
    </w:p>
    <w:p w:rsidR="006F51CA" w:rsidRPr="006F51CA" w:rsidRDefault="006F51CA" w:rsidP="006F51CA">
      <w:pPr>
        <w:pStyle w:val="ad"/>
        <w:spacing w:before="120"/>
        <w:ind w:left="1530" w:firstLine="0"/>
        <w:contextualSpacing/>
        <w:rPr>
          <w:rFonts w:eastAsia="Calibri"/>
          <w:sz w:val="24"/>
        </w:rPr>
      </w:pPr>
    </w:p>
    <w:p w:rsidR="00567981" w:rsidRPr="006F51CA"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rPr>
      </w:pPr>
      <w:bookmarkStart w:id="90" w:name="_Toc412019828"/>
      <w:r w:rsidRPr="006F51CA">
        <w:rPr>
          <w:b/>
          <w:bCs/>
          <w:caps/>
          <w:sz w:val="24"/>
          <w:szCs w:val="24"/>
        </w:rPr>
        <w:t>Изисквания за изготвянето и предаването на документация по проекта</w:t>
      </w:r>
      <w:bookmarkEnd w:id="90"/>
      <w:r w:rsidRPr="006F51CA">
        <w:rPr>
          <w:b/>
          <w:bCs/>
          <w:caps/>
          <w:sz w:val="24"/>
          <w:szCs w:val="24"/>
        </w:rPr>
        <w:t xml:space="preserve"> </w:t>
      </w:r>
    </w:p>
    <w:p w:rsidR="00567981" w:rsidRPr="00567981" w:rsidRDefault="00567981" w:rsidP="00567981">
      <w:pPr>
        <w:ind w:firstLine="432"/>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В рамките на изпълнението на настоящия проект, Изпълнителят трябва да изготви техническа и експлоатационна документация във връзка с извършените технологични разработки, която трябва да съдържа като минимум:</w:t>
      </w:r>
    </w:p>
    <w:p w:rsidR="00567981" w:rsidRPr="00027C97" w:rsidRDefault="00567981" w:rsidP="00635D9B">
      <w:pPr>
        <w:pStyle w:val="ad"/>
        <w:numPr>
          <w:ilvl w:val="0"/>
          <w:numId w:val="45"/>
        </w:numPr>
        <w:spacing w:before="120"/>
        <w:contextualSpacing/>
        <w:rPr>
          <w:sz w:val="24"/>
          <w:lang w:eastAsia="nl-NL"/>
        </w:rPr>
      </w:pPr>
      <w:r w:rsidRPr="00027C97">
        <w:rPr>
          <w:sz w:val="24"/>
          <w:lang w:eastAsia="nl-NL"/>
        </w:rPr>
        <w:t>Ръководство за инсталиране, конфигуриране, поддръжка и администриране на разработените софтуерни модули (Ръководство на администратора);</w:t>
      </w:r>
    </w:p>
    <w:p w:rsidR="00567981" w:rsidRPr="00027C97" w:rsidRDefault="00567981" w:rsidP="00635D9B">
      <w:pPr>
        <w:pStyle w:val="ad"/>
        <w:numPr>
          <w:ilvl w:val="0"/>
          <w:numId w:val="45"/>
        </w:numPr>
        <w:spacing w:before="120"/>
        <w:contextualSpacing/>
        <w:rPr>
          <w:sz w:val="24"/>
          <w:lang w:eastAsia="nl-NL"/>
        </w:rPr>
      </w:pPr>
      <w:r w:rsidRPr="00027C97">
        <w:rPr>
          <w:sz w:val="24"/>
          <w:lang w:eastAsia="nl-NL"/>
        </w:rPr>
        <w:t>Ръководство на потребителя;</w:t>
      </w:r>
    </w:p>
    <w:p w:rsidR="00567981" w:rsidRDefault="00567981" w:rsidP="00635D9B">
      <w:pPr>
        <w:pStyle w:val="ad"/>
        <w:numPr>
          <w:ilvl w:val="0"/>
          <w:numId w:val="45"/>
        </w:numPr>
        <w:spacing w:before="120"/>
        <w:contextualSpacing/>
        <w:rPr>
          <w:sz w:val="24"/>
          <w:lang w:eastAsia="nl-NL"/>
        </w:rPr>
      </w:pPr>
      <w:r w:rsidRPr="00027C97">
        <w:rPr>
          <w:sz w:val="24"/>
          <w:lang w:eastAsia="nl-NL"/>
        </w:rPr>
        <w:t>Описание и документация на изходния код (</w:t>
      </w:r>
      <w:proofErr w:type="spellStart"/>
      <w:r w:rsidRPr="00027C97">
        <w:rPr>
          <w:sz w:val="24"/>
          <w:lang w:eastAsia="nl-NL"/>
        </w:rPr>
        <w:t>source</w:t>
      </w:r>
      <w:proofErr w:type="spellEnd"/>
      <w:r w:rsidRPr="00027C97">
        <w:rPr>
          <w:sz w:val="24"/>
          <w:lang w:eastAsia="nl-NL"/>
        </w:rPr>
        <w:t xml:space="preserve"> </w:t>
      </w:r>
      <w:proofErr w:type="spellStart"/>
      <w:r w:rsidRPr="00027C97">
        <w:rPr>
          <w:sz w:val="24"/>
          <w:lang w:eastAsia="nl-NL"/>
        </w:rPr>
        <w:t>code</w:t>
      </w:r>
      <w:proofErr w:type="spellEnd"/>
      <w:r w:rsidRPr="00027C97">
        <w:rPr>
          <w:sz w:val="24"/>
          <w:lang w:eastAsia="nl-NL"/>
        </w:rPr>
        <w:t xml:space="preserve">) на </w:t>
      </w:r>
      <w:proofErr w:type="spellStart"/>
      <w:r w:rsidRPr="00027C97">
        <w:rPr>
          <w:sz w:val="24"/>
          <w:lang w:eastAsia="nl-NL"/>
        </w:rPr>
        <w:t>новоразработените</w:t>
      </w:r>
      <w:proofErr w:type="spellEnd"/>
      <w:r w:rsidRPr="00027C97">
        <w:rPr>
          <w:sz w:val="24"/>
          <w:lang w:eastAsia="nl-NL"/>
        </w:rPr>
        <w:t xml:space="preserve"> модули.</w:t>
      </w:r>
    </w:p>
    <w:p w:rsidR="00027C97" w:rsidRPr="00027C97" w:rsidRDefault="00027C97" w:rsidP="00027C97">
      <w:pPr>
        <w:pStyle w:val="ad"/>
        <w:spacing w:before="120"/>
        <w:ind w:left="1530" w:firstLine="0"/>
        <w:contextualSpacing/>
        <w:rPr>
          <w:sz w:val="24"/>
          <w:lang w:eastAsia="nl-NL"/>
        </w:rPr>
      </w:pPr>
    </w:p>
    <w:p w:rsidR="00567981" w:rsidRDefault="00567981" w:rsidP="00567981">
      <w:pPr>
        <w:ind w:firstLine="360"/>
        <w:contextualSpacing/>
        <w:jc w:val="both"/>
        <w:rPr>
          <w:rFonts w:ascii="Times New Roman" w:eastAsia="Times New Roman" w:hAnsi="Times New Roman" w:cs="Times New Roman"/>
          <w:sz w:val="24"/>
          <w:szCs w:val="24"/>
        </w:rPr>
      </w:pPr>
      <w:r w:rsidRPr="00567981">
        <w:rPr>
          <w:rFonts w:ascii="Times New Roman" w:eastAsia="Times New Roman" w:hAnsi="Times New Roman" w:cs="Times New Roman"/>
          <w:sz w:val="24"/>
          <w:szCs w:val="24"/>
        </w:rPr>
        <w:t>Освен техническата и експлоатационна документация от Изпълнителя се очаква да изготви и следните документи:</w:t>
      </w:r>
    </w:p>
    <w:p w:rsidR="00027C97" w:rsidRPr="00567981" w:rsidRDefault="00027C97" w:rsidP="00567981">
      <w:pPr>
        <w:ind w:firstLine="360"/>
        <w:contextualSpacing/>
        <w:jc w:val="both"/>
        <w:rPr>
          <w:rFonts w:ascii="Times New Roman" w:eastAsia="Times New Roman" w:hAnsi="Times New Roman" w:cs="Times New Roman"/>
          <w:sz w:val="24"/>
          <w:szCs w:val="24"/>
        </w:rPr>
      </w:pPr>
    </w:p>
    <w:p w:rsidR="00567981" w:rsidRPr="00027C97" w:rsidRDefault="00567981" w:rsidP="00635D9B">
      <w:pPr>
        <w:pStyle w:val="ad"/>
        <w:numPr>
          <w:ilvl w:val="0"/>
          <w:numId w:val="46"/>
        </w:numPr>
        <w:spacing w:before="120"/>
        <w:contextualSpacing/>
        <w:rPr>
          <w:sz w:val="24"/>
          <w:lang w:eastAsia="nl-NL"/>
        </w:rPr>
      </w:pPr>
      <w:r w:rsidRPr="00027C97">
        <w:rPr>
          <w:sz w:val="24"/>
          <w:lang w:eastAsia="nl-NL"/>
        </w:rPr>
        <w:lastRenderedPageBreak/>
        <w:t>План за гаранционна поддръжка;</w:t>
      </w:r>
    </w:p>
    <w:p w:rsidR="00567981" w:rsidRPr="00027C97" w:rsidRDefault="00567981" w:rsidP="00635D9B">
      <w:pPr>
        <w:pStyle w:val="ad"/>
        <w:numPr>
          <w:ilvl w:val="0"/>
          <w:numId w:val="46"/>
        </w:numPr>
        <w:spacing w:before="120"/>
        <w:contextualSpacing/>
        <w:rPr>
          <w:sz w:val="24"/>
          <w:lang w:eastAsia="nl-NL"/>
        </w:rPr>
      </w:pPr>
      <w:r w:rsidRPr="00027C97">
        <w:rPr>
          <w:sz w:val="24"/>
          <w:lang w:eastAsia="nl-NL"/>
        </w:rPr>
        <w:t>План за внедряване;</w:t>
      </w:r>
    </w:p>
    <w:p w:rsidR="00567981" w:rsidRDefault="00567981" w:rsidP="00635D9B">
      <w:pPr>
        <w:pStyle w:val="ad"/>
        <w:numPr>
          <w:ilvl w:val="0"/>
          <w:numId w:val="46"/>
        </w:numPr>
        <w:spacing w:before="120"/>
        <w:contextualSpacing/>
        <w:rPr>
          <w:sz w:val="24"/>
          <w:lang w:eastAsia="nl-NL"/>
        </w:rPr>
      </w:pPr>
      <w:r w:rsidRPr="00027C97">
        <w:rPr>
          <w:sz w:val="24"/>
          <w:lang w:eastAsia="nl-NL"/>
        </w:rPr>
        <w:t>План за приемателно тестване;</w:t>
      </w:r>
    </w:p>
    <w:p w:rsidR="00226200" w:rsidRPr="00027C97" w:rsidRDefault="00226200" w:rsidP="00226200">
      <w:pPr>
        <w:pStyle w:val="ad"/>
        <w:spacing w:before="120"/>
        <w:ind w:left="1530" w:firstLine="0"/>
        <w:contextualSpacing/>
        <w:rPr>
          <w:sz w:val="24"/>
          <w:lang w:eastAsia="nl-NL"/>
        </w:rPr>
      </w:pPr>
    </w:p>
    <w:p w:rsidR="00567981" w:rsidRPr="00226200"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b/>
          <w:bCs/>
          <w:caps/>
          <w:sz w:val="24"/>
          <w:szCs w:val="24"/>
          <w:lang w:eastAsia="zh-CN"/>
        </w:rPr>
      </w:pPr>
      <w:bookmarkStart w:id="91" w:name="_Toc412019829"/>
      <w:r w:rsidRPr="00226200">
        <w:rPr>
          <w:b/>
          <w:bCs/>
          <w:caps/>
          <w:sz w:val="24"/>
          <w:szCs w:val="24"/>
        </w:rPr>
        <w:t>МЕТОДОЛОГИЯ ЗА УПРАВЛЕНИЕ НА ПРОЕКТА</w:t>
      </w:r>
      <w:bookmarkEnd w:id="91"/>
    </w:p>
    <w:p w:rsidR="00567981" w:rsidRPr="00567981" w:rsidRDefault="00567981" w:rsidP="00567981">
      <w:pPr>
        <w:ind w:firstLine="432"/>
        <w:contextualSpacing/>
        <w:jc w:val="both"/>
        <w:rPr>
          <w:rFonts w:ascii="Times New Roman" w:eastAsia="Calibri" w:hAnsi="Times New Roman" w:cs="Times New Roman"/>
          <w:sz w:val="24"/>
          <w:szCs w:val="24"/>
          <w:lang w:eastAsia="zh-CN"/>
        </w:rPr>
      </w:pPr>
      <w:r w:rsidRPr="00567981">
        <w:rPr>
          <w:rFonts w:ascii="Times New Roman" w:eastAsia="Calibri" w:hAnsi="Times New Roman" w:cs="Times New Roman"/>
          <w:sz w:val="24"/>
          <w:szCs w:val="24"/>
          <w:lang w:eastAsia="zh-CN"/>
        </w:rPr>
        <w:t xml:space="preserve">Изпълнителят следва да опише методологията, която ще използва при управлението на проекта. Изпълнителят следва да покаже и опише методите, които ще използва за наблюдение и вътрешна оценка при изпълнението на дейностите, по какъв начин ще изгради и реализира организацията и управлението на проекта, как ще обвърже дейностите и сроковете по проекта. </w:t>
      </w:r>
    </w:p>
    <w:p w:rsidR="00567981" w:rsidRPr="00E82BF4"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rFonts w:eastAsia="Calibri"/>
          <w:b/>
          <w:bCs/>
          <w:caps/>
          <w:sz w:val="24"/>
          <w:szCs w:val="24"/>
        </w:rPr>
      </w:pPr>
      <w:bookmarkStart w:id="92" w:name="_Toc412019830"/>
      <w:r w:rsidRPr="00E82BF4">
        <w:rPr>
          <w:rFonts w:eastAsia="Calibri"/>
          <w:b/>
          <w:bCs/>
          <w:caps/>
          <w:sz w:val="24"/>
          <w:szCs w:val="24"/>
        </w:rPr>
        <w:t>ГРАФИК ЗА ИЗПЪЛНЕНИЕ</w:t>
      </w:r>
      <w:bookmarkEnd w:id="92"/>
    </w:p>
    <w:p w:rsidR="00567981" w:rsidRPr="00567981" w:rsidRDefault="00567981" w:rsidP="00567981">
      <w:pPr>
        <w:ind w:firstLine="426"/>
        <w:contextualSpacing/>
        <w:jc w:val="both"/>
        <w:rPr>
          <w:rFonts w:ascii="Times New Roman" w:eastAsia="Calibri" w:hAnsi="Times New Roman" w:cs="Times New Roman"/>
          <w:sz w:val="24"/>
          <w:szCs w:val="24"/>
        </w:rPr>
      </w:pPr>
      <w:r w:rsidRPr="00567981">
        <w:rPr>
          <w:rFonts w:ascii="Times New Roman" w:eastAsia="Calibri" w:hAnsi="Times New Roman" w:cs="Times New Roman"/>
          <w:sz w:val="24"/>
          <w:szCs w:val="24"/>
        </w:rPr>
        <w:t xml:space="preserve">Изпълнението на заданието да стане на два етапа, като всеки етап е независим от другия и включва част от дейностите по точка </w:t>
      </w:r>
      <w:r w:rsidRPr="00567981">
        <w:rPr>
          <w:rFonts w:ascii="Times New Roman" w:eastAsia="Times New Roman" w:hAnsi="Times New Roman" w:cs="Times New Roman"/>
          <w:sz w:val="24"/>
          <w:szCs w:val="24"/>
          <w:lang w:eastAsia="bg-BG"/>
        </w:rPr>
        <w:t>т.7.1, т.7.2, т. 7.3 и т.7.4</w:t>
      </w:r>
      <w:r w:rsidRPr="00567981">
        <w:rPr>
          <w:rFonts w:ascii="Times New Roman" w:eastAsia="Calibri" w:hAnsi="Times New Roman" w:cs="Times New Roman"/>
          <w:sz w:val="24"/>
          <w:szCs w:val="24"/>
        </w:rPr>
        <w:t>, както следва:</w:t>
      </w:r>
    </w:p>
    <w:tbl>
      <w:tblPr>
        <w:tblStyle w:val="81"/>
        <w:tblW w:w="0" w:type="auto"/>
        <w:tblLook w:val="04A0" w:firstRow="1" w:lastRow="0" w:firstColumn="1" w:lastColumn="0" w:noHBand="0" w:noVBand="1"/>
      </w:tblPr>
      <w:tblGrid>
        <w:gridCol w:w="959"/>
        <w:gridCol w:w="6662"/>
        <w:gridCol w:w="1591"/>
      </w:tblGrid>
      <w:tr w:rsidR="00567981" w:rsidRPr="00567981" w:rsidTr="00567981">
        <w:tc>
          <w:tcPr>
            <w:tcW w:w="959" w:type="dxa"/>
          </w:tcPr>
          <w:p w:rsidR="00567981" w:rsidRPr="00567981" w:rsidRDefault="00567981" w:rsidP="00567981">
            <w:pPr>
              <w:contextualSpacing/>
              <w:rPr>
                <w:sz w:val="24"/>
                <w:szCs w:val="24"/>
              </w:rPr>
            </w:pPr>
          </w:p>
        </w:tc>
        <w:tc>
          <w:tcPr>
            <w:tcW w:w="6662" w:type="dxa"/>
          </w:tcPr>
          <w:p w:rsidR="00567981" w:rsidRPr="00567981" w:rsidRDefault="00567981" w:rsidP="00567981">
            <w:pPr>
              <w:contextualSpacing/>
              <w:rPr>
                <w:sz w:val="24"/>
                <w:szCs w:val="24"/>
              </w:rPr>
            </w:pPr>
            <w:r w:rsidRPr="00567981">
              <w:rPr>
                <w:sz w:val="24"/>
                <w:szCs w:val="24"/>
              </w:rPr>
              <w:t>Дейност</w:t>
            </w:r>
          </w:p>
        </w:tc>
        <w:tc>
          <w:tcPr>
            <w:tcW w:w="1591" w:type="dxa"/>
          </w:tcPr>
          <w:p w:rsidR="00567981" w:rsidRPr="00567981" w:rsidRDefault="00567981" w:rsidP="00567981">
            <w:pPr>
              <w:contextualSpacing/>
              <w:rPr>
                <w:sz w:val="24"/>
                <w:szCs w:val="24"/>
              </w:rPr>
            </w:pPr>
            <w:r w:rsidRPr="00567981">
              <w:rPr>
                <w:sz w:val="24"/>
                <w:szCs w:val="24"/>
              </w:rPr>
              <w:t>Етап</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7.1.1</w:t>
            </w:r>
          </w:p>
        </w:tc>
        <w:tc>
          <w:tcPr>
            <w:tcW w:w="6662" w:type="dxa"/>
          </w:tcPr>
          <w:p w:rsidR="00567981" w:rsidRPr="00567981" w:rsidRDefault="00567981" w:rsidP="00567981">
            <w:pPr>
              <w:contextualSpacing/>
              <w:rPr>
                <w:sz w:val="24"/>
                <w:szCs w:val="24"/>
              </w:rPr>
            </w:pPr>
            <w:r w:rsidRPr="00567981">
              <w:rPr>
                <w:sz w:val="24"/>
                <w:szCs w:val="24"/>
              </w:rPr>
              <w:t>Да се реализира ново движение „Предаване на преписка“</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7.1.2</w:t>
            </w:r>
          </w:p>
        </w:tc>
        <w:tc>
          <w:tcPr>
            <w:tcW w:w="6662" w:type="dxa"/>
          </w:tcPr>
          <w:p w:rsidR="00567981" w:rsidRPr="00567981" w:rsidRDefault="00567981" w:rsidP="00567981">
            <w:pPr>
              <w:contextualSpacing/>
              <w:rPr>
                <w:sz w:val="24"/>
                <w:szCs w:val="24"/>
              </w:rPr>
            </w:pPr>
            <w:r w:rsidRPr="00567981">
              <w:rPr>
                <w:sz w:val="24"/>
                <w:szCs w:val="24"/>
              </w:rPr>
              <w:t>Да се реализира нова функционалност „Движение на преписка“ между дирекциите на АГП и Канцеларията на Главния прокурор.</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7.1.3</w:t>
            </w:r>
          </w:p>
        </w:tc>
        <w:tc>
          <w:tcPr>
            <w:tcW w:w="6662" w:type="dxa"/>
          </w:tcPr>
          <w:p w:rsidR="00567981" w:rsidRPr="00567981" w:rsidRDefault="00567981" w:rsidP="00567981">
            <w:pPr>
              <w:contextualSpacing/>
              <w:rPr>
                <w:sz w:val="24"/>
                <w:szCs w:val="24"/>
              </w:rPr>
            </w:pPr>
            <w:r w:rsidRPr="00567981">
              <w:rPr>
                <w:sz w:val="24"/>
                <w:szCs w:val="24"/>
              </w:rPr>
              <w:t>Да се реализира функционалност: Работен екран на потребител с роля Служител</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7.1.4</w:t>
            </w:r>
          </w:p>
        </w:tc>
        <w:tc>
          <w:tcPr>
            <w:tcW w:w="6662" w:type="dxa"/>
          </w:tcPr>
          <w:p w:rsidR="00567981" w:rsidRPr="00567981" w:rsidRDefault="00567981" w:rsidP="00567981">
            <w:pPr>
              <w:contextualSpacing/>
              <w:rPr>
                <w:sz w:val="24"/>
                <w:szCs w:val="24"/>
              </w:rPr>
            </w:pPr>
            <w:r w:rsidRPr="00567981">
              <w:rPr>
                <w:sz w:val="24"/>
                <w:szCs w:val="24"/>
              </w:rPr>
              <w:t>Да се реализира функционалност „Дефиниране на маршрут“</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7.1.5</w:t>
            </w:r>
          </w:p>
        </w:tc>
        <w:tc>
          <w:tcPr>
            <w:tcW w:w="6662" w:type="dxa"/>
          </w:tcPr>
          <w:p w:rsidR="00567981" w:rsidRPr="00567981" w:rsidRDefault="00567981" w:rsidP="00567981">
            <w:pPr>
              <w:contextualSpacing/>
              <w:rPr>
                <w:sz w:val="24"/>
                <w:szCs w:val="24"/>
              </w:rPr>
            </w:pPr>
            <w:r w:rsidRPr="00567981">
              <w:rPr>
                <w:sz w:val="24"/>
                <w:szCs w:val="24"/>
              </w:rPr>
              <w:t>Да се разшири функционалността за поставяне на задачи и отчитане на тяхното изпълнение</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7.1.6</w:t>
            </w:r>
          </w:p>
        </w:tc>
        <w:tc>
          <w:tcPr>
            <w:tcW w:w="6662" w:type="dxa"/>
          </w:tcPr>
          <w:p w:rsidR="00567981" w:rsidRPr="00567981" w:rsidRDefault="00567981" w:rsidP="00567981">
            <w:pPr>
              <w:contextualSpacing/>
              <w:rPr>
                <w:sz w:val="24"/>
                <w:szCs w:val="24"/>
              </w:rPr>
            </w:pPr>
            <w:r w:rsidRPr="00567981">
              <w:rPr>
                <w:sz w:val="24"/>
                <w:szCs w:val="24"/>
              </w:rPr>
              <w:t>Реализиране на  следните справки, като правата върху данните да са в зависимост от ролите на потребителите:</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7.1.7</w:t>
            </w:r>
          </w:p>
        </w:tc>
        <w:tc>
          <w:tcPr>
            <w:tcW w:w="6662" w:type="dxa"/>
          </w:tcPr>
          <w:p w:rsidR="00567981" w:rsidRPr="00567981" w:rsidRDefault="00567981" w:rsidP="00567981">
            <w:pPr>
              <w:contextualSpacing/>
              <w:rPr>
                <w:sz w:val="24"/>
                <w:szCs w:val="24"/>
              </w:rPr>
            </w:pPr>
            <w:r w:rsidRPr="00567981">
              <w:rPr>
                <w:sz w:val="24"/>
                <w:szCs w:val="24"/>
              </w:rPr>
              <w:t>Реализиране структурата на АГП в УИС</w:t>
            </w:r>
            <w:r w:rsidRPr="00567981">
              <w:rPr>
                <w:sz w:val="24"/>
                <w:szCs w:val="24"/>
              </w:rPr>
              <w:noBreakHyphen/>
              <w:t>2 и дефиниране на права на достъп по йерархията</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7.2.1</w:t>
            </w:r>
          </w:p>
        </w:tc>
        <w:tc>
          <w:tcPr>
            <w:tcW w:w="6662" w:type="dxa"/>
          </w:tcPr>
          <w:p w:rsidR="00567981" w:rsidRPr="00567981" w:rsidRDefault="00567981" w:rsidP="00567981">
            <w:pPr>
              <w:contextualSpacing/>
              <w:rPr>
                <w:sz w:val="24"/>
                <w:szCs w:val="24"/>
              </w:rPr>
            </w:pPr>
            <w:r w:rsidRPr="00567981">
              <w:rPr>
                <w:sz w:val="24"/>
                <w:szCs w:val="24"/>
              </w:rPr>
              <w:t>Да се изгради структурата на Националната следствена служба.</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7.2.2</w:t>
            </w:r>
          </w:p>
        </w:tc>
        <w:tc>
          <w:tcPr>
            <w:tcW w:w="6662" w:type="dxa"/>
          </w:tcPr>
          <w:p w:rsidR="00567981" w:rsidRPr="00567981" w:rsidRDefault="00567981" w:rsidP="00567981">
            <w:pPr>
              <w:contextualSpacing/>
              <w:rPr>
                <w:sz w:val="24"/>
                <w:szCs w:val="24"/>
              </w:rPr>
            </w:pPr>
            <w:r w:rsidRPr="00567981">
              <w:rPr>
                <w:sz w:val="24"/>
                <w:szCs w:val="24"/>
              </w:rPr>
              <w:t>Да се включи и адаптира модула за случайно разпределяне за случайно разпределяна на досъдебните производства и следствени поръчки на следовател.</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7.2.3</w:t>
            </w:r>
          </w:p>
        </w:tc>
        <w:tc>
          <w:tcPr>
            <w:tcW w:w="6662" w:type="dxa"/>
          </w:tcPr>
          <w:p w:rsidR="00567981" w:rsidRPr="00567981" w:rsidRDefault="00567981" w:rsidP="00567981">
            <w:pPr>
              <w:contextualSpacing/>
              <w:rPr>
                <w:sz w:val="24"/>
                <w:szCs w:val="24"/>
              </w:rPr>
            </w:pPr>
            <w:r w:rsidRPr="00567981">
              <w:rPr>
                <w:sz w:val="24"/>
                <w:szCs w:val="24"/>
              </w:rPr>
              <w:t>Да се реализира ново движение „Регистриране на следствени действия и актове.</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7.2.4</w:t>
            </w:r>
          </w:p>
        </w:tc>
        <w:tc>
          <w:tcPr>
            <w:tcW w:w="6662" w:type="dxa"/>
          </w:tcPr>
          <w:p w:rsidR="00567981" w:rsidRPr="00567981" w:rsidRDefault="00567981" w:rsidP="00567981">
            <w:pPr>
              <w:contextualSpacing/>
              <w:rPr>
                <w:sz w:val="24"/>
                <w:szCs w:val="24"/>
              </w:rPr>
            </w:pPr>
            <w:r w:rsidRPr="00567981">
              <w:rPr>
                <w:sz w:val="24"/>
                <w:szCs w:val="24"/>
              </w:rPr>
              <w:t>Да се реализира ново движение „Регистриране на утежняващи критерии“.</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7.2.5</w:t>
            </w:r>
          </w:p>
        </w:tc>
        <w:tc>
          <w:tcPr>
            <w:tcW w:w="6662" w:type="dxa"/>
          </w:tcPr>
          <w:p w:rsidR="00567981" w:rsidRPr="00567981" w:rsidRDefault="00567981" w:rsidP="00567981">
            <w:pPr>
              <w:contextualSpacing/>
              <w:rPr>
                <w:sz w:val="24"/>
                <w:szCs w:val="24"/>
              </w:rPr>
            </w:pPr>
            <w:r w:rsidRPr="00567981">
              <w:rPr>
                <w:sz w:val="24"/>
                <w:szCs w:val="24"/>
              </w:rPr>
              <w:t>Да се реализира функционалност за отчитане на натовареността за следователи работили в екип по дадено досъдебно производство или следствена поръчка.</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rPr>
                <w:sz w:val="24"/>
                <w:szCs w:val="24"/>
              </w:rPr>
            </w:pPr>
            <w:r w:rsidRPr="00567981">
              <w:rPr>
                <w:sz w:val="24"/>
                <w:szCs w:val="24"/>
              </w:rPr>
              <w:t>7.2.6</w:t>
            </w:r>
          </w:p>
        </w:tc>
        <w:tc>
          <w:tcPr>
            <w:tcW w:w="6662" w:type="dxa"/>
          </w:tcPr>
          <w:p w:rsidR="00567981" w:rsidRPr="00567981" w:rsidRDefault="00567981" w:rsidP="00567981">
            <w:pPr>
              <w:rPr>
                <w:sz w:val="24"/>
                <w:szCs w:val="24"/>
              </w:rPr>
            </w:pPr>
            <w:r w:rsidRPr="00567981">
              <w:rPr>
                <w:sz w:val="24"/>
                <w:szCs w:val="24"/>
              </w:rPr>
              <w:t>Да се реализират четири нови движения за нуждите на следствените органи</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rPr>
                <w:sz w:val="24"/>
                <w:szCs w:val="24"/>
              </w:rPr>
            </w:pPr>
            <w:r w:rsidRPr="00567981">
              <w:rPr>
                <w:sz w:val="24"/>
                <w:szCs w:val="24"/>
              </w:rPr>
              <w:t>7.2.7</w:t>
            </w:r>
          </w:p>
        </w:tc>
        <w:tc>
          <w:tcPr>
            <w:tcW w:w="6662" w:type="dxa"/>
          </w:tcPr>
          <w:p w:rsidR="00567981" w:rsidRPr="00567981" w:rsidRDefault="00567981" w:rsidP="00567981">
            <w:pPr>
              <w:rPr>
                <w:sz w:val="24"/>
                <w:szCs w:val="24"/>
              </w:rPr>
            </w:pPr>
            <w:r w:rsidRPr="00567981">
              <w:rPr>
                <w:sz w:val="24"/>
                <w:szCs w:val="24"/>
              </w:rPr>
              <w:t>Да се включат движенията от 7.2.6 в комуникационния модул за обмен на данни от УИС2 към ЕИСПП.</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lastRenderedPageBreak/>
              <w:t>7.3.1</w:t>
            </w:r>
          </w:p>
        </w:tc>
        <w:tc>
          <w:tcPr>
            <w:tcW w:w="6662" w:type="dxa"/>
          </w:tcPr>
          <w:p w:rsidR="00567981" w:rsidRPr="00567981" w:rsidRDefault="00567981" w:rsidP="00567981">
            <w:pPr>
              <w:contextualSpacing/>
              <w:rPr>
                <w:sz w:val="24"/>
                <w:szCs w:val="24"/>
              </w:rPr>
            </w:pPr>
            <w:r w:rsidRPr="00567981">
              <w:rPr>
                <w:sz w:val="24"/>
                <w:szCs w:val="24"/>
              </w:rPr>
              <w:t>Да се създаде модул в УИС за издаване на служебни бележки за отсъствие на данни за неприключени наказателни производства .</w:t>
            </w:r>
          </w:p>
        </w:tc>
        <w:tc>
          <w:tcPr>
            <w:tcW w:w="1591" w:type="dxa"/>
          </w:tcPr>
          <w:p w:rsidR="00567981" w:rsidRPr="00567981" w:rsidRDefault="00567981" w:rsidP="00567981">
            <w:pPr>
              <w:contextualSpacing/>
              <w:rPr>
                <w:sz w:val="24"/>
                <w:szCs w:val="24"/>
              </w:rPr>
            </w:pPr>
            <w:r w:rsidRPr="00567981">
              <w:rPr>
                <w:sz w:val="24"/>
                <w:szCs w:val="24"/>
              </w:rPr>
              <w:t>Етап 1</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7.4.1</w:t>
            </w:r>
          </w:p>
        </w:tc>
        <w:tc>
          <w:tcPr>
            <w:tcW w:w="6662" w:type="dxa"/>
          </w:tcPr>
          <w:p w:rsidR="00567981" w:rsidRPr="00567981" w:rsidRDefault="00567981" w:rsidP="00567981">
            <w:pPr>
              <w:contextualSpacing/>
              <w:rPr>
                <w:sz w:val="24"/>
                <w:szCs w:val="24"/>
              </w:rPr>
            </w:pPr>
            <w:r w:rsidRPr="00567981">
              <w:rPr>
                <w:sz w:val="24"/>
                <w:szCs w:val="24"/>
              </w:rPr>
              <w:t>Актуализиране на функционалността за генериране на протокол при случайно разпределение.</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7.4.2</w:t>
            </w:r>
          </w:p>
        </w:tc>
        <w:tc>
          <w:tcPr>
            <w:tcW w:w="6662" w:type="dxa"/>
          </w:tcPr>
          <w:p w:rsidR="00567981" w:rsidRPr="00567981" w:rsidRDefault="00567981" w:rsidP="00567981">
            <w:pPr>
              <w:contextualSpacing/>
              <w:rPr>
                <w:sz w:val="24"/>
                <w:szCs w:val="24"/>
              </w:rPr>
            </w:pPr>
            <w:r w:rsidRPr="00567981">
              <w:rPr>
                <w:sz w:val="24"/>
                <w:szCs w:val="24"/>
              </w:rPr>
              <w:t>Функционалност за генериране на дневен протокол за случайно разпределение.</w:t>
            </w:r>
          </w:p>
        </w:tc>
        <w:tc>
          <w:tcPr>
            <w:tcW w:w="1591" w:type="dxa"/>
          </w:tcPr>
          <w:p w:rsidR="00567981" w:rsidRPr="00567981" w:rsidRDefault="00567981" w:rsidP="00567981">
            <w:pPr>
              <w:contextualSpacing/>
              <w:rPr>
                <w:sz w:val="24"/>
                <w:szCs w:val="24"/>
              </w:rPr>
            </w:pPr>
            <w:r w:rsidRPr="00567981">
              <w:rPr>
                <w:sz w:val="24"/>
                <w:szCs w:val="24"/>
              </w:rPr>
              <w:t>Етап 2</w:t>
            </w:r>
          </w:p>
        </w:tc>
      </w:tr>
      <w:tr w:rsidR="00567981" w:rsidRPr="00567981" w:rsidTr="00567981">
        <w:tc>
          <w:tcPr>
            <w:tcW w:w="959" w:type="dxa"/>
          </w:tcPr>
          <w:p w:rsidR="00567981" w:rsidRPr="00567981" w:rsidRDefault="00567981" w:rsidP="00567981">
            <w:pPr>
              <w:contextualSpacing/>
              <w:rPr>
                <w:sz w:val="24"/>
                <w:szCs w:val="24"/>
              </w:rPr>
            </w:pPr>
            <w:r w:rsidRPr="00567981">
              <w:rPr>
                <w:sz w:val="24"/>
                <w:szCs w:val="24"/>
              </w:rPr>
              <w:t>7.4.3</w:t>
            </w:r>
          </w:p>
        </w:tc>
        <w:tc>
          <w:tcPr>
            <w:tcW w:w="6662" w:type="dxa"/>
          </w:tcPr>
          <w:p w:rsidR="00567981" w:rsidRPr="00567981" w:rsidRDefault="00567981" w:rsidP="00567981">
            <w:pPr>
              <w:contextualSpacing/>
              <w:rPr>
                <w:sz w:val="24"/>
                <w:szCs w:val="24"/>
              </w:rPr>
            </w:pPr>
            <w:r w:rsidRPr="00567981">
              <w:rPr>
                <w:sz w:val="24"/>
                <w:szCs w:val="24"/>
              </w:rPr>
              <w:t>Да се създаде възможност за подписване и съхранява на протоколите, подписани с КЕП.</w:t>
            </w:r>
          </w:p>
        </w:tc>
        <w:tc>
          <w:tcPr>
            <w:tcW w:w="1591" w:type="dxa"/>
          </w:tcPr>
          <w:p w:rsidR="00567981" w:rsidRPr="00567981" w:rsidRDefault="00567981" w:rsidP="00567981">
            <w:pPr>
              <w:contextualSpacing/>
              <w:rPr>
                <w:sz w:val="24"/>
                <w:szCs w:val="24"/>
              </w:rPr>
            </w:pPr>
            <w:r w:rsidRPr="00567981">
              <w:rPr>
                <w:sz w:val="24"/>
                <w:szCs w:val="24"/>
              </w:rPr>
              <w:t>Етап 2</w:t>
            </w:r>
          </w:p>
        </w:tc>
      </w:tr>
    </w:tbl>
    <w:p w:rsidR="00567981" w:rsidRPr="00567981" w:rsidRDefault="00567981" w:rsidP="00567981">
      <w:pPr>
        <w:contextualSpacing/>
        <w:jc w:val="both"/>
        <w:rPr>
          <w:rFonts w:ascii="Times New Roman" w:eastAsia="Calibri" w:hAnsi="Times New Roman" w:cs="Times New Roman"/>
          <w:sz w:val="24"/>
          <w:szCs w:val="24"/>
        </w:rPr>
      </w:pPr>
      <w:r w:rsidRPr="00567981">
        <w:rPr>
          <w:rFonts w:ascii="Times New Roman" w:eastAsia="Calibri" w:hAnsi="Times New Roman" w:cs="Times New Roman"/>
          <w:sz w:val="24"/>
          <w:szCs w:val="24"/>
        </w:rPr>
        <w:tab/>
      </w:r>
    </w:p>
    <w:p w:rsidR="00567981" w:rsidRPr="00567981" w:rsidRDefault="00567981" w:rsidP="00567981">
      <w:pPr>
        <w:ind w:firstLine="432"/>
        <w:contextualSpacing/>
        <w:jc w:val="both"/>
        <w:rPr>
          <w:rFonts w:ascii="Times New Roman" w:eastAsia="Calibri" w:hAnsi="Times New Roman" w:cs="Times New Roman"/>
          <w:sz w:val="24"/>
          <w:szCs w:val="24"/>
        </w:rPr>
      </w:pPr>
      <w:r w:rsidRPr="00567981">
        <w:rPr>
          <w:rFonts w:ascii="Times New Roman" w:eastAsia="Calibri" w:hAnsi="Times New Roman" w:cs="Times New Roman"/>
          <w:sz w:val="24"/>
          <w:szCs w:val="24"/>
        </w:rPr>
        <w:t xml:space="preserve">Изпълнителят следва да представи като част от проектното си предложение адекватен и реалистичен план-график за изпълнение на дейностите с точно и ясно определени фази/етапи за всяка една от частите проекта. </w:t>
      </w:r>
    </w:p>
    <w:p w:rsidR="00567981" w:rsidRPr="00E82BF4" w:rsidRDefault="00567981" w:rsidP="00635D9B">
      <w:pPr>
        <w:pStyle w:val="ad"/>
        <w:keepNext/>
        <w:numPr>
          <w:ilvl w:val="0"/>
          <w:numId w:val="7"/>
        </w:numPr>
        <w:overflowPunct w:val="0"/>
        <w:autoSpaceDE w:val="0"/>
        <w:autoSpaceDN w:val="0"/>
        <w:adjustRightInd w:val="0"/>
        <w:spacing w:before="360" w:after="120"/>
        <w:contextualSpacing/>
        <w:textAlignment w:val="baseline"/>
        <w:outlineLvl w:val="0"/>
        <w:rPr>
          <w:rFonts w:eastAsia="Calibri"/>
          <w:b/>
          <w:bCs/>
          <w:caps/>
          <w:sz w:val="24"/>
          <w:szCs w:val="24"/>
        </w:rPr>
      </w:pPr>
      <w:bookmarkStart w:id="93" w:name="_Toc412019831"/>
      <w:r w:rsidRPr="00E82BF4">
        <w:rPr>
          <w:rFonts w:eastAsia="Calibri"/>
          <w:b/>
          <w:bCs/>
          <w:caps/>
          <w:sz w:val="24"/>
          <w:szCs w:val="24"/>
        </w:rPr>
        <w:t>ИНТЕЛЕКТУАЛНА СОБСТВЕНОСТ И АВТОРСКО ПРАВО</w:t>
      </w:r>
      <w:bookmarkEnd w:id="93"/>
    </w:p>
    <w:p w:rsidR="00567981" w:rsidRPr="00567981" w:rsidRDefault="00567981" w:rsidP="00567981">
      <w:pPr>
        <w:ind w:firstLine="432"/>
        <w:contextualSpacing/>
        <w:jc w:val="both"/>
        <w:rPr>
          <w:rFonts w:ascii="Times New Roman" w:eastAsia="Calibri" w:hAnsi="Times New Roman" w:cs="Times New Roman"/>
          <w:sz w:val="24"/>
          <w:szCs w:val="24"/>
        </w:rPr>
      </w:pPr>
      <w:r w:rsidRPr="00567981">
        <w:rPr>
          <w:rFonts w:ascii="Times New Roman" w:eastAsia="Calibri" w:hAnsi="Times New Roman" w:cs="Times New Roman"/>
          <w:sz w:val="24"/>
          <w:szCs w:val="24"/>
        </w:rPr>
        <w:t>Всички софтуерни модули, разработени в рамките на проекта, стават собственост на Възложителя след окончателното им приемане.</w:t>
      </w:r>
    </w:p>
    <w:p w:rsidR="00567981" w:rsidRPr="00567981" w:rsidRDefault="00567981" w:rsidP="00567981">
      <w:pPr>
        <w:ind w:firstLine="432"/>
        <w:contextualSpacing/>
        <w:jc w:val="both"/>
        <w:rPr>
          <w:rFonts w:ascii="Times New Roman" w:eastAsia="Calibri" w:hAnsi="Times New Roman" w:cs="Times New Roman"/>
          <w:sz w:val="24"/>
          <w:szCs w:val="24"/>
        </w:rPr>
      </w:pPr>
      <w:r w:rsidRPr="0047639C">
        <w:rPr>
          <w:rFonts w:ascii="Times New Roman" w:eastAsia="Calibri" w:hAnsi="Times New Roman" w:cs="Times New Roman"/>
          <w:sz w:val="24"/>
          <w:szCs w:val="24"/>
        </w:rPr>
        <w:t>На основание чл. 42, ал. 1 от Закона за</w:t>
      </w:r>
      <w:r w:rsidRPr="00567981">
        <w:rPr>
          <w:rFonts w:ascii="Times New Roman" w:eastAsia="Calibri" w:hAnsi="Times New Roman" w:cs="Times New Roman"/>
          <w:sz w:val="24"/>
          <w:szCs w:val="24"/>
        </w:rPr>
        <w:t xml:space="preserve"> авторското право и сродните му права, страните се договарят имуществените и неимуществени авторски права върху всички резултати от дейностите по проекта и всички отделни части от тях, да принадлежат изцяло на Възложителя, в същия обем, в който биха принадлежали на автора. Изпълнителят не може да използва проектните резултати или части от тях, без предварителното съгласие на Възложителя.</w:t>
      </w:r>
    </w:p>
    <w:p w:rsidR="00567981" w:rsidRPr="00567981" w:rsidRDefault="00567981" w:rsidP="00567981">
      <w:pPr>
        <w:contextualSpacing/>
        <w:jc w:val="both"/>
        <w:rPr>
          <w:rFonts w:ascii="Times New Roman" w:eastAsia="Calibri" w:hAnsi="Times New Roman" w:cs="Times New Roman"/>
          <w:sz w:val="24"/>
          <w:szCs w:val="24"/>
        </w:rPr>
      </w:pPr>
      <w:r w:rsidRPr="00567981">
        <w:rPr>
          <w:rFonts w:ascii="Times New Roman" w:eastAsia="Calibri" w:hAnsi="Times New Roman" w:cs="Times New Roman"/>
          <w:sz w:val="24"/>
          <w:szCs w:val="24"/>
        </w:rPr>
        <w:br w:type="page"/>
      </w:r>
    </w:p>
    <w:p w:rsidR="00567981" w:rsidRPr="00567981" w:rsidRDefault="00567981" w:rsidP="00567981">
      <w:pPr>
        <w:contextualSpacing/>
        <w:jc w:val="right"/>
        <w:rPr>
          <w:rFonts w:ascii="Times New Roman" w:eastAsia="Times New Roman" w:hAnsi="Times New Roman" w:cs="Times New Roman"/>
          <w:b/>
          <w:sz w:val="24"/>
          <w:szCs w:val="24"/>
          <w:lang w:eastAsia="bg-BG"/>
        </w:rPr>
      </w:pPr>
      <w:r w:rsidRPr="00567981">
        <w:rPr>
          <w:rFonts w:ascii="Times New Roman" w:eastAsia="Times New Roman" w:hAnsi="Times New Roman" w:cs="Times New Roman"/>
          <w:b/>
          <w:sz w:val="24"/>
          <w:szCs w:val="24"/>
          <w:lang w:eastAsia="bg-BG"/>
        </w:rPr>
        <w:lastRenderedPageBreak/>
        <w:t>Приложение А</w:t>
      </w:r>
    </w:p>
    <w:p w:rsidR="00567981" w:rsidRPr="00567981" w:rsidRDefault="00567981" w:rsidP="00567981">
      <w:pPr>
        <w:contextualSpacing/>
        <w:jc w:val="right"/>
        <w:rPr>
          <w:rFonts w:ascii="Times New Roman" w:eastAsia="Times New Roman" w:hAnsi="Times New Roman" w:cs="Times New Roman"/>
          <w:b/>
          <w:sz w:val="24"/>
          <w:szCs w:val="24"/>
          <w:lang w:eastAsia="bg-BG"/>
        </w:rPr>
      </w:pPr>
    </w:p>
    <w:p w:rsidR="00567981" w:rsidRPr="00567981" w:rsidRDefault="00567981" w:rsidP="00567981">
      <w:pPr>
        <w:ind w:left="708" w:right="-567" w:firstLine="708"/>
        <w:contextualSpacing/>
        <w:jc w:val="both"/>
        <w:rPr>
          <w:rFonts w:ascii="Times New Roman" w:eastAsia="Times New Roman" w:hAnsi="Times New Roman" w:cs="Times New Roman"/>
          <w:b/>
          <w:spacing w:val="100"/>
          <w:sz w:val="24"/>
          <w:szCs w:val="24"/>
          <w:lang w:eastAsia="bg-BG"/>
        </w:rPr>
      </w:pPr>
      <w:r w:rsidRPr="00567981">
        <w:rPr>
          <w:rFonts w:ascii="Times New Roman" w:eastAsia="Times New Roman" w:hAnsi="Times New Roman" w:cs="Times New Roman"/>
          <w:b/>
          <w:spacing w:val="100"/>
          <w:sz w:val="24"/>
          <w:szCs w:val="24"/>
          <w:lang w:eastAsia="bg-BG"/>
        </w:rPr>
        <w:t>ОКРЪЖНА/РАЙОННАПРОКУРАТУРА..........</w:t>
      </w:r>
    </w:p>
    <w:p w:rsidR="00567981" w:rsidRPr="00567981" w:rsidRDefault="00567981" w:rsidP="00567981">
      <w:pPr>
        <w:pBdr>
          <w:bottom w:val="single" w:sz="4" w:space="1" w:color="auto"/>
        </w:pBdr>
        <w:contextualSpacing/>
        <w:jc w:val="both"/>
        <w:rPr>
          <w:rFonts w:ascii="Times New Roman" w:eastAsia="Times New Roman" w:hAnsi="Times New Roman" w:cs="Times New Roman"/>
          <w:b/>
          <w:spacing w:val="100"/>
          <w:sz w:val="24"/>
          <w:szCs w:val="24"/>
          <w:u w:val="double"/>
          <w:lang w:eastAsia="bg-BG"/>
        </w:rPr>
      </w:pPr>
      <w:r w:rsidRPr="00567981">
        <w:rPr>
          <w:rFonts w:ascii="Times New Roman" w:eastAsia="Times New Roman" w:hAnsi="Times New Roman" w:cs="Times New Roman"/>
          <w:b/>
          <w:spacing w:val="100"/>
          <w:sz w:val="24"/>
          <w:szCs w:val="24"/>
          <w:lang w:eastAsia="bg-BG"/>
        </w:rPr>
        <w:t xml:space="preserve">       </w:t>
      </w:r>
    </w:p>
    <w:p w:rsidR="00567981" w:rsidRPr="00567981" w:rsidRDefault="00567981" w:rsidP="00567981">
      <w:pPr>
        <w:spacing w:line="240" w:lineRule="auto"/>
        <w:contextualSpacing/>
        <w:jc w:val="both"/>
        <w:rPr>
          <w:rFonts w:ascii="Times New Roman" w:eastAsia="Times New Roman" w:hAnsi="Times New Roman" w:cs="Times New Roman"/>
          <w:sz w:val="24"/>
          <w:szCs w:val="24"/>
          <w:lang w:eastAsia="bg-BG"/>
        </w:rPr>
      </w:pPr>
    </w:p>
    <w:p w:rsidR="00567981" w:rsidRPr="00567981" w:rsidRDefault="00567981" w:rsidP="00567981">
      <w:pPr>
        <w:spacing w:line="240" w:lineRule="auto"/>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Рег.№…………</w:t>
      </w:r>
      <w:proofErr w:type="spellStart"/>
      <w:r w:rsidRPr="00567981">
        <w:rPr>
          <w:rFonts w:ascii="Times New Roman" w:eastAsia="Times New Roman" w:hAnsi="Times New Roman" w:cs="Times New Roman"/>
          <w:sz w:val="24"/>
          <w:szCs w:val="24"/>
          <w:lang w:eastAsia="bg-BG"/>
        </w:rPr>
        <w:t>екз</w:t>
      </w:r>
      <w:proofErr w:type="spellEnd"/>
      <w:r w:rsidRPr="00567981">
        <w:rPr>
          <w:rFonts w:ascii="Times New Roman" w:eastAsia="Times New Roman" w:hAnsi="Times New Roman" w:cs="Times New Roman"/>
          <w:sz w:val="24"/>
          <w:szCs w:val="24"/>
          <w:lang w:eastAsia="bg-BG"/>
        </w:rPr>
        <w:t>.№…</w:t>
      </w:r>
    </w:p>
    <w:p w:rsidR="00567981" w:rsidRPr="00567981" w:rsidRDefault="00567981" w:rsidP="00567981">
      <w:pPr>
        <w:spacing w:line="240" w:lineRule="auto"/>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  2014г.</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center"/>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СЛУЖЕБНА БЕЛЕЖКА</w:t>
      </w:r>
    </w:p>
    <w:p w:rsidR="00567981" w:rsidRPr="00567981" w:rsidRDefault="00567981" w:rsidP="00567981">
      <w:pPr>
        <w:contextualSpacing/>
        <w:jc w:val="center"/>
        <w:rPr>
          <w:rFonts w:ascii="Times New Roman" w:eastAsia="Times New Roman" w:hAnsi="Times New Roman" w:cs="Arial"/>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Arial"/>
          <w:sz w:val="24"/>
          <w:szCs w:val="24"/>
          <w:lang w:eastAsia="bg-BG"/>
        </w:rPr>
        <w:tab/>
      </w:r>
      <w:r w:rsidRPr="00567981">
        <w:rPr>
          <w:rFonts w:ascii="Times New Roman" w:eastAsia="Times New Roman" w:hAnsi="Times New Roman" w:cs="Times New Roman"/>
          <w:sz w:val="24"/>
          <w:szCs w:val="24"/>
          <w:lang w:eastAsia="bg-BG"/>
        </w:rPr>
        <w:t>След направена проверка в Унифицираната информационна система и Единната система за противодействие на престъпността се издава настоящата служебна бележка в уверение на това, че към момента за …………………………… .ЕГН…………….….</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ab/>
        <w:t>НЯМА ДАННИ за образувани досъдебни производства и повдигнати обвинения.</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ab/>
        <w:t>Да послужи пред ………………………..…………………………...............…</w:t>
      </w: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Дата………….</w:t>
      </w: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гр. ................</w:t>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t xml:space="preserve">Административен ръководител на </w:t>
      </w:r>
    </w:p>
    <w:p w:rsidR="00567981" w:rsidRPr="00567981" w:rsidRDefault="00567981" w:rsidP="00567981">
      <w:pPr>
        <w:ind w:firstLine="708"/>
        <w:contextualSpacing/>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t>Окръжна/Районна прокуратура ……………</w:t>
      </w: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t>(или определено от него</w:t>
      </w:r>
    </w:p>
    <w:p w:rsidR="00567981" w:rsidRPr="00567981" w:rsidRDefault="00567981" w:rsidP="00567981">
      <w:pPr>
        <w:contextualSpacing/>
        <w:jc w:val="both"/>
        <w:rPr>
          <w:rFonts w:ascii="Times New Roman" w:eastAsia="Times New Roman" w:hAnsi="Times New Roman" w:cs="Times New Roman"/>
          <w:sz w:val="24"/>
          <w:szCs w:val="24"/>
          <w:lang w:eastAsia="bg-BG"/>
        </w:rPr>
      </w:pP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r>
      <w:r w:rsidRPr="00567981">
        <w:rPr>
          <w:rFonts w:ascii="Times New Roman" w:eastAsia="Times New Roman" w:hAnsi="Times New Roman" w:cs="Times New Roman"/>
          <w:sz w:val="24"/>
          <w:szCs w:val="24"/>
          <w:lang w:eastAsia="bg-BG"/>
        </w:rPr>
        <w:tab/>
        <w:t>длъжностно лице)</w:t>
      </w:r>
    </w:p>
    <w:p w:rsidR="00567981" w:rsidRPr="00567981" w:rsidRDefault="00567981" w:rsidP="00567981">
      <w:pPr>
        <w:suppressAutoHyphens/>
        <w:contextualSpacing/>
        <w:jc w:val="both"/>
        <w:rPr>
          <w:rFonts w:ascii="Times New Roman" w:eastAsia="Calibri" w:hAnsi="Times New Roman" w:cs="Times New Roman"/>
          <w:b/>
          <w:sz w:val="24"/>
          <w:szCs w:val="24"/>
          <w:lang w:eastAsia="zh-CN"/>
        </w:rPr>
      </w:pPr>
    </w:p>
    <w:p w:rsidR="00567981" w:rsidRPr="00567981" w:rsidRDefault="00567981" w:rsidP="00567981">
      <w:pPr>
        <w:suppressAutoHyphens/>
        <w:contextualSpacing/>
        <w:jc w:val="both"/>
        <w:rPr>
          <w:rFonts w:ascii="Times New Roman" w:eastAsia="Calibri" w:hAnsi="Times New Roman" w:cs="Times New Roman"/>
          <w:b/>
          <w:sz w:val="24"/>
          <w:szCs w:val="24"/>
          <w:lang w:eastAsia="zh-CN"/>
        </w:rPr>
      </w:pPr>
    </w:p>
    <w:p w:rsidR="00567981" w:rsidRPr="00567981" w:rsidRDefault="00567981" w:rsidP="00567981">
      <w:pPr>
        <w:suppressAutoHyphens/>
        <w:contextualSpacing/>
        <w:jc w:val="both"/>
        <w:rPr>
          <w:rFonts w:ascii="Times New Roman" w:eastAsia="Calibri" w:hAnsi="Times New Roman" w:cs="Times New Roman"/>
          <w:b/>
          <w:sz w:val="24"/>
          <w:szCs w:val="24"/>
          <w:lang w:eastAsia="zh-CN"/>
        </w:rPr>
      </w:pPr>
    </w:p>
    <w:p w:rsidR="00567981" w:rsidRPr="00567981" w:rsidRDefault="00567981" w:rsidP="00567981">
      <w:pPr>
        <w:suppressAutoHyphens/>
        <w:contextualSpacing/>
        <w:jc w:val="both"/>
        <w:rPr>
          <w:rFonts w:ascii="Times New Roman" w:eastAsia="Calibri" w:hAnsi="Times New Roman" w:cs="Times New Roman"/>
          <w:b/>
          <w:sz w:val="24"/>
          <w:szCs w:val="24"/>
          <w:lang w:eastAsia="zh-CN"/>
        </w:rPr>
      </w:pPr>
    </w:p>
    <w:p w:rsidR="000B724B" w:rsidRDefault="000B724B"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0E0D5F" w:rsidRDefault="000E0D5F"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0E0D5F" w:rsidRDefault="000E0D5F"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567981" w:rsidRPr="005760A8" w:rsidRDefault="00567981"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0B724B" w:rsidRPr="005760A8" w:rsidRDefault="000B724B" w:rsidP="00116160">
      <w:pPr>
        <w:pStyle w:val="ad"/>
        <w:widowControl w:val="0"/>
        <w:shd w:val="clear" w:color="auto" w:fill="FFFFFF"/>
        <w:autoSpaceDE w:val="0"/>
        <w:autoSpaceDN w:val="0"/>
        <w:adjustRightInd w:val="0"/>
        <w:ind w:left="1080" w:firstLine="0"/>
        <w:jc w:val="center"/>
        <w:rPr>
          <w:b/>
          <w:color w:val="000000"/>
          <w:sz w:val="26"/>
          <w:szCs w:val="26"/>
          <w:lang w:eastAsia="bg-BG"/>
        </w:rPr>
      </w:pPr>
    </w:p>
    <w:p w:rsidR="000B724B" w:rsidRPr="005760A8" w:rsidRDefault="000B724B" w:rsidP="000B724B">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6"/>
          <w:szCs w:val="26"/>
          <w:lang w:val="en-US" w:eastAsia="bg-BG"/>
        </w:rPr>
      </w:pPr>
    </w:p>
    <w:p w:rsidR="000B724B" w:rsidRPr="005760A8" w:rsidRDefault="000B724B" w:rsidP="000B724B">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6"/>
          <w:szCs w:val="26"/>
          <w:lang w:val="en-US" w:eastAsia="bg-BG"/>
        </w:rPr>
      </w:pPr>
    </w:p>
    <w:p w:rsidR="003339F4" w:rsidRDefault="003339F4" w:rsidP="000B724B">
      <w:pPr>
        <w:spacing w:after="0" w:line="240" w:lineRule="auto"/>
        <w:jc w:val="both"/>
        <w:rPr>
          <w:rFonts w:ascii="Times New Roman CYR" w:eastAsia="Times New Roman" w:hAnsi="Times New Roman CYR" w:cs="Times New Roman CYR"/>
          <w:b/>
          <w:bCs/>
          <w:color w:val="000000" w:themeColor="text1"/>
          <w:sz w:val="26"/>
          <w:szCs w:val="26"/>
          <w:lang w:eastAsia="bg-BG"/>
        </w:rPr>
      </w:pPr>
    </w:p>
    <w:p w:rsidR="003339F4" w:rsidRPr="005760A8" w:rsidRDefault="003339F4" w:rsidP="000B724B">
      <w:pPr>
        <w:spacing w:after="0" w:line="240" w:lineRule="auto"/>
        <w:jc w:val="both"/>
        <w:rPr>
          <w:rFonts w:ascii="Times New Roman CYR" w:eastAsia="Times New Roman" w:hAnsi="Times New Roman CYR" w:cs="Times New Roman CYR"/>
          <w:b/>
          <w:bCs/>
          <w:color w:val="000000" w:themeColor="text1"/>
          <w:sz w:val="26"/>
          <w:szCs w:val="26"/>
          <w:lang w:eastAsia="bg-BG"/>
        </w:rPr>
      </w:pPr>
    </w:p>
    <w:p w:rsidR="00696CD8" w:rsidRPr="000754CE" w:rsidRDefault="00696CD8" w:rsidP="00E231C3">
      <w:pPr>
        <w:autoSpaceDE w:val="0"/>
        <w:autoSpaceDN w:val="0"/>
        <w:adjustRightInd w:val="0"/>
        <w:spacing w:after="0" w:line="240" w:lineRule="auto"/>
        <w:ind w:right="-468"/>
        <w:jc w:val="both"/>
        <w:rPr>
          <w:rFonts w:ascii="Times New Roman" w:eastAsia="Times New Roman" w:hAnsi="Times New Roman" w:cs="Times New Roman"/>
          <w:color w:val="000000" w:themeColor="text1"/>
          <w:sz w:val="26"/>
          <w:szCs w:val="26"/>
          <w:lang w:eastAsia="bg-BG"/>
        </w:rPr>
      </w:pPr>
    </w:p>
    <w:p w:rsidR="009C5DA8" w:rsidRPr="005760A8" w:rsidRDefault="00650E9D" w:rsidP="00E231C3">
      <w:pPr>
        <w:spacing w:after="0" w:line="240" w:lineRule="auto"/>
        <w:ind w:firstLine="709"/>
        <w:jc w:val="center"/>
        <w:rPr>
          <w:rFonts w:ascii="Times New Roman" w:eastAsia="MS Mincho" w:hAnsi="Times New Roman" w:cs="Times New Roman"/>
          <w:b/>
          <w:color w:val="000000" w:themeColor="text1"/>
          <w:sz w:val="26"/>
          <w:szCs w:val="26"/>
          <w:u w:val="single"/>
        </w:rPr>
      </w:pPr>
      <w:r w:rsidRPr="005760A8">
        <w:rPr>
          <w:rFonts w:ascii="Times New Roman" w:eastAsia="MS Mincho" w:hAnsi="Times New Roman" w:cs="Times New Roman"/>
          <w:b/>
          <w:color w:val="000000" w:themeColor="text1"/>
          <w:sz w:val="26"/>
          <w:szCs w:val="26"/>
          <w:u w:val="single"/>
        </w:rPr>
        <w:t>III. ПРОГНОЗНА СТОЙНОСТ НА ОБЩЕСТВЕНАТА ПОРЪЧКА:</w:t>
      </w:r>
    </w:p>
    <w:p w:rsidR="0028117C" w:rsidRPr="005760A8" w:rsidRDefault="0028117C" w:rsidP="00E231C3">
      <w:pPr>
        <w:spacing w:after="0" w:line="240" w:lineRule="auto"/>
        <w:ind w:firstLine="709"/>
        <w:jc w:val="center"/>
        <w:rPr>
          <w:rFonts w:ascii="Times New Roman" w:eastAsia="MS Mincho" w:hAnsi="Times New Roman" w:cs="Times New Roman"/>
          <w:b/>
          <w:color w:val="000000" w:themeColor="text1"/>
          <w:sz w:val="26"/>
          <w:szCs w:val="26"/>
          <w:u w:val="single"/>
        </w:rPr>
      </w:pPr>
    </w:p>
    <w:p w:rsidR="00C20DA9" w:rsidRPr="00F53D66" w:rsidRDefault="009C5DA8" w:rsidP="0028117C">
      <w:pPr>
        <w:autoSpaceDE w:val="0"/>
        <w:autoSpaceDN w:val="0"/>
        <w:adjustRightInd w:val="0"/>
        <w:spacing w:after="0"/>
        <w:ind w:firstLine="709"/>
        <w:jc w:val="both"/>
        <w:rPr>
          <w:rFonts w:ascii="Times New Roman" w:eastAsia="MS Mincho" w:hAnsi="Times New Roman" w:cs="Times New Roman"/>
          <w:sz w:val="26"/>
          <w:szCs w:val="26"/>
        </w:rPr>
      </w:pPr>
      <w:r w:rsidRPr="005760A8">
        <w:rPr>
          <w:rFonts w:ascii="Times New Roman" w:eastAsia="MS Mincho" w:hAnsi="Times New Roman" w:cs="Times New Roman"/>
          <w:sz w:val="26"/>
          <w:szCs w:val="26"/>
        </w:rPr>
        <w:t xml:space="preserve">Прогнозната стойност на обществената поръчка е в размер </w:t>
      </w:r>
      <w:r w:rsidR="00D25830" w:rsidRPr="005760A8">
        <w:rPr>
          <w:rFonts w:ascii="Times New Roman" w:eastAsia="Times New Roman" w:hAnsi="Times New Roman" w:cs="Times New Roman"/>
          <w:sz w:val="26"/>
          <w:szCs w:val="26"/>
          <w:lang w:eastAsia="bg-BG"/>
        </w:rPr>
        <w:t xml:space="preserve">до </w:t>
      </w:r>
      <w:r w:rsidR="00732CFC" w:rsidRPr="00F53D66">
        <w:rPr>
          <w:rFonts w:ascii="Times New Roman" w:eastAsia="MS Mincho" w:hAnsi="Times New Roman" w:cs="Times New Roman"/>
          <w:sz w:val="26"/>
          <w:szCs w:val="26"/>
        </w:rPr>
        <w:t>6</w:t>
      </w:r>
      <w:r w:rsidR="008D19D7" w:rsidRPr="00F53D66">
        <w:rPr>
          <w:rFonts w:ascii="Times New Roman" w:eastAsia="MS Mincho" w:hAnsi="Times New Roman" w:cs="Times New Roman"/>
          <w:sz w:val="26"/>
          <w:szCs w:val="26"/>
        </w:rPr>
        <w:t>0 000,00</w:t>
      </w:r>
      <w:r w:rsidR="003A3C73" w:rsidRPr="00F53D66">
        <w:rPr>
          <w:rFonts w:ascii="Times New Roman" w:eastAsia="MS Mincho" w:hAnsi="Times New Roman" w:cs="Times New Roman"/>
          <w:sz w:val="26"/>
          <w:szCs w:val="26"/>
        </w:rPr>
        <w:t xml:space="preserve"> лв.</w:t>
      </w:r>
      <w:r w:rsidR="00732CFC" w:rsidRPr="00F53D66">
        <w:rPr>
          <w:rFonts w:ascii="Times New Roman" w:eastAsia="MS Mincho" w:hAnsi="Times New Roman" w:cs="Times New Roman"/>
          <w:sz w:val="26"/>
          <w:szCs w:val="26"/>
        </w:rPr>
        <w:t xml:space="preserve"> (шестдесет</w:t>
      </w:r>
      <w:r w:rsidR="008D19D7" w:rsidRPr="00F53D66">
        <w:rPr>
          <w:rFonts w:ascii="Times New Roman" w:eastAsia="MS Mincho" w:hAnsi="Times New Roman" w:cs="Times New Roman"/>
          <w:sz w:val="26"/>
          <w:szCs w:val="26"/>
        </w:rPr>
        <w:t xml:space="preserve"> хиляди</w:t>
      </w:r>
      <w:r w:rsidR="003A3C73" w:rsidRPr="00F53D66">
        <w:rPr>
          <w:rFonts w:ascii="Times New Roman" w:eastAsia="MS Mincho" w:hAnsi="Times New Roman" w:cs="Times New Roman"/>
          <w:sz w:val="26"/>
          <w:szCs w:val="26"/>
        </w:rPr>
        <w:t xml:space="preserve">) </w:t>
      </w:r>
      <w:r w:rsidR="00C20DA9" w:rsidRPr="00F53D66">
        <w:rPr>
          <w:rFonts w:ascii="Times New Roman" w:eastAsia="MS Mincho" w:hAnsi="Times New Roman" w:cs="Times New Roman"/>
          <w:sz w:val="26"/>
          <w:szCs w:val="26"/>
        </w:rPr>
        <w:t>без включен ДДС</w:t>
      </w:r>
      <w:r w:rsidR="008D19D7" w:rsidRPr="00F53D66">
        <w:rPr>
          <w:rFonts w:ascii="Times New Roman" w:eastAsia="MS Mincho" w:hAnsi="Times New Roman" w:cs="Times New Roman"/>
          <w:sz w:val="26"/>
          <w:szCs w:val="26"/>
        </w:rPr>
        <w:t>.</w:t>
      </w:r>
    </w:p>
    <w:p w:rsidR="0080338D" w:rsidRPr="005760A8" w:rsidRDefault="00A35E99" w:rsidP="001E64E3">
      <w:pPr>
        <w:autoSpaceDE w:val="0"/>
        <w:autoSpaceDN w:val="0"/>
        <w:adjustRightInd w:val="0"/>
        <w:spacing w:after="0"/>
        <w:ind w:right="-1" w:firstLine="709"/>
        <w:jc w:val="both"/>
        <w:rPr>
          <w:rFonts w:ascii="Times New Roman" w:eastAsia="Times New Roman" w:hAnsi="Times New Roman"/>
          <w:sz w:val="26"/>
          <w:szCs w:val="26"/>
          <w:lang w:eastAsia="bg-BG"/>
        </w:rPr>
      </w:pPr>
      <w:r>
        <w:rPr>
          <w:rFonts w:ascii="Times New Roman CYR" w:eastAsia="Times New Roman" w:hAnsi="Times New Roman CYR" w:cs="Times New Roman CYR"/>
          <w:bCs/>
          <w:sz w:val="26"/>
          <w:szCs w:val="26"/>
          <w:lang w:eastAsia="bg-BG"/>
        </w:rPr>
        <w:t>Източник на финансиране</w:t>
      </w:r>
      <w:r w:rsidR="008D19D7">
        <w:rPr>
          <w:rFonts w:ascii="Times New Roman CYR" w:eastAsia="Times New Roman" w:hAnsi="Times New Roman CYR" w:cs="Times New Roman CYR"/>
          <w:bCs/>
          <w:sz w:val="26"/>
          <w:szCs w:val="26"/>
          <w:lang w:eastAsia="bg-BG"/>
        </w:rPr>
        <w:t>:</w:t>
      </w:r>
      <w:r w:rsidR="008D19D7">
        <w:rPr>
          <w:rFonts w:ascii="Times New Roman" w:eastAsia="Times New Roman" w:hAnsi="Times New Roman"/>
          <w:sz w:val="26"/>
          <w:szCs w:val="26"/>
          <w:lang w:eastAsia="bg-BG"/>
        </w:rPr>
        <w:t xml:space="preserve"> Бюджет на Прокуратура на Република България</w:t>
      </w:r>
      <w:r w:rsidR="00F3442D" w:rsidRPr="005760A8">
        <w:rPr>
          <w:rFonts w:ascii="Times New Roman" w:eastAsia="Times New Roman" w:hAnsi="Times New Roman"/>
          <w:sz w:val="26"/>
          <w:szCs w:val="26"/>
          <w:lang w:eastAsia="bg-BG"/>
        </w:rPr>
        <w:t>.</w:t>
      </w:r>
    </w:p>
    <w:p w:rsidR="009C5DA8" w:rsidRPr="0006151A" w:rsidRDefault="009C5DA8" w:rsidP="001E64E3">
      <w:pPr>
        <w:spacing w:after="0"/>
        <w:ind w:firstLine="709"/>
        <w:jc w:val="both"/>
        <w:rPr>
          <w:rFonts w:ascii="Times New Roman" w:eastAsia="MS Mincho" w:hAnsi="Times New Roman" w:cs="Times New Roman"/>
          <w:sz w:val="26"/>
          <w:szCs w:val="26"/>
        </w:rPr>
      </w:pPr>
      <w:r w:rsidRPr="0006151A">
        <w:rPr>
          <w:rFonts w:ascii="Times New Roman" w:eastAsia="MS Mincho" w:hAnsi="Times New Roman" w:cs="Times New Roman"/>
          <w:sz w:val="26"/>
          <w:szCs w:val="26"/>
        </w:rPr>
        <w:t>Предложения, н</w:t>
      </w:r>
      <w:r w:rsidR="008D19D7" w:rsidRPr="0006151A">
        <w:rPr>
          <w:rFonts w:ascii="Times New Roman" w:eastAsia="MS Mincho" w:hAnsi="Times New Roman" w:cs="Times New Roman"/>
          <w:sz w:val="26"/>
          <w:szCs w:val="26"/>
        </w:rPr>
        <w:t>адхвърлящи прогнозната стойност на обществената поръчка</w:t>
      </w:r>
      <w:r w:rsidR="00A35E99" w:rsidRPr="0006151A">
        <w:rPr>
          <w:rFonts w:ascii="Times New Roman" w:eastAsia="MS Mincho" w:hAnsi="Times New Roman" w:cs="Times New Roman"/>
          <w:sz w:val="26"/>
          <w:szCs w:val="26"/>
        </w:rPr>
        <w:t>,</w:t>
      </w:r>
      <w:r w:rsidRPr="0006151A">
        <w:rPr>
          <w:rFonts w:ascii="Times New Roman" w:eastAsia="MS Mincho" w:hAnsi="Times New Roman" w:cs="Times New Roman"/>
          <w:sz w:val="26"/>
          <w:szCs w:val="26"/>
        </w:rPr>
        <w:t xml:space="preserve"> няма да бъдат разглеждани и оценявани от Възложителя.</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ab/>
      </w:r>
    </w:p>
    <w:p w:rsidR="00E34467" w:rsidRPr="005760A8" w:rsidRDefault="00650E9D" w:rsidP="00E231C3">
      <w:pPr>
        <w:spacing w:after="0" w:line="240" w:lineRule="auto"/>
        <w:ind w:firstLine="709"/>
        <w:jc w:val="center"/>
        <w:rPr>
          <w:rFonts w:ascii="Times New Roman" w:eastAsia="MS Mincho" w:hAnsi="Times New Roman" w:cs="Times New Roman"/>
          <w:b/>
          <w:color w:val="000000" w:themeColor="text1"/>
          <w:sz w:val="26"/>
          <w:szCs w:val="26"/>
          <w:u w:val="single"/>
        </w:rPr>
      </w:pPr>
      <w:r w:rsidRPr="00A35E99">
        <w:rPr>
          <w:rFonts w:ascii="Times New Roman" w:eastAsia="Times New Roman" w:hAnsi="Times New Roman" w:cs="Times New Roman"/>
          <w:b/>
          <w:color w:val="000000" w:themeColor="text1"/>
          <w:sz w:val="26"/>
          <w:szCs w:val="26"/>
          <w:u w:val="single"/>
        </w:rPr>
        <w:t xml:space="preserve">IV. </w:t>
      </w:r>
      <w:r w:rsidRPr="00A35E99">
        <w:rPr>
          <w:rFonts w:ascii="Times New Roman" w:eastAsia="MS Mincho" w:hAnsi="Times New Roman" w:cs="Times New Roman"/>
          <w:b/>
          <w:color w:val="000000" w:themeColor="text1"/>
          <w:sz w:val="26"/>
          <w:szCs w:val="26"/>
          <w:u w:val="single"/>
        </w:rPr>
        <w:t>ИЗИСКВАНИЯ НА ВЪЗЛОЖИТЕЛЯ ЗА ИЗПЪЛНЕНИЕ НА ПОРЪЧКАТА:</w:t>
      </w:r>
    </w:p>
    <w:p w:rsidR="000147B0" w:rsidRPr="005760A8" w:rsidRDefault="000147B0" w:rsidP="00E231C3">
      <w:pPr>
        <w:spacing w:after="0" w:line="240" w:lineRule="auto"/>
        <w:ind w:firstLine="709"/>
        <w:jc w:val="center"/>
        <w:rPr>
          <w:rFonts w:ascii="Times New Roman" w:eastAsia="MS Mincho" w:hAnsi="Times New Roman" w:cs="Times New Roman"/>
          <w:b/>
          <w:color w:val="000000" w:themeColor="text1"/>
          <w:sz w:val="26"/>
          <w:szCs w:val="26"/>
          <w:u w:val="single"/>
        </w:rPr>
      </w:pPr>
    </w:p>
    <w:p w:rsidR="0006151A" w:rsidRPr="00386A7D" w:rsidRDefault="0006151A" w:rsidP="00635D9B">
      <w:pPr>
        <w:pStyle w:val="ad"/>
        <w:numPr>
          <w:ilvl w:val="0"/>
          <w:numId w:val="47"/>
        </w:numPr>
        <w:ind w:left="0" w:firstLine="709"/>
        <w:rPr>
          <w:rFonts w:eastAsia="MS Mincho"/>
          <w:szCs w:val="28"/>
        </w:rPr>
      </w:pPr>
      <w:r w:rsidRPr="00386A7D">
        <w:rPr>
          <w:rFonts w:eastAsia="MS Mincho"/>
          <w:szCs w:val="28"/>
        </w:rPr>
        <w:t>Ср</w:t>
      </w:r>
      <w:r w:rsidR="00304866" w:rsidRPr="00386A7D">
        <w:rPr>
          <w:rFonts w:eastAsia="MS Mincho"/>
          <w:szCs w:val="28"/>
        </w:rPr>
        <w:t>ок на изпълнение на поръчката: 5 (месеца</w:t>
      </w:r>
      <w:r w:rsidRPr="00386A7D">
        <w:rPr>
          <w:rFonts w:eastAsia="MS Mincho"/>
          <w:szCs w:val="28"/>
        </w:rPr>
        <w:t>) месеца, считано от датата на подписване на договора</w:t>
      </w:r>
      <w:r w:rsidR="003943AB">
        <w:rPr>
          <w:rFonts w:eastAsia="MS Mincho"/>
          <w:szCs w:val="28"/>
        </w:rPr>
        <w:t xml:space="preserve"> за възлагане на услугата</w:t>
      </w:r>
      <w:r w:rsidRPr="00386A7D">
        <w:rPr>
          <w:rFonts w:eastAsia="MS Mincho"/>
          <w:szCs w:val="28"/>
        </w:rPr>
        <w:t>.</w:t>
      </w:r>
    </w:p>
    <w:p w:rsidR="00386A7D" w:rsidRPr="00386A7D" w:rsidRDefault="00386A7D" w:rsidP="00635D9B">
      <w:pPr>
        <w:pStyle w:val="ad"/>
        <w:numPr>
          <w:ilvl w:val="0"/>
          <w:numId w:val="47"/>
        </w:numPr>
        <w:ind w:left="0" w:firstLine="709"/>
        <w:rPr>
          <w:rFonts w:eastAsia="MS Mincho"/>
          <w:szCs w:val="28"/>
        </w:rPr>
      </w:pPr>
      <w:r w:rsidRPr="00386A7D">
        <w:rPr>
          <w:rFonts w:eastAsia="MS Mincho"/>
          <w:szCs w:val="28"/>
        </w:rPr>
        <w:t>Срокът на гаранционна поддръжка е</w:t>
      </w:r>
      <w:r w:rsidR="00E85E63">
        <w:rPr>
          <w:rFonts w:eastAsia="MS Mincho"/>
          <w:szCs w:val="28"/>
        </w:rPr>
        <w:t xml:space="preserve"> не по-малко от</w:t>
      </w:r>
      <w:r w:rsidRPr="00386A7D">
        <w:rPr>
          <w:rFonts w:eastAsia="MS Mincho"/>
          <w:szCs w:val="28"/>
        </w:rPr>
        <w:t xml:space="preserve"> 6 (шест) месеца, считано от датата на подписване на последния протокол за приемане на работата.</w:t>
      </w:r>
    </w:p>
    <w:p w:rsidR="0006151A" w:rsidRDefault="0006151A" w:rsidP="00635D9B">
      <w:pPr>
        <w:pStyle w:val="ad"/>
        <w:numPr>
          <w:ilvl w:val="0"/>
          <w:numId w:val="47"/>
        </w:numPr>
        <w:ind w:left="0" w:firstLine="709"/>
        <w:rPr>
          <w:rFonts w:eastAsia="MS Mincho"/>
          <w:szCs w:val="28"/>
        </w:rPr>
      </w:pPr>
      <w:r w:rsidRPr="0006151A">
        <w:rPr>
          <w:rFonts w:eastAsia="MS Mincho"/>
          <w:szCs w:val="28"/>
        </w:rPr>
        <w:t>Изпълнението на поръчката включва разработване, тестване и внедряване на описаните в техническото задание функционалности в Унифицираната информационна система на ПРБ.</w:t>
      </w:r>
    </w:p>
    <w:p w:rsidR="0006151A" w:rsidRDefault="0006151A" w:rsidP="00635D9B">
      <w:pPr>
        <w:pStyle w:val="ad"/>
        <w:numPr>
          <w:ilvl w:val="0"/>
          <w:numId w:val="47"/>
        </w:numPr>
        <w:ind w:left="0" w:firstLine="720"/>
        <w:rPr>
          <w:rFonts w:eastAsia="MS Mincho"/>
          <w:szCs w:val="28"/>
        </w:rPr>
      </w:pPr>
      <w:r w:rsidRPr="0006151A">
        <w:rPr>
          <w:rFonts w:eastAsia="MS Mincho"/>
          <w:szCs w:val="28"/>
        </w:rPr>
        <w:t>Авторските права върху разработените функционалности са на Възложителя.</w:t>
      </w:r>
    </w:p>
    <w:p w:rsidR="0006151A" w:rsidRPr="00D4141F" w:rsidRDefault="0006151A" w:rsidP="00635D9B">
      <w:pPr>
        <w:pStyle w:val="ad"/>
        <w:numPr>
          <w:ilvl w:val="0"/>
          <w:numId w:val="47"/>
        </w:numPr>
        <w:ind w:left="0" w:firstLine="720"/>
        <w:rPr>
          <w:szCs w:val="28"/>
        </w:rPr>
      </w:pPr>
      <w:r w:rsidRPr="0006151A">
        <w:rPr>
          <w:rFonts w:eastAsia="MS Mincho"/>
          <w:szCs w:val="28"/>
        </w:rPr>
        <w:t>Офертата задължително включва детайлизирано техническо предложение по всички точки.</w:t>
      </w:r>
    </w:p>
    <w:p w:rsidR="0006151A" w:rsidRDefault="0006151A" w:rsidP="00635D9B">
      <w:pPr>
        <w:pStyle w:val="ad"/>
        <w:numPr>
          <w:ilvl w:val="0"/>
          <w:numId w:val="47"/>
        </w:numPr>
        <w:ind w:left="0" w:firstLine="709"/>
        <w:rPr>
          <w:szCs w:val="28"/>
        </w:rPr>
      </w:pPr>
      <w:r w:rsidRPr="0006151A">
        <w:t>След приключването на всеки етап се подписва</w:t>
      </w:r>
      <w:r w:rsidRPr="0006151A">
        <w:rPr>
          <w:szCs w:val="28"/>
        </w:rPr>
        <w:t xml:space="preserve"> двустранен протокол в три екземпляра- два за изпълнителя и един за възложителя.</w:t>
      </w:r>
    </w:p>
    <w:p w:rsidR="00190E5C" w:rsidRPr="00753A9A" w:rsidRDefault="00753A9A" w:rsidP="00635D9B">
      <w:pPr>
        <w:pStyle w:val="ad"/>
        <w:numPr>
          <w:ilvl w:val="0"/>
          <w:numId w:val="47"/>
        </w:numPr>
        <w:tabs>
          <w:tab w:val="left" w:pos="993"/>
        </w:tabs>
        <w:ind w:left="0" w:firstLine="709"/>
        <w:rPr>
          <w:rFonts w:eastAsia="MS Mincho"/>
          <w:color w:val="000000" w:themeColor="text1"/>
          <w:sz w:val="26"/>
          <w:szCs w:val="26"/>
        </w:rPr>
      </w:pPr>
      <w:r w:rsidRPr="00753A9A">
        <w:rPr>
          <w:szCs w:val="28"/>
        </w:rPr>
        <w:t xml:space="preserve"> </w:t>
      </w:r>
      <w:r w:rsidRPr="00753A9A">
        <w:rPr>
          <w:rFonts w:eastAsia="MS Mincho"/>
          <w:b/>
          <w:color w:val="000000" w:themeColor="text1"/>
          <w:sz w:val="26"/>
          <w:szCs w:val="26"/>
        </w:rPr>
        <w:tab/>
      </w:r>
      <w:r w:rsidR="009C5DA8" w:rsidRPr="00753A9A">
        <w:rPr>
          <w:rFonts w:eastAsia="MS Mincho"/>
          <w:color w:val="000000" w:themeColor="text1"/>
          <w:sz w:val="26"/>
          <w:szCs w:val="26"/>
        </w:rPr>
        <w:t>Място</w:t>
      </w:r>
      <w:r w:rsidR="00B742EF" w:rsidRPr="00753A9A">
        <w:rPr>
          <w:rFonts w:eastAsia="MS Mincho"/>
          <w:color w:val="000000" w:themeColor="text1"/>
          <w:sz w:val="26"/>
          <w:szCs w:val="26"/>
        </w:rPr>
        <w:t xml:space="preserve"> </w:t>
      </w:r>
      <w:r w:rsidR="009C5DA8" w:rsidRPr="00753A9A">
        <w:rPr>
          <w:rFonts w:eastAsia="MS Mincho"/>
          <w:color w:val="000000" w:themeColor="text1"/>
          <w:sz w:val="26"/>
          <w:szCs w:val="26"/>
        </w:rPr>
        <w:t>на изпълнение на поръчката:</w:t>
      </w:r>
      <w:r w:rsidRPr="00753A9A">
        <w:rPr>
          <w:rFonts w:eastAsia="MS Mincho"/>
          <w:b/>
          <w:color w:val="000000" w:themeColor="text1"/>
          <w:sz w:val="26"/>
          <w:szCs w:val="26"/>
        </w:rPr>
        <w:t xml:space="preserve"> </w:t>
      </w:r>
      <w:r w:rsidR="00B742EF" w:rsidRPr="00753A9A">
        <w:rPr>
          <w:rFonts w:eastAsia="MS Mincho"/>
          <w:color w:val="000000" w:themeColor="text1"/>
          <w:sz w:val="26"/>
          <w:szCs w:val="26"/>
        </w:rPr>
        <w:t>Република България, гр. София</w:t>
      </w:r>
      <w:r w:rsidR="00E10F59">
        <w:rPr>
          <w:rFonts w:eastAsia="MS Mincho"/>
          <w:color w:val="000000" w:themeColor="text1"/>
          <w:sz w:val="26"/>
          <w:szCs w:val="26"/>
        </w:rPr>
        <w:t>, бул. „Витоша“ № 2, Съдебна палата.</w:t>
      </w:r>
    </w:p>
    <w:p w:rsidR="00A8471E" w:rsidRDefault="00A8471E" w:rsidP="00E231C3">
      <w:pPr>
        <w:pStyle w:val="ad"/>
        <w:rPr>
          <w:rFonts w:eastAsia="MS Mincho"/>
          <w:color w:val="000000" w:themeColor="text1"/>
          <w:sz w:val="26"/>
          <w:szCs w:val="26"/>
        </w:rPr>
      </w:pPr>
    </w:p>
    <w:p w:rsidR="00D017BE" w:rsidRPr="005760A8" w:rsidRDefault="00D017BE" w:rsidP="00E231C3">
      <w:pPr>
        <w:pStyle w:val="ad"/>
        <w:rPr>
          <w:rFonts w:eastAsia="MS Mincho"/>
          <w:color w:val="000000" w:themeColor="text1"/>
          <w:sz w:val="26"/>
          <w:szCs w:val="26"/>
        </w:rPr>
      </w:pPr>
    </w:p>
    <w:p w:rsidR="009C5DA8" w:rsidRPr="005760A8" w:rsidRDefault="009C5DA8" w:rsidP="00E231C3">
      <w:pPr>
        <w:shd w:val="clear" w:color="auto" w:fill="FFFFFF"/>
        <w:suppressAutoHyphens/>
        <w:spacing w:after="0" w:line="240" w:lineRule="auto"/>
        <w:ind w:firstLine="709"/>
        <w:jc w:val="center"/>
        <w:rPr>
          <w:rFonts w:ascii="Times New Roman" w:eastAsia="Times New Roman" w:hAnsi="Times New Roman" w:cs="Times New Roman"/>
          <w:b/>
          <w:color w:val="000000" w:themeColor="text1"/>
          <w:sz w:val="26"/>
          <w:szCs w:val="26"/>
          <w:u w:val="single"/>
          <w:lang w:eastAsia="zh-CN"/>
        </w:rPr>
      </w:pPr>
      <w:r w:rsidRPr="00E70697">
        <w:rPr>
          <w:rFonts w:ascii="Times New Roman" w:eastAsia="Times New Roman" w:hAnsi="Times New Roman" w:cs="Times New Roman"/>
          <w:b/>
          <w:color w:val="000000" w:themeColor="text1"/>
          <w:sz w:val="26"/>
          <w:szCs w:val="26"/>
          <w:u w:val="single"/>
        </w:rPr>
        <w:t>V.</w:t>
      </w:r>
      <w:r w:rsidR="00557ECD" w:rsidRPr="00E70697">
        <w:rPr>
          <w:rFonts w:ascii="Times New Roman" w:eastAsia="Times New Roman" w:hAnsi="Times New Roman" w:cs="Times New Roman"/>
          <w:b/>
          <w:color w:val="000000" w:themeColor="text1"/>
          <w:sz w:val="26"/>
          <w:szCs w:val="26"/>
          <w:u w:val="single"/>
          <w:lang w:eastAsia="zh-CN"/>
        </w:rPr>
        <w:t xml:space="preserve"> </w:t>
      </w:r>
      <w:r w:rsidR="002B4BB2" w:rsidRPr="00E70697">
        <w:rPr>
          <w:rFonts w:ascii="Times New Roman" w:eastAsia="Times New Roman" w:hAnsi="Times New Roman" w:cs="Times New Roman"/>
          <w:b/>
          <w:color w:val="000000" w:themeColor="text1"/>
          <w:sz w:val="26"/>
          <w:szCs w:val="26"/>
          <w:u w:val="single"/>
          <w:lang w:eastAsia="zh-CN"/>
        </w:rPr>
        <w:t xml:space="preserve">ИЗИСКВАНИЯ </w:t>
      </w:r>
      <w:r w:rsidR="00B73DAE" w:rsidRPr="00E70697">
        <w:rPr>
          <w:rFonts w:ascii="Times New Roman" w:eastAsia="Times New Roman" w:hAnsi="Times New Roman" w:cs="Times New Roman"/>
          <w:b/>
          <w:color w:val="000000" w:themeColor="text1"/>
          <w:sz w:val="26"/>
          <w:szCs w:val="26"/>
          <w:u w:val="single"/>
          <w:lang w:eastAsia="zh-CN"/>
        </w:rPr>
        <w:t>КЪМ УЧАСТНИЦИТЕ</w:t>
      </w:r>
      <w:r w:rsidR="001C39B8" w:rsidRPr="00E70697">
        <w:rPr>
          <w:rFonts w:ascii="Times New Roman" w:eastAsia="Times New Roman" w:hAnsi="Times New Roman" w:cs="Times New Roman"/>
          <w:b/>
          <w:color w:val="000000" w:themeColor="text1"/>
          <w:sz w:val="26"/>
          <w:szCs w:val="26"/>
          <w:u w:val="single"/>
          <w:lang w:eastAsia="zh-CN"/>
        </w:rPr>
        <w:t>:</w:t>
      </w:r>
    </w:p>
    <w:p w:rsidR="00AC27D8" w:rsidRPr="005760A8" w:rsidRDefault="00AC27D8" w:rsidP="00E231C3">
      <w:pPr>
        <w:shd w:val="clear" w:color="auto" w:fill="FFFFFF"/>
        <w:suppressAutoHyphens/>
        <w:spacing w:after="0" w:line="240" w:lineRule="auto"/>
        <w:ind w:firstLine="709"/>
        <w:jc w:val="both"/>
        <w:rPr>
          <w:rFonts w:ascii="Times New Roman" w:eastAsia="Times New Roman" w:hAnsi="Times New Roman" w:cs="Times New Roman"/>
          <w:b/>
          <w:color w:val="000000" w:themeColor="text1"/>
          <w:sz w:val="26"/>
          <w:szCs w:val="26"/>
          <w:u w:val="single"/>
          <w:lang w:eastAsia="zh-CN"/>
        </w:rPr>
      </w:pPr>
    </w:p>
    <w:p w:rsidR="00D017BE" w:rsidRPr="00D017BE" w:rsidRDefault="00D017BE" w:rsidP="00D017BE">
      <w:pPr>
        <w:spacing w:after="0" w:line="240" w:lineRule="auto"/>
        <w:ind w:firstLine="567"/>
        <w:jc w:val="both"/>
        <w:rPr>
          <w:rFonts w:ascii="Times New Roman" w:eastAsia="MS Mincho" w:hAnsi="Times New Roman" w:cs="Times New Roman"/>
          <w:b/>
          <w:sz w:val="28"/>
          <w:szCs w:val="28"/>
        </w:rPr>
      </w:pPr>
      <w:r w:rsidRPr="00D017BE">
        <w:rPr>
          <w:rFonts w:ascii="Times New Roman" w:eastAsia="Times New Roman" w:hAnsi="Times New Roman" w:cs="Times New Roman"/>
          <w:b/>
          <w:sz w:val="28"/>
          <w:szCs w:val="28"/>
        </w:rPr>
        <w:t xml:space="preserve">1. </w:t>
      </w:r>
      <w:r w:rsidRPr="00D017BE">
        <w:rPr>
          <w:rFonts w:ascii="Times New Roman" w:eastAsia="MS Mincho" w:hAnsi="Times New Roman" w:cs="Times New Roman"/>
          <w:b/>
          <w:sz w:val="28"/>
          <w:szCs w:val="28"/>
        </w:rPr>
        <w:t>За технически възможности и/или квалификация на участника:</w:t>
      </w:r>
    </w:p>
    <w:p w:rsidR="00D017BE" w:rsidRPr="00D017BE" w:rsidRDefault="00D017BE" w:rsidP="00D017BE">
      <w:pPr>
        <w:spacing w:after="0" w:line="240" w:lineRule="auto"/>
        <w:ind w:firstLine="567"/>
        <w:jc w:val="both"/>
        <w:rPr>
          <w:rFonts w:ascii="Times New Roman" w:eastAsia="Times New Roman" w:hAnsi="Times New Roman" w:cs="Times New Roman"/>
          <w:color w:val="FF0000"/>
          <w:sz w:val="28"/>
          <w:szCs w:val="28"/>
        </w:rPr>
      </w:pPr>
      <w:r w:rsidRPr="00D017BE">
        <w:rPr>
          <w:rFonts w:ascii="Times New Roman" w:eastAsia="Times New Roman" w:hAnsi="Times New Roman" w:cs="Times New Roman"/>
          <w:b/>
          <w:sz w:val="28"/>
          <w:szCs w:val="20"/>
        </w:rPr>
        <w:t xml:space="preserve">а) </w:t>
      </w:r>
      <w:r w:rsidRPr="00D017BE">
        <w:rPr>
          <w:rFonts w:ascii="Times New Roman" w:eastAsia="Times New Roman" w:hAnsi="Times New Roman" w:cs="Times New Roman"/>
          <w:sz w:val="28"/>
          <w:szCs w:val="20"/>
        </w:rPr>
        <w:t>Участникът да има внедрена и</w:t>
      </w:r>
      <w:r w:rsidRPr="00D017BE">
        <w:rPr>
          <w:rFonts w:ascii="Times New Roman" w:eastAsia="Times New Roman" w:hAnsi="Times New Roman" w:cs="Times New Roman"/>
          <w:color w:val="FF0000"/>
          <w:sz w:val="28"/>
          <w:szCs w:val="20"/>
        </w:rPr>
        <w:t xml:space="preserve"> </w:t>
      </w:r>
      <w:r w:rsidRPr="00D017BE">
        <w:rPr>
          <w:rFonts w:ascii="Times New Roman" w:eastAsia="Times New Roman" w:hAnsi="Times New Roman" w:cs="Times New Roman"/>
          <w:sz w:val="28"/>
          <w:szCs w:val="20"/>
        </w:rPr>
        <w:t>сертифицирана система за управление на качеството по ISO 9001:2008,</w:t>
      </w:r>
      <w:r w:rsidRPr="00D017BE">
        <w:rPr>
          <w:rFonts w:ascii="Times New Roman" w:eastAsia="Times New Roman" w:hAnsi="Times New Roman" w:cs="Times New Roman"/>
          <w:sz w:val="28"/>
          <w:szCs w:val="28"/>
        </w:rPr>
        <w:t xml:space="preserve"> </w:t>
      </w:r>
      <w:r w:rsidRPr="00D017BE">
        <w:rPr>
          <w:rFonts w:ascii="Times New Roman" w:eastAsia="Times New Roman" w:hAnsi="Times New Roman" w:cs="Times New Roman"/>
          <w:sz w:val="28"/>
          <w:szCs w:val="20"/>
        </w:rPr>
        <w:t>или еквивалент с обхват на сертификация, отговарящ на предмета на поръчката;</w:t>
      </w:r>
      <w:r w:rsidRPr="00D017BE">
        <w:rPr>
          <w:rFonts w:ascii="Times New Roman" w:eastAsia="MS Mincho" w:hAnsi="Times New Roman" w:cs="Times New Roman"/>
          <w:sz w:val="28"/>
          <w:szCs w:val="28"/>
        </w:rPr>
        <w:t xml:space="preserve"> </w:t>
      </w:r>
    </w:p>
    <w:p w:rsidR="00D017BE" w:rsidRPr="00D017BE" w:rsidRDefault="00D017BE" w:rsidP="00D017BE">
      <w:pPr>
        <w:spacing w:after="0" w:line="240" w:lineRule="auto"/>
        <w:ind w:firstLine="567"/>
        <w:jc w:val="both"/>
        <w:rPr>
          <w:rFonts w:ascii="Times New Roman" w:eastAsia="MS Mincho" w:hAnsi="Times New Roman" w:cs="Times New Roman"/>
          <w:sz w:val="28"/>
          <w:szCs w:val="28"/>
        </w:rPr>
      </w:pPr>
      <w:r w:rsidRPr="00D017BE">
        <w:rPr>
          <w:rFonts w:ascii="Times New Roman" w:eastAsia="Times New Roman" w:hAnsi="Times New Roman" w:cs="Times New Roman"/>
          <w:b/>
          <w:sz w:val="28"/>
          <w:szCs w:val="28"/>
        </w:rPr>
        <w:t xml:space="preserve">б) </w:t>
      </w:r>
      <w:r w:rsidRPr="00D017BE">
        <w:rPr>
          <w:rFonts w:ascii="Times New Roman" w:eastAsia="MS Mincho" w:hAnsi="Times New Roman" w:cs="Times New Roman"/>
          <w:sz w:val="28"/>
          <w:szCs w:val="28"/>
        </w:rPr>
        <w:t xml:space="preserve">През последните 3 години </w:t>
      </w:r>
      <w:r>
        <w:rPr>
          <w:rFonts w:ascii="Times New Roman CYR" w:eastAsia="Times New Roman" w:hAnsi="Times New Roman CYR" w:cs="Times New Roman CYR"/>
          <w:sz w:val="28"/>
          <w:szCs w:val="28"/>
        </w:rPr>
        <w:t>(2012 г., 2013 г. и 2014</w:t>
      </w:r>
      <w:r w:rsidRPr="00D017BE">
        <w:rPr>
          <w:rFonts w:ascii="Times New Roman CYR" w:eastAsia="Times New Roman" w:hAnsi="Times New Roman CYR" w:cs="Times New Roman CYR"/>
          <w:sz w:val="28"/>
          <w:szCs w:val="28"/>
        </w:rPr>
        <w:t xml:space="preserve"> г.) </w:t>
      </w:r>
      <w:r w:rsidRPr="00D017BE">
        <w:rPr>
          <w:rFonts w:ascii="Times New Roman" w:eastAsia="MS Mincho" w:hAnsi="Times New Roman" w:cs="Times New Roman"/>
          <w:sz w:val="28"/>
          <w:szCs w:val="28"/>
        </w:rPr>
        <w:t xml:space="preserve">участникът да е изпълнил минимум 2 (две) услуги, сходни с предмета на поръчката. </w:t>
      </w:r>
    </w:p>
    <w:p w:rsidR="00D017BE" w:rsidRPr="00D017BE" w:rsidRDefault="00D017BE" w:rsidP="00D017BE">
      <w:pPr>
        <w:spacing w:after="0" w:line="240" w:lineRule="auto"/>
        <w:ind w:firstLine="567"/>
        <w:jc w:val="both"/>
        <w:rPr>
          <w:rFonts w:ascii="Times New Roman" w:eastAsia="Times New Roman" w:hAnsi="Times New Roman" w:cs="Times New Roman"/>
          <w:sz w:val="28"/>
          <w:szCs w:val="28"/>
        </w:rPr>
      </w:pPr>
      <w:r w:rsidRPr="00D017BE">
        <w:rPr>
          <w:rFonts w:ascii="Times New Roman" w:eastAsia="Times New Roman" w:hAnsi="Times New Roman" w:cs="Times New Roman"/>
          <w:b/>
          <w:sz w:val="28"/>
          <w:szCs w:val="20"/>
        </w:rPr>
        <w:t>в)</w:t>
      </w:r>
      <w:r w:rsidRPr="00D017BE">
        <w:rPr>
          <w:rFonts w:ascii="Times New Roman" w:eastAsia="Times New Roman" w:hAnsi="Times New Roman" w:cs="Times New Roman"/>
          <w:sz w:val="28"/>
          <w:szCs w:val="20"/>
        </w:rPr>
        <w:t xml:space="preserve"> </w:t>
      </w:r>
      <w:r w:rsidRPr="00D017BE">
        <w:rPr>
          <w:rFonts w:ascii="Times New Roman" w:eastAsia="Times New Roman" w:hAnsi="Times New Roman" w:cs="Times New Roman"/>
          <w:sz w:val="28"/>
          <w:szCs w:val="28"/>
        </w:rPr>
        <w:t xml:space="preserve">Всеки участник трябва да разполага с </w:t>
      </w:r>
      <w:r w:rsidRPr="00D017BE">
        <w:rPr>
          <w:rFonts w:ascii="Times New Roman" w:eastAsia="Times New Roman" w:hAnsi="Times New Roman" w:cs="Times New Roman"/>
          <w:b/>
          <w:sz w:val="28"/>
          <w:szCs w:val="28"/>
        </w:rPr>
        <w:t xml:space="preserve">екип </w:t>
      </w:r>
      <w:r w:rsidRPr="00D017BE">
        <w:rPr>
          <w:rFonts w:ascii="Times New Roman" w:eastAsia="Times New Roman" w:hAnsi="Times New Roman" w:cs="Times New Roman"/>
          <w:sz w:val="28"/>
          <w:szCs w:val="28"/>
        </w:rPr>
        <w:t>от експерти, които да притежават необходимото образование и опит за изпълнение на всички дейности, включени в обхвата на обществената поръчка и да са на разположение за целия период за изпълнение. В екипа на участника трябва да има най-малко следните експерти:</w:t>
      </w:r>
    </w:p>
    <w:p w:rsidR="00D017BE" w:rsidRPr="00D017BE" w:rsidRDefault="00D017BE" w:rsidP="00D017BE">
      <w:pPr>
        <w:spacing w:after="0" w:line="240" w:lineRule="auto"/>
        <w:ind w:firstLine="708"/>
        <w:jc w:val="both"/>
        <w:rPr>
          <w:rFonts w:ascii="Times New Roman" w:eastAsia="Times New Roman" w:hAnsi="Times New Roman" w:cs="Times New Roman"/>
          <w:b/>
          <w:bCs/>
          <w:sz w:val="28"/>
          <w:szCs w:val="20"/>
        </w:rPr>
      </w:pPr>
    </w:p>
    <w:p w:rsidR="00D017BE" w:rsidRPr="00D017BE" w:rsidRDefault="00D017BE" w:rsidP="00D017BE">
      <w:pPr>
        <w:spacing w:after="120" w:line="240" w:lineRule="auto"/>
        <w:ind w:right="-2" w:firstLine="708"/>
        <w:jc w:val="both"/>
        <w:rPr>
          <w:rFonts w:ascii="Times New Roman" w:eastAsia="Times New Roman" w:hAnsi="Times New Roman" w:cs="Times New Roman"/>
          <w:b/>
          <w:sz w:val="28"/>
          <w:szCs w:val="20"/>
        </w:rPr>
      </w:pPr>
      <w:r w:rsidRPr="00D017BE">
        <w:rPr>
          <w:rFonts w:ascii="Times New Roman" w:eastAsia="Times New Roman" w:hAnsi="Times New Roman" w:cs="Times New Roman"/>
          <w:b/>
          <w:sz w:val="28"/>
          <w:szCs w:val="20"/>
          <w:lang w:val="en-US"/>
        </w:rPr>
        <w:t>1</w:t>
      </w:r>
      <w:r w:rsidRPr="00D017BE">
        <w:rPr>
          <w:rFonts w:ascii="Times New Roman" w:eastAsia="Times New Roman" w:hAnsi="Times New Roman" w:cs="Times New Roman"/>
          <w:b/>
          <w:sz w:val="28"/>
          <w:szCs w:val="20"/>
        </w:rPr>
        <w:t xml:space="preserve">) Ръководител на екипа, който да осъществява цялостното ръководство и отчетността при изпълнението на обществената поръчка. </w:t>
      </w:r>
    </w:p>
    <w:p w:rsidR="00D017BE" w:rsidRPr="00D017BE" w:rsidRDefault="00D017BE" w:rsidP="00D017BE">
      <w:pPr>
        <w:spacing w:after="0" w:line="240" w:lineRule="auto"/>
        <w:ind w:right="-2" w:firstLine="720"/>
        <w:jc w:val="both"/>
        <w:rPr>
          <w:rFonts w:ascii="Times New Roman" w:eastAsia="Times New Roman" w:hAnsi="Times New Roman" w:cs="Times New Roman"/>
          <w:sz w:val="28"/>
          <w:szCs w:val="20"/>
        </w:rPr>
      </w:pPr>
      <w:r w:rsidRPr="00D017BE">
        <w:rPr>
          <w:rFonts w:ascii="Times New Roman" w:eastAsia="Times New Roman" w:hAnsi="Times New Roman" w:cs="Times New Roman"/>
          <w:b/>
          <w:sz w:val="28"/>
          <w:szCs w:val="20"/>
        </w:rPr>
        <w:lastRenderedPageBreak/>
        <w:t>Изисквания за образование, квалификация и опит</w:t>
      </w:r>
      <w:r w:rsidRPr="00D017BE">
        <w:rPr>
          <w:rFonts w:ascii="Times New Roman" w:eastAsia="Times New Roman" w:hAnsi="Times New Roman" w:cs="Times New Roman"/>
          <w:sz w:val="28"/>
          <w:szCs w:val="20"/>
        </w:rPr>
        <w:t>:</w:t>
      </w:r>
    </w:p>
    <w:p w:rsidR="00D017BE" w:rsidRPr="00D017BE" w:rsidRDefault="00D017BE" w:rsidP="00D017BE">
      <w:pPr>
        <w:spacing w:after="0" w:line="240" w:lineRule="auto"/>
        <w:ind w:right="-2" w:firstLine="720"/>
        <w:jc w:val="both"/>
        <w:rPr>
          <w:rFonts w:ascii="Times New Roman" w:eastAsia="Times New Roman" w:hAnsi="Times New Roman" w:cs="Times New Roman"/>
          <w:sz w:val="28"/>
          <w:szCs w:val="20"/>
        </w:rPr>
      </w:pP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висше образование, образователно-квалификационна степен „магистър” или еквивалентна степен  в областта на компютърните или информационни технологии, информатика и математика или еквивалентна област;</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 xml:space="preserve">владеене на поне една международно призната методология за управление на жизнения цикъл на проекти като PMBOK, PMP, MSF, </w:t>
      </w:r>
      <w:r>
        <w:rPr>
          <w:rFonts w:ascii="Times New Roman" w:eastAsia="Times New Roman" w:hAnsi="Times New Roman" w:cs="Times New Roman"/>
          <w:sz w:val="28"/>
          <w:szCs w:val="20"/>
        </w:rPr>
        <w:t>Prince2 или друга еквивалентна</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опит в разработване/управление/изпълнение на проекти в публичния сек</w:t>
      </w:r>
      <w:r>
        <w:rPr>
          <w:rFonts w:ascii="Times New Roman" w:eastAsia="Times New Roman" w:hAnsi="Times New Roman" w:cs="Times New Roman"/>
          <w:sz w:val="28"/>
          <w:szCs w:val="20"/>
        </w:rPr>
        <w:t>тор</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участие в изпълнението на проекти, обхващащи дейности по разработване и автоматизирането на системи за оптимизиране на работните процеси в публичния сек</w:t>
      </w:r>
      <w:r>
        <w:rPr>
          <w:rFonts w:ascii="Times New Roman" w:eastAsia="Times New Roman" w:hAnsi="Times New Roman" w:cs="Times New Roman"/>
          <w:sz w:val="28"/>
          <w:szCs w:val="20"/>
        </w:rPr>
        <w:t>тор</w:t>
      </w:r>
      <w:r w:rsidRPr="00D017BE">
        <w:rPr>
          <w:rFonts w:ascii="Times New Roman" w:eastAsia="Times New Roman" w:hAnsi="Times New Roman" w:cs="Times New Roman"/>
          <w:sz w:val="28"/>
          <w:szCs w:val="20"/>
        </w:rPr>
        <w:t>.</w:t>
      </w:r>
    </w:p>
    <w:p w:rsidR="00D017BE" w:rsidRPr="00D017BE" w:rsidRDefault="00D017BE" w:rsidP="00D017BE">
      <w:pPr>
        <w:spacing w:after="0" w:line="240" w:lineRule="auto"/>
        <w:ind w:firstLine="709"/>
        <w:jc w:val="both"/>
        <w:rPr>
          <w:rFonts w:ascii="Times New Roman" w:eastAsia="Times New Roman" w:hAnsi="Times New Roman" w:cs="Times New Roman"/>
          <w:bCs/>
          <w:sz w:val="28"/>
          <w:szCs w:val="20"/>
        </w:rPr>
      </w:pPr>
    </w:p>
    <w:p w:rsidR="00D017BE" w:rsidRPr="00D017BE" w:rsidRDefault="00D017BE" w:rsidP="00D017BE">
      <w:pPr>
        <w:spacing w:after="0" w:line="240" w:lineRule="auto"/>
        <w:ind w:firstLine="709"/>
        <w:jc w:val="both"/>
        <w:rPr>
          <w:rFonts w:ascii="Times New Roman" w:eastAsia="Times New Roman" w:hAnsi="Times New Roman" w:cs="Times New Roman"/>
          <w:b/>
          <w:bCs/>
          <w:sz w:val="28"/>
          <w:szCs w:val="20"/>
        </w:rPr>
      </w:pPr>
      <w:r w:rsidRPr="00D017BE">
        <w:rPr>
          <w:rFonts w:ascii="Times New Roman" w:eastAsia="Times New Roman" w:hAnsi="Times New Roman" w:cs="Times New Roman"/>
          <w:b/>
          <w:bCs/>
          <w:sz w:val="28"/>
          <w:szCs w:val="20"/>
          <w:lang w:val="en-US"/>
        </w:rPr>
        <w:t>2</w:t>
      </w:r>
      <w:r w:rsidRPr="00D017BE">
        <w:rPr>
          <w:rFonts w:ascii="Times New Roman" w:eastAsia="Times New Roman" w:hAnsi="Times New Roman" w:cs="Times New Roman"/>
          <w:b/>
          <w:bCs/>
          <w:sz w:val="28"/>
          <w:szCs w:val="20"/>
        </w:rPr>
        <w:t>) Експерт по бизнес анализ, който отговаря за извършване на необходимите анализи в отделните дейности.</w:t>
      </w:r>
    </w:p>
    <w:p w:rsidR="00D017BE" w:rsidRPr="00D017BE" w:rsidRDefault="00D017BE" w:rsidP="00D017BE">
      <w:pPr>
        <w:spacing w:after="0" w:line="240" w:lineRule="auto"/>
        <w:ind w:right="-285" w:firstLine="720"/>
        <w:jc w:val="both"/>
        <w:rPr>
          <w:rFonts w:ascii="Times New Roman" w:eastAsia="Times New Roman" w:hAnsi="Times New Roman" w:cs="Times New Roman"/>
          <w:b/>
          <w:sz w:val="28"/>
          <w:szCs w:val="20"/>
        </w:rPr>
      </w:pPr>
    </w:p>
    <w:p w:rsidR="00D017BE" w:rsidRPr="00D017BE" w:rsidRDefault="00D017BE" w:rsidP="00D017BE">
      <w:pPr>
        <w:spacing w:after="0" w:line="240" w:lineRule="auto"/>
        <w:ind w:right="-2" w:firstLine="720"/>
        <w:jc w:val="both"/>
        <w:rPr>
          <w:rFonts w:ascii="Times New Roman" w:eastAsia="Times New Roman" w:hAnsi="Times New Roman" w:cs="Times New Roman"/>
          <w:sz w:val="28"/>
          <w:szCs w:val="20"/>
        </w:rPr>
      </w:pPr>
      <w:r w:rsidRPr="00D017BE">
        <w:rPr>
          <w:rFonts w:ascii="Times New Roman" w:eastAsia="Times New Roman" w:hAnsi="Times New Roman" w:cs="Times New Roman"/>
          <w:b/>
          <w:sz w:val="28"/>
          <w:szCs w:val="20"/>
        </w:rPr>
        <w:t>Изисквания за образование, квалификация и опит</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висше образование, образователно-квалификационна степен „магистър” или еквивалентна степен  в областта на компютърните или информационни технологии, информатика и мате</w:t>
      </w:r>
      <w:r w:rsidR="005E1D1F">
        <w:rPr>
          <w:rFonts w:ascii="Times New Roman" w:eastAsia="Times New Roman" w:hAnsi="Times New Roman" w:cs="Times New Roman"/>
          <w:sz w:val="28"/>
          <w:szCs w:val="20"/>
        </w:rPr>
        <w:t>матика или еквивалентна област</w:t>
      </w:r>
      <w:r w:rsidR="005454A2">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 xml:space="preserve">владеене на световни продукти за моделиране на бизнес процеси като ARIS, </w:t>
      </w:r>
      <w:proofErr w:type="spellStart"/>
      <w:r w:rsidRPr="00D017BE">
        <w:rPr>
          <w:rFonts w:ascii="Times New Roman" w:eastAsia="Times New Roman" w:hAnsi="Times New Roman" w:cs="Times New Roman"/>
          <w:sz w:val="28"/>
          <w:szCs w:val="20"/>
        </w:rPr>
        <w:t>Web</w:t>
      </w:r>
      <w:proofErr w:type="spellEnd"/>
      <w:r w:rsidRPr="00D017BE">
        <w:rPr>
          <w:rFonts w:ascii="Times New Roman" w:eastAsia="Times New Roman" w:hAnsi="Times New Roman" w:cs="Times New Roman"/>
          <w:sz w:val="28"/>
          <w:szCs w:val="20"/>
        </w:rPr>
        <w:t xml:space="preserve"> </w:t>
      </w:r>
      <w:proofErr w:type="spellStart"/>
      <w:r w:rsidRPr="00D017BE">
        <w:rPr>
          <w:rFonts w:ascii="Times New Roman" w:eastAsia="Times New Roman" w:hAnsi="Times New Roman" w:cs="Times New Roman"/>
          <w:sz w:val="28"/>
          <w:szCs w:val="20"/>
        </w:rPr>
        <w:t>Sphere</w:t>
      </w:r>
      <w:proofErr w:type="spellEnd"/>
      <w:r w:rsidRPr="00D017BE">
        <w:rPr>
          <w:rFonts w:ascii="Times New Roman" w:eastAsia="Times New Roman" w:hAnsi="Times New Roman" w:cs="Times New Roman"/>
          <w:sz w:val="28"/>
          <w:szCs w:val="20"/>
        </w:rPr>
        <w:t xml:space="preserve"> </w:t>
      </w:r>
      <w:proofErr w:type="spellStart"/>
      <w:r w:rsidRPr="00D017BE">
        <w:rPr>
          <w:rFonts w:ascii="Times New Roman" w:eastAsia="Times New Roman" w:hAnsi="Times New Roman" w:cs="Times New Roman"/>
          <w:sz w:val="28"/>
          <w:szCs w:val="20"/>
        </w:rPr>
        <w:t>Business</w:t>
      </w:r>
      <w:proofErr w:type="spellEnd"/>
      <w:r w:rsidRPr="00D017BE">
        <w:rPr>
          <w:rFonts w:ascii="Times New Roman" w:eastAsia="Times New Roman" w:hAnsi="Times New Roman" w:cs="Times New Roman"/>
          <w:sz w:val="28"/>
          <w:szCs w:val="20"/>
        </w:rPr>
        <w:t xml:space="preserve"> </w:t>
      </w:r>
      <w:proofErr w:type="spellStart"/>
      <w:r w:rsidRPr="00D017BE">
        <w:rPr>
          <w:rFonts w:ascii="Times New Roman" w:eastAsia="Times New Roman" w:hAnsi="Times New Roman" w:cs="Times New Roman"/>
          <w:sz w:val="28"/>
          <w:szCs w:val="20"/>
        </w:rPr>
        <w:t>Modeler</w:t>
      </w:r>
      <w:proofErr w:type="spellEnd"/>
      <w:r w:rsidRPr="00D017BE">
        <w:rPr>
          <w:rFonts w:ascii="Times New Roman" w:eastAsia="Times New Roman" w:hAnsi="Times New Roman" w:cs="Times New Roman"/>
          <w:sz w:val="28"/>
          <w:szCs w:val="20"/>
        </w:rPr>
        <w:t xml:space="preserve"> или други</w:t>
      </w:r>
      <w:r w:rsidR="005454A2">
        <w:rPr>
          <w:rFonts w:ascii="Times New Roman" w:eastAsia="Times New Roman" w:hAnsi="Times New Roman" w:cs="Times New Roman"/>
          <w:sz w:val="28"/>
          <w:szCs w:val="20"/>
        </w:rPr>
        <w:t xml:space="preserve"> еквивалентни</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опит в извършване на анализа и моделиране на работните процеси, консултантски дейности за подобряване организацията на работа и управление на проекти за бизнеса и администраци</w:t>
      </w:r>
      <w:r w:rsidR="005454A2">
        <w:rPr>
          <w:rFonts w:ascii="Times New Roman" w:eastAsia="Times New Roman" w:hAnsi="Times New Roman" w:cs="Times New Roman"/>
          <w:sz w:val="28"/>
          <w:szCs w:val="20"/>
        </w:rPr>
        <w:t>ята</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опит в изпълнението на проекти свързани с моделиране и управление на бизнес процеси в публичния сек</w:t>
      </w:r>
      <w:r w:rsidR="005454A2">
        <w:rPr>
          <w:rFonts w:ascii="Times New Roman" w:eastAsia="Times New Roman" w:hAnsi="Times New Roman" w:cs="Times New Roman"/>
          <w:sz w:val="28"/>
          <w:szCs w:val="20"/>
        </w:rPr>
        <w:t>тор</w:t>
      </w:r>
      <w:r w:rsidRPr="00D017BE">
        <w:rPr>
          <w:rFonts w:ascii="Times New Roman" w:eastAsia="Times New Roman" w:hAnsi="Times New Roman" w:cs="Times New Roman"/>
          <w:sz w:val="28"/>
          <w:szCs w:val="20"/>
        </w:rPr>
        <w:t>.</w:t>
      </w:r>
    </w:p>
    <w:p w:rsidR="00D017BE" w:rsidRPr="00D017BE" w:rsidRDefault="00D017BE" w:rsidP="00D017BE">
      <w:pPr>
        <w:spacing w:after="0" w:line="240" w:lineRule="auto"/>
        <w:ind w:firstLine="709"/>
        <w:jc w:val="both"/>
        <w:rPr>
          <w:rFonts w:ascii="Times New Roman" w:eastAsia="Times New Roman" w:hAnsi="Times New Roman" w:cs="Times New Roman"/>
          <w:b/>
          <w:bCs/>
          <w:sz w:val="28"/>
          <w:szCs w:val="20"/>
        </w:rPr>
      </w:pPr>
      <w:r w:rsidRPr="00D017BE">
        <w:rPr>
          <w:rFonts w:ascii="Times New Roman" w:eastAsia="Times New Roman" w:hAnsi="Times New Roman" w:cs="Times New Roman"/>
          <w:b/>
          <w:bCs/>
          <w:sz w:val="28"/>
          <w:szCs w:val="20"/>
          <w:lang w:val="en-US"/>
        </w:rPr>
        <w:t>3</w:t>
      </w:r>
      <w:r w:rsidRPr="00D017BE">
        <w:rPr>
          <w:rFonts w:ascii="Times New Roman" w:eastAsia="Times New Roman" w:hAnsi="Times New Roman" w:cs="Times New Roman"/>
          <w:b/>
          <w:bCs/>
          <w:sz w:val="28"/>
          <w:szCs w:val="20"/>
        </w:rPr>
        <w:t>) Правен консултант</w:t>
      </w:r>
    </w:p>
    <w:p w:rsidR="00D017BE" w:rsidRPr="00D017BE" w:rsidRDefault="00D017BE" w:rsidP="00D017BE">
      <w:pPr>
        <w:spacing w:after="0" w:line="240" w:lineRule="auto"/>
        <w:ind w:firstLine="709"/>
        <w:jc w:val="both"/>
        <w:rPr>
          <w:rFonts w:ascii="Times New Roman" w:eastAsia="Times New Roman" w:hAnsi="Times New Roman" w:cs="Times New Roman"/>
          <w:b/>
          <w:bCs/>
          <w:sz w:val="28"/>
          <w:szCs w:val="20"/>
        </w:rPr>
      </w:pPr>
      <w:r w:rsidRPr="00D017BE">
        <w:rPr>
          <w:rFonts w:ascii="Times New Roman" w:eastAsia="Times New Roman" w:hAnsi="Times New Roman" w:cs="Times New Roman"/>
          <w:b/>
          <w:bCs/>
          <w:sz w:val="28"/>
          <w:szCs w:val="20"/>
        </w:rPr>
        <w:t>Изисквания за образование, квалификация и опит:</w:t>
      </w:r>
    </w:p>
    <w:p w:rsidR="00D017BE" w:rsidRPr="00D017BE" w:rsidRDefault="00D017BE" w:rsidP="00635D9B">
      <w:pPr>
        <w:numPr>
          <w:ilvl w:val="0"/>
          <w:numId w:val="48"/>
        </w:numPr>
        <w:spacing w:after="120" w:line="240" w:lineRule="auto"/>
        <w:ind w:right="-285"/>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 xml:space="preserve">висше образование, образователно-квалификационна степен „магистър” или </w:t>
      </w:r>
      <w:r w:rsidR="005454A2">
        <w:rPr>
          <w:rFonts w:ascii="Times New Roman" w:eastAsia="Times New Roman" w:hAnsi="Times New Roman" w:cs="Times New Roman"/>
          <w:sz w:val="28"/>
          <w:szCs w:val="20"/>
        </w:rPr>
        <w:t>еквивалентна степен по „право”</w:t>
      </w:r>
      <w:r w:rsidRPr="00D017BE">
        <w:rPr>
          <w:rFonts w:ascii="Times New Roman" w:eastAsia="Times New Roman" w:hAnsi="Times New Roman" w:cs="Times New Roman"/>
          <w:sz w:val="28"/>
          <w:szCs w:val="20"/>
        </w:rPr>
        <w:t xml:space="preserve">. </w:t>
      </w:r>
    </w:p>
    <w:p w:rsidR="00D017BE" w:rsidRPr="00D017BE" w:rsidRDefault="00D017BE" w:rsidP="00635D9B">
      <w:pPr>
        <w:numPr>
          <w:ilvl w:val="0"/>
          <w:numId w:val="48"/>
        </w:numPr>
        <w:spacing w:after="120" w:line="240" w:lineRule="auto"/>
        <w:ind w:right="-285"/>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участие в най-малко два проекта, включващи анализ и проучване на административни структури, и/или планиране и осъществяване на структурни промени, и/или разработване на нормативни актове, и/или разработване на стратегически докуме</w:t>
      </w:r>
      <w:r w:rsidR="005454A2">
        <w:rPr>
          <w:rFonts w:ascii="Times New Roman" w:eastAsia="Times New Roman" w:hAnsi="Times New Roman" w:cs="Times New Roman"/>
          <w:sz w:val="28"/>
          <w:szCs w:val="20"/>
        </w:rPr>
        <w:t>нти.</w:t>
      </w:r>
    </w:p>
    <w:p w:rsidR="00D017BE" w:rsidRPr="00D017BE" w:rsidRDefault="00D017BE" w:rsidP="00D017BE">
      <w:pPr>
        <w:spacing w:after="0" w:line="240" w:lineRule="auto"/>
        <w:ind w:firstLine="709"/>
        <w:jc w:val="both"/>
        <w:rPr>
          <w:rFonts w:ascii="Times New Roman" w:eastAsia="Times New Roman" w:hAnsi="Times New Roman" w:cs="Times New Roman"/>
          <w:bCs/>
          <w:sz w:val="28"/>
          <w:szCs w:val="20"/>
        </w:rPr>
      </w:pPr>
    </w:p>
    <w:p w:rsidR="00D017BE" w:rsidRPr="00D017BE" w:rsidRDefault="00D017BE" w:rsidP="00D017BE">
      <w:pPr>
        <w:autoSpaceDE w:val="0"/>
        <w:autoSpaceDN w:val="0"/>
        <w:adjustRightInd w:val="0"/>
        <w:spacing w:before="60" w:after="0" w:line="240" w:lineRule="auto"/>
        <w:ind w:right="140" w:firstLine="720"/>
        <w:jc w:val="both"/>
        <w:rPr>
          <w:rFonts w:ascii="Times New Roman" w:eastAsia="Times New Roman" w:hAnsi="Times New Roman" w:cs="Times New Roman"/>
          <w:b/>
          <w:bCs/>
          <w:sz w:val="28"/>
          <w:szCs w:val="20"/>
        </w:rPr>
      </w:pPr>
      <w:r w:rsidRPr="00D017BE">
        <w:rPr>
          <w:rFonts w:ascii="Times New Roman" w:eastAsia="Times New Roman" w:hAnsi="Times New Roman" w:cs="Times New Roman"/>
          <w:b/>
          <w:bCs/>
          <w:sz w:val="28"/>
          <w:szCs w:val="20"/>
          <w:lang w:val="en-US"/>
        </w:rPr>
        <w:t>4</w:t>
      </w:r>
      <w:r w:rsidRPr="00D017BE">
        <w:rPr>
          <w:rFonts w:ascii="Times New Roman" w:eastAsia="Times New Roman" w:hAnsi="Times New Roman" w:cs="Times New Roman"/>
          <w:b/>
          <w:bCs/>
          <w:sz w:val="28"/>
          <w:szCs w:val="20"/>
        </w:rPr>
        <w:t xml:space="preserve">) Експерт управление на качеството и тестване на информационни системи и интеграция– автобиографии; </w:t>
      </w:r>
    </w:p>
    <w:p w:rsidR="00D017BE" w:rsidRPr="00D017BE" w:rsidRDefault="00D017BE" w:rsidP="00D017BE">
      <w:pPr>
        <w:autoSpaceDE w:val="0"/>
        <w:autoSpaceDN w:val="0"/>
        <w:adjustRightInd w:val="0"/>
        <w:spacing w:before="60" w:after="0" w:line="240" w:lineRule="auto"/>
        <w:ind w:right="140" w:firstLine="720"/>
        <w:jc w:val="both"/>
        <w:rPr>
          <w:rFonts w:ascii="Times New Roman" w:eastAsia="Times New Roman" w:hAnsi="Times New Roman" w:cs="Times New Roman"/>
          <w:b/>
          <w:bCs/>
          <w:sz w:val="28"/>
          <w:szCs w:val="20"/>
        </w:rPr>
      </w:pPr>
    </w:p>
    <w:p w:rsidR="00D017BE" w:rsidRPr="00D017BE" w:rsidRDefault="00D017BE" w:rsidP="00D017BE">
      <w:pPr>
        <w:spacing w:after="0" w:line="240" w:lineRule="auto"/>
        <w:ind w:right="-285" w:firstLine="720"/>
        <w:jc w:val="both"/>
        <w:rPr>
          <w:rFonts w:ascii="Times New Roman" w:eastAsia="Times New Roman" w:hAnsi="Times New Roman" w:cs="Times New Roman"/>
          <w:sz w:val="28"/>
          <w:szCs w:val="20"/>
        </w:rPr>
      </w:pPr>
      <w:r w:rsidRPr="00D017BE">
        <w:rPr>
          <w:rFonts w:ascii="Times New Roman" w:eastAsia="Times New Roman" w:hAnsi="Times New Roman" w:cs="Times New Roman"/>
          <w:b/>
          <w:sz w:val="28"/>
          <w:szCs w:val="20"/>
        </w:rPr>
        <w:t>Изисквания за образование, квалификация и опит</w:t>
      </w:r>
      <w:r w:rsidRPr="00D017BE">
        <w:rPr>
          <w:rFonts w:ascii="Times New Roman" w:eastAsia="Times New Roman" w:hAnsi="Times New Roman" w:cs="Times New Roman"/>
          <w:sz w:val="28"/>
          <w:szCs w:val="20"/>
        </w:rPr>
        <w:t>:</w:t>
      </w:r>
    </w:p>
    <w:p w:rsidR="005454A2" w:rsidRDefault="00D017BE" w:rsidP="00635D9B">
      <w:pPr>
        <w:numPr>
          <w:ilvl w:val="0"/>
          <w:numId w:val="48"/>
        </w:numPr>
        <w:spacing w:after="120" w:line="240" w:lineRule="auto"/>
        <w:ind w:right="-285"/>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висше образование, образователно-квалификационн</w:t>
      </w:r>
      <w:r w:rsidR="00FF7A19">
        <w:rPr>
          <w:rFonts w:ascii="Times New Roman" w:eastAsia="Times New Roman" w:hAnsi="Times New Roman" w:cs="Times New Roman"/>
          <w:sz w:val="28"/>
          <w:szCs w:val="20"/>
        </w:rPr>
        <w:t>а степен „бакалавър” или еквивалент</w:t>
      </w:r>
      <w:r w:rsidRPr="00D017BE">
        <w:rPr>
          <w:rFonts w:ascii="Times New Roman" w:eastAsia="Times New Roman" w:hAnsi="Times New Roman" w:cs="Times New Roman"/>
          <w:sz w:val="28"/>
          <w:szCs w:val="20"/>
        </w:rPr>
        <w:t xml:space="preserve"> в областта на компютърните или информационни технологии, информати</w:t>
      </w:r>
      <w:r w:rsidR="005454A2">
        <w:rPr>
          <w:rFonts w:ascii="Times New Roman" w:eastAsia="Times New Roman" w:hAnsi="Times New Roman" w:cs="Times New Roman"/>
          <w:sz w:val="28"/>
          <w:szCs w:val="20"/>
        </w:rPr>
        <w:t>ка и математика</w:t>
      </w:r>
      <w:r w:rsidRPr="00D017BE">
        <w:rPr>
          <w:rFonts w:ascii="Times New Roman" w:eastAsia="Times New Roman" w:hAnsi="Times New Roman" w:cs="Times New Roman"/>
          <w:sz w:val="28"/>
          <w:szCs w:val="20"/>
        </w:rPr>
        <w:t>.</w:t>
      </w:r>
    </w:p>
    <w:p w:rsidR="00D017BE" w:rsidRPr="00D017BE" w:rsidRDefault="00D017BE" w:rsidP="005454A2">
      <w:pPr>
        <w:spacing w:after="120" w:line="240" w:lineRule="auto"/>
        <w:ind w:left="1080" w:right="-285"/>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 xml:space="preserve"> </w:t>
      </w:r>
    </w:p>
    <w:p w:rsidR="00D017BE" w:rsidRPr="00D017BE" w:rsidRDefault="00D017BE" w:rsidP="00D017BE">
      <w:pPr>
        <w:autoSpaceDE w:val="0"/>
        <w:autoSpaceDN w:val="0"/>
        <w:adjustRightInd w:val="0"/>
        <w:spacing w:before="60" w:after="0" w:line="240" w:lineRule="auto"/>
        <w:ind w:right="140" w:firstLine="720"/>
        <w:jc w:val="both"/>
        <w:rPr>
          <w:rFonts w:ascii="Times New Roman" w:eastAsia="Times New Roman" w:hAnsi="Times New Roman" w:cs="Times New Roman"/>
          <w:b/>
          <w:bCs/>
          <w:sz w:val="28"/>
          <w:szCs w:val="20"/>
        </w:rPr>
      </w:pPr>
      <w:r w:rsidRPr="00D017BE">
        <w:rPr>
          <w:rFonts w:ascii="Times New Roman" w:eastAsia="Times New Roman" w:hAnsi="Times New Roman" w:cs="Times New Roman"/>
          <w:b/>
          <w:bCs/>
          <w:sz w:val="28"/>
          <w:szCs w:val="20"/>
        </w:rPr>
        <w:t>ж) двама експерти софтуерни инженери.</w:t>
      </w:r>
    </w:p>
    <w:p w:rsidR="00D017BE" w:rsidRPr="00D017BE" w:rsidRDefault="00D017BE" w:rsidP="00D017BE">
      <w:pPr>
        <w:spacing w:after="0" w:line="240" w:lineRule="auto"/>
        <w:ind w:right="-285" w:firstLine="720"/>
        <w:jc w:val="both"/>
        <w:rPr>
          <w:rFonts w:ascii="Times New Roman" w:eastAsia="Times New Roman" w:hAnsi="Times New Roman" w:cs="Times New Roman"/>
          <w:b/>
          <w:sz w:val="28"/>
          <w:szCs w:val="20"/>
          <w:lang w:val="en-US"/>
        </w:rPr>
      </w:pPr>
    </w:p>
    <w:p w:rsidR="00D017BE" w:rsidRPr="00D017BE" w:rsidRDefault="00D017BE" w:rsidP="00D017BE">
      <w:pPr>
        <w:spacing w:after="0" w:line="240" w:lineRule="auto"/>
        <w:ind w:right="-285" w:firstLine="720"/>
        <w:jc w:val="both"/>
        <w:rPr>
          <w:rFonts w:ascii="Times New Roman" w:eastAsia="Times New Roman" w:hAnsi="Times New Roman" w:cs="Times New Roman"/>
          <w:sz w:val="28"/>
          <w:szCs w:val="20"/>
        </w:rPr>
      </w:pPr>
      <w:r w:rsidRPr="00D017BE">
        <w:rPr>
          <w:rFonts w:ascii="Times New Roman" w:eastAsia="Times New Roman" w:hAnsi="Times New Roman" w:cs="Times New Roman"/>
          <w:b/>
          <w:sz w:val="28"/>
          <w:szCs w:val="20"/>
        </w:rPr>
        <w:t>Изисквания за образование, квалификация и опит</w:t>
      </w:r>
      <w:r w:rsidRPr="00D017BE">
        <w:rPr>
          <w:rFonts w:ascii="Times New Roman" w:eastAsia="Times New Roman" w:hAnsi="Times New Roman" w:cs="Times New Roman"/>
          <w:sz w:val="28"/>
          <w:szCs w:val="20"/>
        </w:rPr>
        <w:t>:</w:t>
      </w:r>
    </w:p>
    <w:p w:rsidR="00D017BE" w:rsidRPr="00D017BE" w:rsidRDefault="00D017BE" w:rsidP="00635D9B">
      <w:pPr>
        <w:numPr>
          <w:ilvl w:val="0"/>
          <w:numId w:val="48"/>
        </w:numPr>
        <w:spacing w:after="120" w:line="240" w:lineRule="auto"/>
        <w:ind w:right="-285"/>
        <w:jc w:val="both"/>
        <w:rPr>
          <w:rFonts w:ascii="Times New Roman" w:eastAsia="Times New Roman" w:hAnsi="Times New Roman" w:cs="Times New Roman"/>
          <w:sz w:val="28"/>
          <w:szCs w:val="20"/>
        </w:rPr>
      </w:pPr>
      <w:r w:rsidRPr="00D017BE">
        <w:rPr>
          <w:rFonts w:ascii="Times New Roman" w:eastAsia="Times New Roman" w:hAnsi="Times New Roman" w:cs="Times New Roman"/>
          <w:sz w:val="28"/>
          <w:szCs w:val="20"/>
        </w:rPr>
        <w:t>висше образование, еквивалент  в областта на компютърните или информационни технологи</w:t>
      </w:r>
      <w:r w:rsidR="005454A2">
        <w:rPr>
          <w:rFonts w:ascii="Times New Roman" w:eastAsia="Times New Roman" w:hAnsi="Times New Roman" w:cs="Times New Roman"/>
          <w:sz w:val="28"/>
          <w:szCs w:val="20"/>
        </w:rPr>
        <w:t>и, информатика и математика;</w:t>
      </w:r>
      <w:r w:rsidRPr="00D017BE">
        <w:rPr>
          <w:rFonts w:ascii="Times New Roman" w:eastAsia="Times New Roman" w:hAnsi="Times New Roman" w:cs="Times New Roman"/>
          <w:sz w:val="28"/>
          <w:szCs w:val="20"/>
        </w:rPr>
        <w:t xml:space="preserve"> </w:t>
      </w:r>
    </w:p>
    <w:p w:rsidR="00D017BE" w:rsidRPr="00D017BE" w:rsidRDefault="00D017BE" w:rsidP="00635D9B">
      <w:pPr>
        <w:numPr>
          <w:ilvl w:val="0"/>
          <w:numId w:val="48"/>
        </w:numPr>
        <w:spacing w:after="120" w:line="240" w:lineRule="auto"/>
        <w:ind w:right="-285"/>
        <w:jc w:val="both"/>
        <w:rPr>
          <w:rFonts w:ascii="Times New Roman" w:eastAsia="Times New Roman" w:hAnsi="Times New Roman" w:cs="Times New Roman"/>
          <w:sz w:val="28"/>
          <w:szCs w:val="20"/>
          <w:lang w:val="en-US"/>
        </w:rPr>
      </w:pPr>
      <w:r w:rsidRPr="00D017BE">
        <w:rPr>
          <w:rFonts w:ascii="Times New Roman" w:eastAsia="Times New Roman" w:hAnsi="Times New Roman" w:cs="Times New Roman"/>
          <w:sz w:val="28"/>
          <w:szCs w:val="20"/>
        </w:rPr>
        <w:t>най-малко 3 години опит в областта на информационните технологии.</w:t>
      </w:r>
    </w:p>
    <w:p w:rsidR="00500BBC" w:rsidRDefault="00500BBC" w:rsidP="00E231C3">
      <w:pPr>
        <w:shd w:val="clear" w:color="auto" w:fill="FFFFFF"/>
        <w:suppressAutoHyphens/>
        <w:spacing w:after="0" w:line="240" w:lineRule="auto"/>
        <w:ind w:firstLine="567"/>
        <w:rPr>
          <w:rFonts w:ascii="Times New Roman" w:eastAsia="Times New Roman" w:hAnsi="Times New Roman" w:cs="Times New Roman"/>
          <w:b/>
          <w:color w:val="000000" w:themeColor="text1"/>
          <w:sz w:val="26"/>
          <w:szCs w:val="26"/>
          <w:u w:val="single"/>
          <w:lang w:eastAsia="zh-CN"/>
        </w:rPr>
      </w:pPr>
    </w:p>
    <w:p w:rsidR="00020EB0" w:rsidRPr="005760A8" w:rsidRDefault="00020EB0" w:rsidP="00E231C3">
      <w:pPr>
        <w:shd w:val="clear" w:color="auto" w:fill="FFFFFF"/>
        <w:suppressAutoHyphens/>
        <w:spacing w:after="0" w:line="240" w:lineRule="auto"/>
        <w:ind w:firstLine="567"/>
        <w:rPr>
          <w:rFonts w:ascii="Times New Roman" w:eastAsia="Times New Roman" w:hAnsi="Times New Roman" w:cs="Times New Roman"/>
          <w:b/>
          <w:color w:val="000000" w:themeColor="text1"/>
          <w:sz w:val="26"/>
          <w:szCs w:val="26"/>
          <w:u w:val="single"/>
          <w:lang w:eastAsia="zh-CN"/>
        </w:rPr>
      </w:pPr>
    </w:p>
    <w:p w:rsidR="009C5DA8" w:rsidRPr="005760A8" w:rsidRDefault="009C5DA8" w:rsidP="00E231C3">
      <w:pPr>
        <w:keepNext/>
        <w:spacing w:after="0" w:line="240" w:lineRule="auto"/>
        <w:ind w:firstLine="709"/>
        <w:jc w:val="center"/>
        <w:rPr>
          <w:rFonts w:ascii="Times New Roman" w:eastAsia="Times New Roman" w:hAnsi="Times New Roman" w:cs="Times New Roman"/>
          <w:b/>
          <w:sz w:val="26"/>
          <w:szCs w:val="26"/>
          <w:u w:val="single"/>
        </w:rPr>
      </w:pPr>
      <w:r w:rsidRPr="005760A8">
        <w:rPr>
          <w:rFonts w:ascii="Times New Roman" w:eastAsia="Times New Roman" w:hAnsi="Times New Roman" w:cs="Times New Roman"/>
          <w:b/>
          <w:sz w:val="26"/>
          <w:szCs w:val="26"/>
          <w:u w:val="single"/>
        </w:rPr>
        <w:t>V</w:t>
      </w:r>
      <w:r w:rsidR="002B4195" w:rsidRPr="005760A8">
        <w:rPr>
          <w:rFonts w:ascii="Times New Roman" w:eastAsia="Times New Roman" w:hAnsi="Times New Roman" w:cs="Times New Roman"/>
          <w:b/>
          <w:sz w:val="26"/>
          <w:szCs w:val="26"/>
          <w:u w:val="single"/>
          <w:lang w:val="en-US"/>
        </w:rPr>
        <w:t>I</w:t>
      </w:r>
      <w:r w:rsidRPr="005760A8">
        <w:rPr>
          <w:rFonts w:ascii="Times New Roman" w:eastAsia="Times New Roman" w:hAnsi="Times New Roman" w:cs="Times New Roman"/>
          <w:b/>
          <w:sz w:val="26"/>
          <w:szCs w:val="26"/>
          <w:u w:val="single"/>
        </w:rPr>
        <w:t>. ЦЕНА И УСЛОВИЯ ЗА ПЛАЩАНЕ:</w:t>
      </w:r>
    </w:p>
    <w:p w:rsidR="007260AA" w:rsidRPr="005760A8" w:rsidRDefault="007260AA" w:rsidP="00E231C3">
      <w:pPr>
        <w:keepNext/>
        <w:spacing w:after="0" w:line="240" w:lineRule="auto"/>
        <w:ind w:firstLine="709"/>
        <w:jc w:val="center"/>
        <w:rPr>
          <w:rFonts w:ascii="Times New Roman" w:eastAsia="Times New Roman" w:hAnsi="Times New Roman" w:cs="Times New Roman"/>
          <w:b/>
          <w:color w:val="000000" w:themeColor="text1"/>
          <w:sz w:val="26"/>
          <w:szCs w:val="26"/>
          <w:u w:val="single"/>
        </w:rPr>
      </w:pPr>
    </w:p>
    <w:p w:rsidR="00147808" w:rsidRPr="00147808" w:rsidRDefault="00147808" w:rsidP="00147808">
      <w:pPr>
        <w:keepNext/>
        <w:spacing w:after="0" w:line="240" w:lineRule="auto"/>
        <w:ind w:firstLine="567"/>
        <w:jc w:val="both"/>
        <w:rPr>
          <w:rFonts w:ascii="Times New Roman" w:eastAsia="Times New Roman" w:hAnsi="Times New Roman" w:cs="Times New Roman"/>
          <w:b/>
          <w:sz w:val="28"/>
          <w:szCs w:val="28"/>
        </w:rPr>
      </w:pPr>
      <w:r w:rsidRPr="00147808">
        <w:rPr>
          <w:rFonts w:ascii="Times New Roman" w:eastAsia="Times New Roman" w:hAnsi="Times New Roman" w:cs="Times New Roman"/>
          <w:b/>
          <w:sz w:val="28"/>
          <w:szCs w:val="28"/>
        </w:rPr>
        <w:t xml:space="preserve">1. Предложената от участника </w:t>
      </w:r>
      <w:r w:rsidRPr="00147808">
        <w:rPr>
          <w:rFonts w:ascii="Times New Roman" w:eastAsia="Times New Roman" w:hAnsi="Times New Roman" w:cs="Times New Roman"/>
          <w:sz w:val="28"/>
          <w:szCs w:val="28"/>
        </w:rPr>
        <w:t xml:space="preserve">цена, следва да включва всички разходи за изпълнение на </w:t>
      </w:r>
      <w:proofErr w:type="spellStart"/>
      <w:r w:rsidRPr="00147808">
        <w:rPr>
          <w:rFonts w:ascii="Times New Roman" w:eastAsia="Times New Roman" w:hAnsi="Times New Roman" w:cs="Times New Roman"/>
          <w:sz w:val="28"/>
          <w:szCs w:val="28"/>
        </w:rPr>
        <w:t>услуг</w:t>
      </w:r>
      <w:proofErr w:type="spellEnd"/>
      <w:r w:rsidRPr="00147808">
        <w:rPr>
          <w:rFonts w:ascii="Times New Roman" w:eastAsia="Times New Roman" w:hAnsi="Times New Roman" w:cs="Times New Roman"/>
          <w:sz w:val="28"/>
          <w:szCs w:val="28"/>
          <w:lang w:val="en-US"/>
        </w:rPr>
        <w:t>a</w:t>
      </w:r>
      <w:r w:rsidRPr="00147808">
        <w:rPr>
          <w:rFonts w:ascii="Times New Roman" w:eastAsia="Times New Roman" w:hAnsi="Times New Roman" w:cs="Times New Roman"/>
          <w:sz w:val="28"/>
          <w:szCs w:val="28"/>
        </w:rPr>
        <w:t>т</w:t>
      </w:r>
      <w:r w:rsidRPr="00147808">
        <w:rPr>
          <w:rFonts w:ascii="Times New Roman" w:eastAsia="Times New Roman" w:hAnsi="Times New Roman" w:cs="Times New Roman"/>
          <w:sz w:val="28"/>
          <w:szCs w:val="28"/>
          <w:lang w:val="en-US"/>
        </w:rPr>
        <w:t>a</w:t>
      </w:r>
      <w:r w:rsidRPr="00147808">
        <w:rPr>
          <w:rFonts w:ascii="Times New Roman" w:eastAsia="Times New Roman" w:hAnsi="Times New Roman" w:cs="Times New Roman"/>
          <w:sz w:val="28"/>
          <w:szCs w:val="28"/>
        </w:rPr>
        <w:t xml:space="preserve">. </w:t>
      </w:r>
    </w:p>
    <w:p w:rsidR="00147808" w:rsidRDefault="00147808" w:rsidP="00147808">
      <w:pPr>
        <w:keepNext/>
        <w:spacing w:after="0" w:line="240" w:lineRule="auto"/>
        <w:ind w:firstLine="567"/>
        <w:jc w:val="both"/>
        <w:rPr>
          <w:rFonts w:ascii="Times New Roman" w:eastAsia="Times New Roman" w:hAnsi="Times New Roman" w:cs="Times New Roman"/>
          <w:sz w:val="28"/>
          <w:szCs w:val="28"/>
        </w:rPr>
      </w:pPr>
      <w:r w:rsidRPr="00147808">
        <w:rPr>
          <w:rFonts w:ascii="Times New Roman" w:eastAsia="Times New Roman" w:hAnsi="Times New Roman" w:cs="Times New Roman"/>
          <w:b/>
          <w:sz w:val="28"/>
          <w:szCs w:val="28"/>
        </w:rPr>
        <w:t>2.</w:t>
      </w:r>
      <w:r w:rsidRPr="00147808">
        <w:rPr>
          <w:rFonts w:ascii="Times New Roman" w:eastAsia="Times New Roman" w:hAnsi="Times New Roman" w:cs="Times New Roman"/>
          <w:sz w:val="28"/>
          <w:szCs w:val="28"/>
        </w:rPr>
        <w:t xml:space="preserve"> </w:t>
      </w:r>
      <w:r w:rsidRPr="00147808">
        <w:rPr>
          <w:rFonts w:ascii="Times New Roman" w:eastAsia="Times New Roman" w:hAnsi="Times New Roman" w:cs="Times New Roman"/>
          <w:b/>
          <w:sz w:val="28"/>
          <w:szCs w:val="28"/>
        </w:rPr>
        <w:t>Условия за плащане:</w:t>
      </w:r>
      <w:r w:rsidRPr="00147808">
        <w:rPr>
          <w:rFonts w:ascii="Times New Roman" w:eastAsia="Times New Roman" w:hAnsi="Times New Roman" w:cs="Times New Roman"/>
          <w:sz w:val="28"/>
          <w:szCs w:val="28"/>
        </w:rPr>
        <w:t xml:space="preserve"> </w:t>
      </w:r>
    </w:p>
    <w:p w:rsidR="006A7AEC" w:rsidRPr="006A7AEC" w:rsidRDefault="006A7AEC" w:rsidP="006A7AEC">
      <w:pPr>
        <w:spacing w:after="0" w:line="240" w:lineRule="auto"/>
        <w:ind w:firstLine="567"/>
        <w:jc w:val="both"/>
        <w:rPr>
          <w:rFonts w:ascii="Times New Roman" w:eastAsia="Times New Roman" w:hAnsi="Times New Roman" w:cs="Times New Roman"/>
          <w:sz w:val="28"/>
          <w:szCs w:val="28"/>
        </w:rPr>
      </w:pPr>
      <w:r w:rsidRPr="006A7AEC">
        <w:rPr>
          <w:rFonts w:ascii="Times New Roman" w:eastAsia="Times New Roman" w:hAnsi="Times New Roman" w:cs="Times New Roman"/>
          <w:sz w:val="28"/>
          <w:szCs w:val="28"/>
        </w:rPr>
        <w:t>Възложителят</w:t>
      </w:r>
      <w:r>
        <w:rPr>
          <w:rFonts w:ascii="Times New Roman" w:eastAsia="Times New Roman" w:hAnsi="Times New Roman" w:cs="Times New Roman"/>
          <w:sz w:val="28"/>
          <w:szCs w:val="28"/>
        </w:rPr>
        <w:t xml:space="preserve"> заплаща частично цената по д</w:t>
      </w:r>
      <w:r w:rsidRPr="006A7AEC">
        <w:rPr>
          <w:rFonts w:ascii="Times New Roman" w:eastAsia="Times New Roman" w:hAnsi="Times New Roman" w:cs="Times New Roman"/>
          <w:sz w:val="28"/>
          <w:szCs w:val="28"/>
        </w:rPr>
        <w:t>оговора, след  изпълн</w:t>
      </w:r>
      <w:r>
        <w:rPr>
          <w:rFonts w:ascii="Times New Roman" w:eastAsia="Times New Roman" w:hAnsi="Times New Roman" w:cs="Times New Roman"/>
          <w:sz w:val="28"/>
          <w:szCs w:val="28"/>
        </w:rPr>
        <w:t>ението на всеки етап,</w:t>
      </w:r>
      <w:r w:rsidRPr="006A7AEC">
        <w:rPr>
          <w:rFonts w:ascii="Times New Roman" w:eastAsia="Times New Roman" w:hAnsi="Times New Roman" w:cs="Times New Roman"/>
          <w:sz w:val="28"/>
          <w:szCs w:val="28"/>
        </w:rPr>
        <w:t xml:space="preserve"> както следва:</w:t>
      </w:r>
    </w:p>
    <w:p w:rsidR="006A7AEC" w:rsidRPr="006A7AEC" w:rsidRDefault="006A7AEC" w:rsidP="006A7AEC">
      <w:pPr>
        <w:spacing w:after="0" w:line="240" w:lineRule="auto"/>
        <w:ind w:firstLine="567"/>
        <w:jc w:val="both"/>
        <w:rPr>
          <w:rFonts w:ascii="Times New Roman" w:eastAsia="Times New Roman" w:hAnsi="Times New Roman" w:cs="Times New Roman"/>
          <w:sz w:val="28"/>
          <w:szCs w:val="28"/>
        </w:rPr>
      </w:pPr>
      <w:r w:rsidRPr="006A7AEC">
        <w:rPr>
          <w:rFonts w:ascii="Times New Roman" w:eastAsia="Times New Roman" w:hAnsi="Times New Roman" w:cs="Times New Roman"/>
          <w:sz w:val="28"/>
          <w:szCs w:val="28"/>
        </w:rPr>
        <w:t>1. 35% (тридесет и пет процента) от общата ц</w:t>
      </w:r>
      <w:r>
        <w:rPr>
          <w:rFonts w:ascii="Times New Roman" w:eastAsia="Times New Roman" w:hAnsi="Times New Roman" w:cs="Times New Roman"/>
          <w:sz w:val="28"/>
          <w:szCs w:val="28"/>
        </w:rPr>
        <w:t>ена на д</w:t>
      </w:r>
      <w:r w:rsidRPr="006A7AEC">
        <w:rPr>
          <w:rFonts w:ascii="Times New Roman" w:eastAsia="Times New Roman" w:hAnsi="Times New Roman" w:cs="Times New Roman"/>
          <w:sz w:val="28"/>
          <w:szCs w:val="28"/>
        </w:rPr>
        <w:t>оговора, след изпълнението на първия етап.</w:t>
      </w:r>
    </w:p>
    <w:p w:rsidR="006A7AEC" w:rsidRPr="006A7AEC" w:rsidRDefault="006A7AEC" w:rsidP="006A7AEC">
      <w:pPr>
        <w:spacing w:after="0" w:line="240" w:lineRule="auto"/>
        <w:ind w:firstLine="567"/>
        <w:jc w:val="both"/>
        <w:rPr>
          <w:rFonts w:ascii="Times New Roman" w:eastAsia="Times New Roman" w:hAnsi="Times New Roman" w:cs="Times New Roman"/>
          <w:sz w:val="28"/>
          <w:szCs w:val="28"/>
        </w:rPr>
      </w:pPr>
      <w:r w:rsidRPr="006A7AEC">
        <w:rPr>
          <w:rFonts w:ascii="Times New Roman" w:eastAsia="Times New Roman" w:hAnsi="Times New Roman" w:cs="Times New Roman"/>
          <w:sz w:val="28"/>
          <w:szCs w:val="28"/>
        </w:rPr>
        <w:t>2. 65% (шестдесет и п</w:t>
      </w:r>
      <w:r>
        <w:rPr>
          <w:rFonts w:ascii="Times New Roman" w:eastAsia="Times New Roman" w:hAnsi="Times New Roman" w:cs="Times New Roman"/>
          <w:sz w:val="28"/>
          <w:szCs w:val="28"/>
        </w:rPr>
        <w:t>ет процента) от общата цена на д</w:t>
      </w:r>
      <w:r w:rsidRPr="006A7AEC">
        <w:rPr>
          <w:rFonts w:ascii="Times New Roman" w:eastAsia="Times New Roman" w:hAnsi="Times New Roman" w:cs="Times New Roman"/>
          <w:sz w:val="28"/>
          <w:szCs w:val="28"/>
        </w:rPr>
        <w:t>оговора, след изпълнението на втори етап.</w:t>
      </w:r>
    </w:p>
    <w:p w:rsidR="006A7AEC" w:rsidRPr="00147808" w:rsidRDefault="006A7AEC" w:rsidP="00147808">
      <w:pPr>
        <w:keepNext/>
        <w:spacing w:after="0" w:line="240" w:lineRule="auto"/>
        <w:ind w:firstLine="567"/>
        <w:jc w:val="both"/>
        <w:rPr>
          <w:rFonts w:ascii="Times New Roman" w:eastAsia="Times New Roman" w:hAnsi="Times New Roman" w:cs="Times New Roman"/>
          <w:sz w:val="28"/>
          <w:szCs w:val="28"/>
        </w:rPr>
      </w:pPr>
    </w:p>
    <w:p w:rsidR="009C5DA8" w:rsidRPr="005760A8" w:rsidRDefault="009C5DA8" w:rsidP="00EF7701">
      <w:pPr>
        <w:shd w:val="clear" w:color="auto" w:fill="FFFFFF"/>
        <w:spacing w:after="0" w:line="240" w:lineRule="auto"/>
        <w:jc w:val="center"/>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t>V</w:t>
      </w:r>
      <w:r w:rsidR="00EB0F3B" w:rsidRPr="005760A8">
        <w:rPr>
          <w:rFonts w:ascii="Times New Roman" w:eastAsia="Times New Roman" w:hAnsi="Times New Roman" w:cs="Times New Roman"/>
          <w:b/>
          <w:color w:val="000000" w:themeColor="text1"/>
          <w:sz w:val="26"/>
          <w:szCs w:val="26"/>
          <w:u w:val="single"/>
        </w:rPr>
        <w:t>I</w:t>
      </w:r>
      <w:r w:rsidRPr="005760A8">
        <w:rPr>
          <w:rFonts w:ascii="Times New Roman" w:eastAsia="MS Mincho" w:hAnsi="Times New Roman" w:cs="Times New Roman"/>
          <w:b/>
          <w:color w:val="000000" w:themeColor="text1"/>
          <w:sz w:val="26"/>
          <w:szCs w:val="26"/>
          <w:u w:val="single"/>
        </w:rPr>
        <w:t>I</w:t>
      </w:r>
      <w:r w:rsidR="00E70697">
        <w:rPr>
          <w:rFonts w:ascii="Times New Roman" w:eastAsia="Times New Roman" w:hAnsi="Times New Roman" w:cs="Times New Roman"/>
          <w:b/>
          <w:color w:val="000000" w:themeColor="text1"/>
          <w:sz w:val="26"/>
          <w:szCs w:val="26"/>
          <w:u w:val="single"/>
        </w:rPr>
        <w:t>. КРИТЕРИЙ ЗА ОЦЕНКА:</w:t>
      </w:r>
    </w:p>
    <w:p w:rsidR="00992508" w:rsidRPr="005760A8" w:rsidRDefault="00992508" w:rsidP="00E231C3">
      <w:pPr>
        <w:shd w:val="clear" w:color="auto" w:fill="FFFFFF"/>
        <w:spacing w:after="0" w:line="240" w:lineRule="auto"/>
        <w:ind w:firstLine="709"/>
        <w:jc w:val="center"/>
        <w:rPr>
          <w:rFonts w:ascii="Times New Roman" w:eastAsia="Times New Roman" w:hAnsi="Times New Roman" w:cs="Times New Roman"/>
          <w:b/>
          <w:color w:val="000000" w:themeColor="text1"/>
          <w:sz w:val="26"/>
          <w:szCs w:val="26"/>
          <w:u w:val="single"/>
        </w:rPr>
      </w:pPr>
    </w:p>
    <w:p w:rsidR="002B2575" w:rsidRPr="002B2575" w:rsidRDefault="002B2575" w:rsidP="002B2575">
      <w:pPr>
        <w:spacing w:after="0" w:line="240" w:lineRule="auto"/>
        <w:ind w:firstLine="567"/>
        <w:jc w:val="both"/>
        <w:rPr>
          <w:rFonts w:ascii="Times New Roman" w:eastAsia="Times New Roman" w:hAnsi="Times New Roman" w:cs="Times New Roman"/>
          <w:b/>
          <w:bCs/>
          <w:sz w:val="28"/>
          <w:szCs w:val="28"/>
          <w:u w:val="single"/>
        </w:rPr>
      </w:pPr>
      <w:r w:rsidRPr="002B2575">
        <w:rPr>
          <w:rFonts w:ascii="Times New Roman" w:eastAsia="Times New Roman" w:hAnsi="Times New Roman" w:cs="Times New Roman"/>
          <w:b/>
          <w:sz w:val="28"/>
          <w:szCs w:val="28"/>
          <w:u w:val="single"/>
        </w:rPr>
        <w:t>Критерият за оценка на офертите е „икономически най-изгодна оферта”.</w:t>
      </w:r>
    </w:p>
    <w:p w:rsidR="002B2575" w:rsidRPr="002B2575" w:rsidRDefault="002B2575" w:rsidP="002B2575">
      <w:pPr>
        <w:spacing w:after="0" w:line="240" w:lineRule="auto"/>
        <w:ind w:firstLine="567"/>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Показатели, относителната им тежест и методики за определяне на комплексната оценка на</w:t>
      </w:r>
      <w:r w:rsidR="006C343A">
        <w:rPr>
          <w:rFonts w:ascii="Times New Roman" w:eastAsia="Times New Roman" w:hAnsi="Times New Roman" w:cs="Times New Roman"/>
          <w:b/>
          <w:sz w:val="28"/>
          <w:szCs w:val="28"/>
        </w:rPr>
        <w:t xml:space="preserve"> офертата</w:t>
      </w:r>
      <w:r w:rsidRPr="002B2575">
        <w:rPr>
          <w:rFonts w:ascii="Times New Roman" w:eastAsia="Times New Roman" w:hAnsi="Times New Roman" w:cs="Times New Roman"/>
          <w:b/>
          <w:sz w:val="28"/>
          <w:szCs w:val="28"/>
        </w:rPr>
        <w:t xml:space="preserve">: </w:t>
      </w:r>
    </w:p>
    <w:p w:rsidR="002B2575" w:rsidRPr="002B2575" w:rsidRDefault="002B2575" w:rsidP="002B2575">
      <w:pPr>
        <w:spacing w:after="0" w:line="240" w:lineRule="auto"/>
        <w:jc w:val="both"/>
        <w:rPr>
          <w:rFonts w:ascii="Times New Roman" w:eastAsia="Times New Roman" w:hAnsi="Times New Roman" w:cs="Times New Roman"/>
          <w:sz w:val="28"/>
          <w:szCs w:val="28"/>
        </w:rPr>
      </w:pPr>
    </w:p>
    <w:p w:rsidR="002B2575" w:rsidRPr="002B2575" w:rsidRDefault="002B2575" w:rsidP="00635D9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iCs/>
          <w:sz w:val="28"/>
          <w:szCs w:val="28"/>
        </w:rPr>
      </w:pPr>
      <w:r w:rsidRPr="002B2575">
        <w:rPr>
          <w:rFonts w:ascii="Times New Roman" w:eastAsia="Times New Roman" w:hAnsi="Times New Roman" w:cs="Times New Roman"/>
          <w:b/>
          <w:iCs/>
          <w:sz w:val="28"/>
          <w:szCs w:val="28"/>
        </w:rPr>
        <w:t>Показатели за оценяване</w:t>
      </w:r>
    </w:p>
    <w:p w:rsidR="002B2575" w:rsidRPr="002B2575" w:rsidRDefault="002B2575" w:rsidP="002B2575">
      <w:pPr>
        <w:spacing w:after="0" w:line="240" w:lineRule="auto"/>
        <w:ind w:firstLine="720"/>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 xml:space="preserve">Показател П.1- Техническо предложение на участника  </w:t>
      </w:r>
      <w:r w:rsidRPr="002B2575">
        <w:rPr>
          <w:rFonts w:ascii="Times New Roman" w:eastAsia="Times New Roman" w:hAnsi="Times New Roman" w:cs="Times New Roman"/>
          <w:sz w:val="28"/>
          <w:szCs w:val="28"/>
        </w:rPr>
        <w:t xml:space="preserve">– </w:t>
      </w:r>
      <w:r w:rsidRPr="002B2575">
        <w:rPr>
          <w:rFonts w:ascii="Times New Roman" w:eastAsia="Times New Roman" w:hAnsi="Times New Roman" w:cs="Times New Roman"/>
          <w:b/>
          <w:sz w:val="28"/>
          <w:szCs w:val="28"/>
        </w:rPr>
        <w:t>тежест в оценката</w:t>
      </w:r>
      <w:r w:rsidRPr="002B2575">
        <w:rPr>
          <w:rFonts w:ascii="Times New Roman" w:eastAsia="Times New Roman" w:hAnsi="Times New Roman" w:cs="Times New Roman"/>
          <w:sz w:val="28"/>
          <w:szCs w:val="28"/>
        </w:rPr>
        <w:t xml:space="preserve"> </w:t>
      </w:r>
      <w:r w:rsidRPr="002B2575">
        <w:rPr>
          <w:rFonts w:ascii="Times New Roman" w:eastAsia="Times New Roman" w:hAnsi="Times New Roman" w:cs="Times New Roman"/>
          <w:b/>
          <w:sz w:val="28"/>
          <w:szCs w:val="28"/>
        </w:rPr>
        <w:t>60%;</w:t>
      </w:r>
    </w:p>
    <w:p w:rsidR="002B2575" w:rsidRDefault="002B2575" w:rsidP="002B2575">
      <w:pPr>
        <w:spacing w:after="0" w:line="240" w:lineRule="auto"/>
        <w:ind w:firstLine="720"/>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Показател П.2- Ценова оферта на участника – тежест в оценката</w:t>
      </w:r>
      <w:r w:rsidRPr="002B2575">
        <w:rPr>
          <w:rFonts w:ascii="Times New Roman" w:eastAsia="Times New Roman" w:hAnsi="Times New Roman" w:cs="Times New Roman"/>
          <w:sz w:val="28"/>
          <w:szCs w:val="28"/>
        </w:rPr>
        <w:t xml:space="preserve"> </w:t>
      </w:r>
      <w:r w:rsidRPr="002B2575">
        <w:rPr>
          <w:rFonts w:ascii="Times New Roman" w:eastAsia="Times New Roman" w:hAnsi="Times New Roman" w:cs="Times New Roman"/>
          <w:b/>
          <w:sz w:val="28"/>
          <w:szCs w:val="28"/>
        </w:rPr>
        <w:t>40%.</w:t>
      </w:r>
    </w:p>
    <w:p w:rsidR="00F916E3" w:rsidRPr="002B2575" w:rsidRDefault="00F916E3" w:rsidP="002B2575">
      <w:pPr>
        <w:spacing w:after="0" w:line="240" w:lineRule="auto"/>
        <w:ind w:firstLine="720"/>
        <w:jc w:val="both"/>
        <w:rPr>
          <w:rFonts w:ascii="Times New Roman" w:eastAsia="Times New Roman" w:hAnsi="Times New Roman" w:cs="Times New Roman"/>
          <w:sz w:val="28"/>
          <w:szCs w:val="28"/>
        </w:rPr>
      </w:pPr>
    </w:p>
    <w:p w:rsidR="002B2575" w:rsidRPr="002B2575" w:rsidRDefault="002B2575" w:rsidP="00635D9B">
      <w:pPr>
        <w:numPr>
          <w:ilvl w:val="0"/>
          <w:numId w:val="49"/>
        </w:numPr>
        <w:spacing w:after="0" w:line="240" w:lineRule="auto"/>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Определяне на оценките по всеки показател:</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b/>
          <w:sz w:val="28"/>
          <w:szCs w:val="28"/>
        </w:rPr>
        <w:t>Показател П.1 Техническо предложение на участника</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 xml:space="preserve">По този показател се извършва оценка на </w:t>
      </w:r>
      <w:r w:rsidRPr="002B2575">
        <w:rPr>
          <w:rFonts w:ascii="Times New Roman" w:eastAsia="Times New Roman" w:hAnsi="Times New Roman" w:cs="Times New Roman"/>
          <w:b/>
          <w:sz w:val="28"/>
          <w:szCs w:val="28"/>
        </w:rPr>
        <w:t xml:space="preserve">качеството на офертата – детайлност, прецизност, пълнота и обоснованост на описанието на </w:t>
      </w:r>
      <w:r w:rsidRPr="002B2575">
        <w:rPr>
          <w:rFonts w:ascii="Times New Roman" w:eastAsia="Times New Roman" w:hAnsi="Times New Roman" w:cs="Times New Roman"/>
          <w:b/>
          <w:sz w:val="28"/>
          <w:szCs w:val="28"/>
        </w:rPr>
        <w:lastRenderedPageBreak/>
        <w:t xml:space="preserve">предложената технологична процедура за изпълнение по всеки </w:t>
      </w:r>
      <w:proofErr w:type="spellStart"/>
      <w:r w:rsidRPr="002B2575">
        <w:rPr>
          <w:rFonts w:ascii="Times New Roman" w:eastAsia="Times New Roman" w:hAnsi="Times New Roman" w:cs="Times New Roman"/>
          <w:b/>
          <w:sz w:val="28"/>
          <w:szCs w:val="28"/>
        </w:rPr>
        <w:t>подпоказател</w:t>
      </w:r>
      <w:proofErr w:type="spellEnd"/>
      <w:r w:rsidRPr="002B2575">
        <w:rPr>
          <w:rFonts w:ascii="Times New Roman" w:eastAsia="Times New Roman" w:hAnsi="Times New Roman" w:cs="Times New Roman"/>
          <w:b/>
          <w:sz w:val="28"/>
          <w:szCs w:val="28"/>
        </w:rPr>
        <w:t>, точно, ясно и конкретно посочване как ще бъде постигнат търсения резултат,</w:t>
      </w:r>
      <w:r w:rsidRPr="002B2575">
        <w:rPr>
          <w:rFonts w:ascii="Times New Roman" w:eastAsia="Times New Roman" w:hAnsi="Times New Roman" w:cs="Times New Roman"/>
          <w:sz w:val="28"/>
          <w:szCs w:val="28"/>
        </w:rPr>
        <w:t xml:space="preserve"> съобразно поставените в техническите спецификации изисквания.</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0"/>
        </w:rPr>
      </w:pPr>
      <w:r w:rsidRPr="002B2575">
        <w:rPr>
          <w:rFonts w:ascii="Times New Roman" w:eastAsia="Times New Roman" w:hAnsi="Times New Roman" w:cs="Times New Roman"/>
          <w:sz w:val="28"/>
          <w:szCs w:val="20"/>
        </w:rPr>
        <w:t xml:space="preserve">За всяка оферта, по всеки </w:t>
      </w:r>
      <w:proofErr w:type="spellStart"/>
      <w:r w:rsidRPr="002B2575">
        <w:rPr>
          <w:rFonts w:ascii="Times New Roman" w:eastAsia="Times New Roman" w:hAnsi="Times New Roman" w:cs="Times New Roman"/>
          <w:sz w:val="28"/>
          <w:szCs w:val="20"/>
        </w:rPr>
        <w:t>подпоказател</w:t>
      </w:r>
      <w:proofErr w:type="spellEnd"/>
      <w:r w:rsidRPr="002B2575">
        <w:rPr>
          <w:rFonts w:ascii="Times New Roman" w:eastAsia="Times New Roman" w:hAnsi="Times New Roman" w:cs="Times New Roman"/>
          <w:sz w:val="28"/>
          <w:szCs w:val="20"/>
        </w:rPr>
        <w:t xml:space="preserve"> комисията изготвя анотация на предложеното от участника в Техническото предложение като се изтъкват недостатъците и респективно преимуществата на предложението.</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0"/>
        </w:rPr>
      </w:pPr>
      <w:r w:rsidRPr="002B2575">
        <w:rPr>
          <w:rFonts w:ascii="Times New Roman" w:eastAsia="Times New Roman" w:hAnsi="Times New Roman" w:cs="Times New Roman"/>
          <w:sz w:val="28"/>
          <w:szCs w:val="20"/>
        </w:rPr>
        <w:t xml:space="preserve">След приключването на прегледа на всички оферти, съгласно изготвените анотации, оценителната комисия аргументирано класира предложените оферти в низходящ ред отделно по всеки един от </w:t>
      </w:r>
      <w:proofErr w:type="spellStart"/>
      <w:r w:rsidRPr="002B2575">
        <w:rPr>
          <w:rFonts w:ascii="Times New Roman" w:eastAsia="Times New Roman" w:hAnsi="Times New Roman" w:cs="Times New Roman"/>
          <w:sz w:val="28"/>
          <w:szCs w:val="20"/>
        </w:rPr>
        <w:t>подпоказателите</w:t>
      </w:r>
      <w:proofErr w:type="spellEnd"/>
      <w:r w:rsidRPr="002B2575">
        <w:rPr>
          <w:rFonts w:ascii="Times New Roman" w:eastAsia="Times New Roman" w:hAnsi="Times New Roman" w:cs="Times New Roman"/>
          <w:sz w:val="28"/>
          <w:szCs w:val="20"/>
        </w:rPr>
        <w:t xml:space="preserve">. </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0"/>
        </w:rPr>
        <w:t xml:space="preserve">За всеки </w:t>
      </w:r>
      <w:proofErr w:type="spellStart"/>
      <w:r w:rsidRPr="002B2575">
        <w:rPr>
          <w:rFonts w:ascii="Times New Roman" w:eastAsia="Times New Roman" w:hAnsi="Times New Roman" w:cs="Times New Roman"/>
          <w:sz w:val="28"/>
          <w:szCs w:val="20"/>
        </w:rPr>
        <w:t>подпоказател</w:t>
      </w:r>
      <w:proofErr w:type="spellEnd"/>
      <w:r w:rsidRPr="002B2575">
        <w:rPr>
          <w:rFonts w:ascii="Times New Roman" w:eastAsia="Times New Roman" w:hAnsi="Times New Roman" w:cs="Times New Roman"/>
          <w:sz w:val="28"/>
          <w:szCs w:val="20"/>
        </w:rPr>
        <w:t>,</w:t>
      </w:r>
      <w:r w:rsidRPr="002B2575">
        <w:rPr>
          <w:rFonts w:ascii="Times New Roman" w:eastAsia="Times New Roman" w:hAnsi="Times New Roman" w:cs="Times New Roman"/>
          <w:sz w:val="28"/>
          <w:szCs w:val="28"/>
        </w:rPr>
        <w:t xml:space="preserve"> участникът класиран на първо място по този </w:t>
      </w:r>
      <w:proofErr w:type="spellStart"/>
      <w:r w:rsidRPr="002B2575">
        <w:rPr>
          <w:rFonts w:ascii="Times New Roman" w:eastAsia="Times New Roman" w:hAnsi="Times New Roman" w:cs="Times New Roman"/>
          <w:sz w:val="28"/>
          <w:szCs w:val="28"/>
        </w:rPr>
        <w:t>подпоказател</w:t>
      </w:r>
      <w:proofErr w:type="spellEnd"/>
      <w:r w:rsidRPr="002B2575">
        <w:rPr>
          <w:rFonts w:ascii="Times New Roman" w:eastAsia="Times New Roman" w:hAnsi="Times New Roman" w:cs="Times New Roman"/>
          <w:sz w:val="28"/>
          <w:szCs w:val="28"/>
        </w:rPr>
        <w:t xml:space="preserve"> получава максималния брой точки определени за този </w:t>
      </w:r>
      <w:proofErr w:type="spellStart"/>
      <w:r w:rsidRPr="002B2575">
        <w:rPr>
          <w:rFonts w:ascii="Times New Roman" w:eastAsia="Times New Roman" w:hAnsi="Times New Roman" w:cs="Times New Roman"/>
          <w:sz w:val="28"/>
          <w:szCs w:val="28"/>
        </w:rPr>
        <w:t>подпоказател</w:t>
      </w:r>
      <w:proofErr w:type="spellEnd"/>
      <w:r w:rsidRPr="002B2575">
        <w:rPr>
          <w:rFonts w:ascii="Times New Roman" w:eastAsia="Times New Roman" w:hAnsi="Times New Roman" w:cs="Times New Roman"/>
          <w:sz w:val="28"/>
          <w:szCs w:val="28"/>
        </w:rPr>
        <w:t>, участникът класиран на всяко следващо място получава брой точки по формулата:</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b/>
          <w:i/>
          <w:sz w:val="28"/>
          <w:szCs w:val="28"/>
        </w:rPr>
        <w:t xml:space="preserve">П.1.i </w:t>
      </w:r>
      <w:r w:rsidRPr="002B2575">
        <w:rPr>
          <w:rFonts w:ascii="Times New Roman" w:eastAsia="Times New Roman" w:hAnsi="Times New Roman" w:cs="Times New Roman"/>
          <w:sz w:val="28"/>
          <w:szCs w:val="28"/>
        </w:rPr>
        <w:t xml:space="preserve">= </w:t>
      </w:r>
      <w:proofErr w:type="spellStart"/>
      <w:r w:rsidRPr="002B2575">
        <w:rPr>
          <w:rFonts w:ascii="Times New Roman" w:eastAsia="Times New Roman" w:hAnsi="Times New Roman" w:cs="Times New Roman"/>
          <w:sz w:val="28"/>
          <w:szCs w:val="28"/>
        </w:rPr>
        <w:t>макс</w:t>
      </w:r>
      <w:proofErr w:type="spellEnd"/>
      <w:r w:rsidRPr="002B2575">
        <w:rPr>
          <w:rFonts w:ascii="Times New Roman" w:eastAsia="Times New Roman" w:hAnsi="Times New Roman" w:cs="Times New Roman"/>
          <w:sz w:val="28"/>
          <w:szCs w:val="28"/>
        </w:rPr>
        <w:t>. брой точки / (0,7 х място на класиране).</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 xml:space="preserve">Максималният сбор точки по този показател е 100, който е сбор от получените точки по следните </w:t>
      </w:r>
      <w:proofErr w:type="spellStart"/>
      <w:r w:rsidRPr="002B2575">
        <w:rPr>
          <w:rFonts w:ascii="Times New Roman" w:eastAsia="Times New Roman" w:hAnsi="Times New Roman" w:cs="Times New Roman"/>
          <w:sz w:val="28"/>
          <w:szCs w:val="28"/>
        </w:rPr>
        <w:t>подпоказатели</w:t>
      </w:r>
      <w:proofErr w:type="spellEnd"/>
      <w:r w:rsidRPr="002B2575">
        <w:rPr>
          <w:rFonts w:ascii="Times New Roman" w:eastAsia="Times New Roman" w:hAnsi="Times New Roman" w:cs="Times New Roman"/>
          <w:sz w:val="28"/>
          <w:szCs w:val="28"/>
        </w:rPr>
        <w:t>:</w:t>
      </w:r>
    </w:p>
    <w:p w:rsidR="002B2575" w:rsidRPr="002B2575" w:rsidRDefault="002B2575" w:rsidP="002B2575">
      <w:pPr>
        <w:spacing w:after="0" w:line="240" w:lineRule="auto"/>
        <w:ind w:firstLine="720"/>
        <w:jc w:val="both"/>
        <w:rPr>
          <w:rFonts w:ascii="Times New Roman" w:eastAsia="Times New Roman" w:hAnsi="Times New Roman" w:cs="Times New Roman"/>
        </w:rPr>
      </w:pPr>
    </w:p>
    <w:p w:rsidR="002B2575" w:rsidRPr="002B2575" w:rsidRDefault="002B2575" w:rsidP="002B2575">
      <w:pPr>
        <w:spacing w:after="0" w:line="240" w:lineRule="auto"/>
        <w:ind w:firstLine="720"/>
        <w:jc w:val="both"/>
        <w:rPr>
          <w:rFonts w:ascii="Times New Roman" w:eastAsia="Times New Roman" w:hAnsi="Times New Roman" w:cs="Times New Roman"/>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2731"/>
        <w:gridCol w:w="4715"/>
        <w:gridCol w:w="1265"/>
      </w:tblGrid>
      <w:tr w:rsidR="002B2575" w:rsidRPr="002B2575" w:rsidTr="00E85E63">
        <w:tc>
          <w:tcPr>
            <w:tcW w:w="516" w:type="pct"/>
          </w:tcPr>
          <w:p w:rsidR="002B2575" w:rsidRPr="002B2575" w:rsidRDefault="002B2575" w:rsidP="002B2575">
            <w:pPr>
              <w:spacing w:after="120" w:line="288" w:lineRule="auto"/>
              <w:jc w:val="both"/>
              <w:rPr>
                <w:rFonts w:ascii="Times New Roman" w:eastAsia="Times New Roman" w:hAnsi="Times New Roman" w:cs="Times New Roman"/>
              </w:rPr>
            </w:pPr>
          </w:p>
        </w:tc>
        <w:tc>
          <w:tcPr>
            <w:tcW w:w="1406" w:type="pct"/>
          </w:tcPr>
          <w:p w:rsidR="002B2575" w:rsidRPr="002B2575" w:rsidRDefault="002B2575" w:rsidP="002B2575">
            <w:pPr>
              <w:spacing w:after="120" w:line="288" w:lineRule="auto"/>
              <w:jc w:val="both"/>
              <w:rPr>
                <w:rFonts w:ascii="Times New Roman" w:eastAsia="Times New Roman" w:hAnsi="Times New Roman" w:cs="Times New Roman"/>
                <w:sz w:val="24"/>
                <w:szCs w:val="24"/>
                <w:lang w:eastAsia="ar-SA"/>
              </w:rPr>
            </w:pPr>
            <w:proofErr w:type="spellStart"/>
            <w:r w:rsidRPr="002B2575">
              <w:rPr>
                <w:rFonts w:ascii="Times New Roman" w:eastAsia="Times New Roman" w:hAnsi="Times New Roman" w:cs="Times New Roman"/>
                <w:b/>
              </w:rPr>
              <w:t>Подпоказател</w:t>
            </w:r>
            <w:proofErr w:type="spellEnd"/>
          </w:p>
        </w:tc>
        <w:tc>
          <w:tcPr>
            <w:tcW w:w="2427" w:type="pct"/>
          </w:tcPr>
          <w:p w:rsidR="002B2575" w:rsidRPr="002B2575" w:rsidRDefault="002B2575" w:rsidP="002B2575">
            <w:pPr>
              <w:spacing w:after="0" w:line="240" w:lineRule="auto"/>
              <w:jc w:val="both"/>
              <w:rPr>
                <w:rFonts w:ascii="Times New Roman" w:eastAsia="Times New Roman" w:hAnsi="Times New Roman" w:cs="Times New Roman"/>
                <w:b/>
                <w:sz w:val="28"/>
                <w:szCs w:val="24"/>
              </w:rPr>
            </w:pPr>
            <w:r w:rsidRPr="002B2575">
              <w:rPr>
                <w:rFonts w:ascii="Times New Roman" w:eastAsia="Times New Roman" w:hAnsi="Times New Roman" w:cs="Times New Roman"/>
                <w:b/>
              </w:rPr>
              <w:t>Описание</w:t>
            </w:r>
          </w:p>
        </w:tc>
        <w:tc>
          <w:tcPr>
            <w:tcW w:w="651" w:type="pct"/>
          </w:tcPr>
          <w:p w:rsidR="002B2575" w:rsidRPr="002B2575" w:rsidRDefault="002B2575" w:rsidP="002B2575">
            <w:pPr>
              <w:spacing w:after="0" w:line="240" w:lineRule="auto"/>
              <w:jc w:val="both"/>
              <w:rPr>
                <w:rFonts w:ascii="Times New Roman" w:eastAsia="Times New Roman" w:hAnsi="Times New Roman" w:cs="Times New Roman"/>
                <w:b/>
                <w:sz w:val="28"/>
                <w:szCs w:val="24"/>
              </w:rPr>
            </w:pPr>
            <w:r w:rsidRPr="002B2575">
              <w:rPr>
                <w:rFonts w:ascii="Times New Roman" w:eastAsia="Times New Roman" w:hAnsi="Times New Roman" w:cs="Times New Roman"/>
                <w:b/>
                <w:sz w:val="28"/>
                <w:szCs w:val="24"/>
              </w:rPr>
              <w:t>Точки</w:t>
            </w:r>
          </w:p>
        </w:tc>
      </w:tr>
      <w:tr w:rsidR="002B2575" w:rsidRPr="002B2575" w:rsidTr="00E85E63">
        <w:tc>
          <w:tcPr>
            <w:tcW w:w="516" w:type="pct"/>
          </w:tcPr>
          <w:p w:rsidR="002B2575" w:rsidRPr="002B2575" w:rsidRDefault="002B2575" w:rsidP="002B2575">
            <w:pPr>
              <w:spacing w:after="120" w:line="288" w:lineRule="auto"/>
              <w:jc w:val="both"/>
              <w:rPr>
                <w:rFonts w:ascii="Times New Roman" w:eastAsia="Times New Roman" w:hAnsi="Times New Roman" w:cs="Times New Roman"/>
              </w:rPr>
            </w:pPr>
            <w:r w:rsidRPr="002B2575">
              <w:rPr>
                <w:rFonts w:ascii="Times New Roman" w:eastAsia="Times New Roman" w:hAnsi="Times New Roman" w:cs="Times New Roman"/>
              </w:rPr>
              <w:t>П.1.</w:t>
            </w:r>
            <w:proofErr w:type="spellStart"/>
            <w:r w:rsidRPr="002B2575">
              <w:rPr>
                <w:rFonts w:ascii="Times New Roman" w:eastAsia="Times New Roman" w:hAnsi="Times New Roman" w:cs="Times New Roman"/>
              </w:rPr>
              <w:t>1</w:t>
            </w:r>
            <w:proofErr w:type="spellEnd"/>
            <w:r w:rsidRPr="002B2575">
              <w:rPr>
                <w:rFonts w:ascii="Times New Roman" w:eastAsia="Times New Roman" w:hAnsi="Times New Roman" w:cs="Times New Roman"/>
              </w:rPr>
              <w:t>.</w:t>
            </w:r>
          </w:p>
        </w:tc>
        <w:tc>
          <w:tcPr>
            <w:tcW w:w="1406" w:type="pct"/>
          </w:tcPr>
          <w:p w:rsidR="002B2575" w:rsidRPr="002B2575" w:rsidRDefault="002B2575" w:rsidP="002B2575">
            <w:pPr>
              <w:spacing w:after="120" w:line="288" w:lineRule="auto"/>
              <w:rPr>
                <w:rFonts w:ascii="Times New Roman" w:eastAsia="Times New Roman" w:hAnsi="Times New Roman" w:cs="Times New Roman"/>
                <w:sz w:val="24"/>
                <w:szCs w:val="24"/>
                <w:lang w:eastAsia="ar-SA"/>
              </w:rPr>
            </w:pPr>
            <w:r w:rsidRPr="002B2575">
              <w:rPr>
                <w:rFonts w:ascii="Times New Roman" w:eastAsia="Times New Roman" w:hAnsi="Times New Roman" w:cs="Times New Roman"/>
                <w:sz w:val="24"/>
                <w:szCs w:val="24"/>
                <w:lang w:eastAsia="ar-SA"/>
              </w:rPr>
              <w:t xml:space="preserve">Проучване и проектиране </w:t>
            </w:r>
          </w:p>
        </w:tc>
        <w:tc>
          <w:tcPr>
            <w:tcW w:w="2427"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Комисията оценява качеството на офертата по отношение на процедурата за проучване на текущото състояние и проектиране на софтуерния продукт.</w:t>
            </w:r>
          </w:p>
        </w:tc>
        <w:tc>
          <w:tcPr>
            <w:tcW w:w="651" w:type="pct"/>
          </w:tcPr>
          <w:p w:rsidR="002B2575" w:rsidRPr="002B2575" w:rsidRDefault="002B2575" w:rsidP="002B2575">
            <w:pPr>
              <w:spacing w:after="0" w:line="240" w:lineRule="auto"/>
              <w:jc w:val="center"/>
              <w:rPr>
                <w:rFonts w:ascii="Times New Roman" w:eastAsia="Times New Roman" w:hAnsi="Times New Roman" w:cs="Times New Roman"/>
                <w:b/>
                <w:sz w:val="32"/>
                <w:szCs w:val="32"/>
              </w:rPr>
            </w:pPr>
            <w:r w:rsidRPr="002B2575">
              <w:rPr>
                <w:rFonts w:ascii="Times New Roman" w:eastAsia="Times New Roman" w:hAnsi="Times New Roman" w:cs="Times New Roman"/>
                <w:b/>
                <w:sz w:val="32"/>
                <w:szCs w:val="32"/>
              </w:rPr>
              <w:t>20</w:t>
            </w:r>
          </w:p>
        </w:tc>
      </w:tr>
      <w:tr w:rsidR="002B2575" w:rsidRPr="002B2575" w:rsidTr="00E85E63">
        <w:tc>
          <w:tcPr>
            <w:tcW w:w="516" w:type="pct"/>
          </w:tcPr>
          <w:p w:rsidR="002B2575" w:rsidRPr="002B2575" w:rsidRDefault="002B2575" w:rsidP="002B2575">
            <w:pPr>
              <w:spacing w:after="120" w:line="288" w:lineRule="auto"/>
              <w:jc w:val="both"/>
              <w:rPr>
                <w:rFonts w:ascii="Times New Roman" w:eastAsia="Times New Roman" w:hAnsi="Times New Roman" w:cs="Times New Roman"/>
              </w:rPr>
            </w:pPr>
            <w:r w:rsidRPr="002B2575">
              <w:rPr>
                <w:rFonts w:ascii="Times New Roman" w:eastAsia="Times New Roman" w:hAnsi="Times New Roman" w:cs="Times New Roman"/>
              </w:rPr>
              <w:t>П.1.2.</w:t>
            </w:r>
          </w:p>
        </w:tc>
        <w:tc>
          <w:tcPr>
            <w:tcW w:w="1406" w:type="pct"/>
          </w:tcPr>
          <w:p w:rsidR="002B2575" w:rsidRPr="002B2575" w:rsidRDefault="002B2575" w:rsidP="002B2575">
            <w:pPr>
              <w:spacing w:after="120" w:line="288" w:lineRule="auto"/>
              <w:rPr>
                <w:rFonts w:ascii="Times New Roman" w:eastAsia="Times New Roman" w:hAnsi="Times New Roman" w:cs="Times New Roman"/>
                <w:sz w:val="24"/>
                <w:szCs w:val="24"/>
                <w:lang w:eastAsia="ar-SA"/>
              </w:rPr>
            </w:pPr>
            <w:r w:rsidRPr="002B2575">
              <w:rPr>
                <w:rFonts w:ascii="Times New Roman" w:eastAsia="Times New Roman" w:hAnsi="Times New Roman" w:cs="Times New Roman"/>
                <w:sz w:val="24"/>
                <w:szCs w:val="24"/>
                <w:lang w:eastAsia="ar-SA"/>
              </w:rPr>
              <w:t xml:space="preserve">Реализиране </w:t>
            </w:r>
          </w:p>
        </w:tc>
        <w:tc>
          <w:tcPr>
            <w:tcW w:w="2427"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Комисията оценява качеството на офертата по отношение на реализацията на дейностите от техническото задание.</w:t>
            </w:r>
          </w:p>
        </w:tc>
        <w:tc>
          <w:tcPr>
            <w:tcW w:w="651" w:type="pct"/>
          </w:tcPr>
          <w:p w:rsidR="002B2575" w:rsidRPr="002B2575" w:rsidRDefault="002B2575" w:rsidP="002B2575">
            <w:pPr>
              <w:spacing w:after="0" w:line="240" w:lineRule="auto"/>
              <w:jc w:val="center"/>
              <w:rPr>
                <w:rFonts w:ascii="Times New Roman" w:eastAsia="Times New Roman" w:hAnsi="Times New Roman" w:cs="Times New Roman"/>
                <w:b/>
                <w:sz w:val="32"/>
                <w:szCs w:val="32"/>
              </w:rPr>
            </w:pPr>
            <w:r w:rsidRPr="002B2575">
              <w:rPr>
                <w:rFonts w:ascii="Times New Roman" w:eastAsia="Times New Roman" w:hAnsi="Times New Roman" w:cs="Times New Roman"/>
                <w:b/>
                <w:sz w:val="32"/>
                <w:szCs w:val="32"/>
              </w:rPr>
              <w:t>20</w:t>
            </w:r>
          </w:p>
        </w:tc>
      </w:tr>
      <w:tr w:rsidR="002B2575" w:rsidRPr="002B2575" w:rsidTr="00E85E63">
        <w:tc>
          <w:tcPr>
            <w:tcW w:w="516" w:type="pct"/>
          </w:tcPr>
          <w:p w:rsidR="002B2575" w:rsidRPr="002B2575" w:rsidRDefault="002B2575" w:rsidP="002B2575">
            <w:pPr>
              <w:spacing w:after="120" w:line="288" w:lineRule="auto"/>
              <w:jc w:val="both"/>
              <w:rPr>
                <w:rFonts w:ascii="Times New Roman" w:eastAsia="Times New Roman" w:hAnsi="Times New Roman" w:cs="Times New Roman"/>
              </w:rPr>
            </w:pPr>
            <w:r w:rsidRPr="002B2575">
              <w:rPr>
                <w:rFonts w:ascii="Times New Roman" w:eastAsia="Times New Roman" w:hAnsi="Times New Roman" w:cs="Times New Roman"/>
              </w:rPr>
              <w:t>П. 1.3.</w:t>
            </w:r>
          </w:p>
        </w:tc>
        <w:tc>
          <w:tcPr>
            <w:tcW w:w="1406" w:type="pct"/>
          </w:tcPr>
          <w:p w:rsidR="002B2575" w:rsidRPr="002B2575" w:rsidRDefault="002B2575" w:rsidP="002B2575">
            <w:pPr>
              <w:spacing w:after="120" w:line="288" w:lineRule="auto"/>
              <w:rPr>
                <w:rFonts w:ascii="Times New Roman" w:eastAsia="Times New Roman" w:hAnsi="Times New Roman" w:cs="Times New Roman"/>
                <w:sz w:val="24"/>
                <w:szCs w:val="24"/>
                <w:lang w:eastAsia="ar-SA"/>
              </w:rPr>
            </w:pPr>
            <w:r w:rsidRPr="002B2575">
              <w:rPr>
                <w:rFonts w:ascii="Times New Roman" w:eastAsia="Times New Roman" w:hAnsi="Times New Roman" w:cs="Times New Roman"/>
                <w:sz w:val="24"/>
                <w:szCs w:val="24"/>
                <w:lang w:eastAsia="ar-SA"/>
              </w:rPr>
              <w:t xml:space="preserve">Внедряване </w:t>
            </w:r>
          </w:p>
        </w:tc>
        <w:tc>
          <w:tcPr>
            <w:tcW w:w="2427"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Комисията оценява качеството на офертата по отношение на процедурата за внедряване на разработения софтуер.</w:t>
            </w:r>
          </w:p>
        </w:tc>
        <w:tc>
          <w:tcPr>
            <w:tcW w:w="651" w:type="pct"/>
          </w:tcPr>
          <w:p w:rsidR="002B2575" w:rsidRPr="002B2575" w:rsidRDefault="002B2575" w:rsidP="002B2575">
            <w:pPr>
              <w:spacing w:after="0" w:line="240" w:lineRule="auto"/>
              <w:jc w:val="center"/>
              <w:rPr>
                <w:rFonts w:ascii="Times New Roman" w:eastAsia="Times New Roman" w:hAnsi="Times New Roman" w:cs="Times New Roman"/>
                <w:b/>
                <w:sz w:val="32"/>
                <w:szCs w:val="32"/>
              </w:rPr>
            </w:pPr>
            <w:r w:rsidRPr="002B2575">
              <w:rPr>
                <w:rFonts w:ascii="Times New Roman" w:eastAsia="Times New Roman" w:hAnsi="Times New Roman" w:cs="Times New Roman"/>
                <w:b/>
                <w:sz w:val="32"/>
                <w:szCs w:val="32"/>
              </w:rPr>
              <w:t>20</w:t>
            </w:r>
          </w:p>
        </w:tc>
      </w:tr>
      <w:tr w:rsidR="002B2575" w:rsidRPr="002B2575" w:rsidTr="00E85E63">
        <w:tc>
          <w:tcPr>
            <w:tcW w:w="516" w:type="pct"/>
          </w:tcPr>
          <w:p w:rsidR="002B2575" w:rsidRPr="002B2575" w:rsidRDefault="002B2575" w:rsidP="002B2575">
            <w:pPr>
              <w:spacing w:after="120" w:line="288" w:lineRule="auto"/>
              <w:jc w:val="both"/>
              <w:rPr>
                <w:rFonts w:ascii="Times New Roman" w:eastAsia="Times New Roman" w:hAnsi="Times New Roman" w:cs="Times New Roman"/>
              </w:rPr>
            </w:pPr>
            <w:r w:rsidRPr="002B2575">
              <w:rPr>
                <w:rFonts w:ascii="Times New Roman" w:eastAsia="Times New Roman" w:hAnsi="Times New Roman" w:cs="Times New Roman"/>
              </w:rPr>
              <w:t>П.1.4.</w:t>
            </w:r>
          </w:p>
        </w:tc>
        <w:tc>
          <w:tcPr>
            <w:tcW w:w="1406" w:type="pct"/>
          </w:tcPr>
          <w:p w:rsidR="002B2575" w:rsidRPr="002B2575" w:rsidRDefault="002B2575" w:rsidP="002B2575">
            <w:pPr>
              <w:spacing w:after="120" w:line="288" w:lineRule="auto"/>
              <w:rPr>
                <w:rFonts w:ascii="Times New Roman" w:eastAsia="Times New Roman" w:hAnsi="Times New Roman" w:cs="Times New Roman"/>
                <w:sz w:val="24"/>
                <w:szCs w:val="24"/>
                <w:lang w:eastAsia="ar-SA"/>
              </w:rPr>
            </w:pPr>
            <w:r w:rsidRPr="002B2575">
              <w:rPr>
                <w:rFonts w:ascii="Times New Roman" w:eastAsia="Times New Roman" w:hAnsi="Times New Roman" w:cs="Times New Roman"/>
                <w:sz w:val="24"/>
                <w:szCs w:val="24"/>
                <w:lang w:eastAsia="ar-SA"/>
              </w:rPr>
              <w:t>Документиране</w:t>
            </w:r>
          </w:p>
        </w:tc>
        <w:tc>
          <w:tcPr>
            <w:tcW w:w="2427"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Комисията оценява качеството на офертата по отношение на предложението за създаване и поддържане на документацията по проекта.</w:t>
            </w:r>
          </w:p>
        </w:tc>
        <w:tc>
          <w:tcPr>
            <w:tcW w:w="651" w:type="pct"/>
          </w:tcPr>
          <w:p w:rsidR="002B2575" w:rsidRPr="002B2575" w:rsidRDefault="002B2575" w:rsidP="002B2575">
            <w:pPr>
              <w:spacing w:after="0" w:line="240" w:lineRule="auto"/>
              <w:jc w:val="center"/>
              <w:rPr>
                <w:rFonts w:ascii="Times New Roman" w:eastAsia="Times New Roman" w:hAnsi="Times New Roman" w:cs="Times New Roman"/>
                <w:b/>
                <w:sz w:val="32"/>
                <w:szCs w:val="32"/>
              </w:rPr>
            </w:pPr>
            <w:r w:rsidRPr="002B2575">
              <w:rPr>
                <w:rFonts w:ascii="Times New Roman" w:eastAsia="Times New Roman" w:hAnsi="Times New Roman" w:cs="Times New Roman"/>
                <w:b/>
                <w:sz w:val="32"/>
                <w:szCs w:val="32"/>
              </w:rPr>
              <w:t>20</w:t>
            </w:r>
          </w:p>
        </w:tc>
      </w:tr>
      <w:tr w:rsidR="002B2575" w:rsidRPr="002B2575" w:rsidTr="00E85E63">
        <w:tc>
          <w:tcPr>
            <w:tcW w:w="516"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П.1.5.</w:t>
            </w:r>
          </w:p>
        </w:tc>
        <w:tc>
          <w:tcPr>
            <w:tcW w:w="1406" w:type="pct"/>
          </w:tcPr>
          <w:p w:rsidR="002B2575" w:rsidRPr="002B2575" w:rsidRDefault="002B2575" w:rsidP="002B2575">
            <w:pPr>
              <w:spacing w:after="0" w:line="240" w:lineRule="auto"/>
              <w:rPr>
                <w:rFonts w:ascii="Times New Roman" w:eastAsia="Times New Roman" w:hAnsi="Times New Roman" w:cs="Times New Roman"/>
                <w:sz w:val="24"/>
                <w:szCs w:val="24"/>
              </w:rPr>
            </w:pPr>
            <w:r w:rsidRPr="002B2575">
              <w:rPr>
                <w:rFonts w:ascii="Times New Roman" w:eastAsia="Times New Roman" w:hAnsi="Times New Roman" w:cs="Times New Roman"/>
                <w:sz w:val="24"/>
                <w:szCs w:val="24"/>
              </w:rPr>
              <w:t>Управление на проекта и план за изпълнение</w:t>
            </w:r>
          </w:p>
        </w:tc>
        <w:tc>
          <w:tcPr>
            <w:tcW w:w="2427" w:type="pct"/>
          </w:tcPr>
          <w:p w:rsidR="002B2575" w:rsidRPr="002B2575" w:rsidRDefault="002B2575" w:rsidP="002B2575">
            <w:pPr>
              <w:spacing w:after="0" w:line="240" w:lineRule="auto"/>
              <w:jc w:val="both"/>
              <w:rPr>
                <w:rFonts w:ascii="Times New Roman" w:eastAsia="Times New Roman" w:hAnsi="Times New Roman" w:cs="Times New Roman"/>
              </w:rPr>
            </w:pPr>
            <w:r w:rsidRPr="002B2575">
              <w:rPr>
                <w:rFonts w:ascii="Times New Roman" w:eastAsia="Times New Roman" w:hAnsi="Times New Roman" w:cs="Times New Roman"/>
              </w:rPr>
              <w:t>Комисията оценява качеството на офертата по отношение на предложеното управление на проекта и план, включващ профил на ресурсите и последователност при използването им.</w:t>
            </w:r>
          </w:p>
        </w:tc>
        <w:tc>
          <w:tcPr>
            <w:tcW w:w="651" w:type="pct"/>
          </w:tcPr>
          <w:p w:rsidR="002B2575" w:rsidRPr="002B2575" w:rsidRDefault="002B2575" w:rsidP="002B2575">
            <w:pPr>
              <w:spacing w:after="0" w:line="240" w:lineRule="auto"/>
              <w:jc w:val="center"/>
              <w:rPr>
                <w:rFonts w:ascii="Times New Roman" w:eastAsia="Times New Roman" w:hAnsi="Times New Roman" w:cs="Times New Roman"/>
                <w:b/>
                <w:sz w:val="32"/>
                <w:szCs w:val="32"/>
              </w:rPr>
            </w:pPr>
            <w:r w:rsidRPr="002B2575">
              <w:rPr>
                <w:rFonts w:ascii="Times New Roman" w:eastAsia="Times New Roman" w:hAnsi="Times New Roman" w:cs="Times New Roman"/>
                <w:b/>
                <w:sz w:val="32"/>
                <w:szCs w:val="32"/>
              </w:rPr>
              <w:t>20</w:t>
            </w:r>
          </w:p>
        </w:tc>
      </w:tr>
    </w:tbl>
    <w:p w:rsidR="002B2575" w:rsidRPr="002B2575" w:rsidRDefault="002B2575" w:rsidP="002B2575">
      <w:pPr>
        <w:spacing w:after="0" w:line="240" w:lineRule="auto"/>
        <w:ind w:firstLine="720"/>
        <w:jc w:val="both"/>
        <w:rPr>
          <w:rFonts w:ascii="Times New Roman" w:eastAsia="Times New Roman" w:hAnsi="Times New Roman" w:cs="Times New Roman"/>
          <w:sz w:val="28"/>
          <w:szCs w:val="20"/>
        </w:rPr>
      </w:pPr>
    </w:p>
    <w:p w:rsidR="002B2575" w:rsidRPr="002B2575" w:rsidRDefault="002B2575" w:rsidP="002B2575">
      <w:pPr>
        <w:spacing w:after="0" w:line="240" w:lineRule="auto"/>
        <w:ind w:firstLine="720"/>
        <w:jc w:val="both"/>
        <w:rPr>
          <w:rFonts w:ascii="Times New Roman" w:eastAsia="Times New Roman" w:hAnsi="Times New Roman" w:cs="Times New Roman"/>
        </w:rPr>
      </w:pPr>
    </w:p>
    <w:p w:rsidR="002B2575" w:rsidRPr="002B2575" w:rsidRDefault="002B2575" w:rsidP="002B2575">
      <w:pPr>
        <w:spacing w:after="12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 xml:space="preserve">Оценката по показател </w:t>
      </w:r>
      <w:r w:rsidRPr="002B2575">
        <w:rPr>
          <w:rFonts w:ascii="Times New Roman" w:eastAsia="Times New Roman" w:hAnsi="Times New Roman" w:cs="Times New Roman"/>
          <w:b/>
          <w:i/>
          <w:sz w:val="28"/>
          <w:szCs w:val="28"/>
        </w:rPr>
        <w:t>П.1</w:t>
      </w:r>
      <w:r w:rsidRPr="002B2575">
        <w:rPr>
          <w:rFonts w:ascii="Times New Roman" w:eastAsia="Times New Roman" w:hAnsi="Times New Roman" w:cs="Times New Roman"/>
          <w:sz w:val="28"/>
          <w:szCs w:val="28"/>
        </w:rPr>
        <w:t xml:space="preserve"> ще се изчислява по следната формула:</w:t>
      </w: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b/>
          <w:i/>
          <w:sz w:val="28"/>
          <w:szCs w:val="28"/>
        </w:rPr>
        <w:t>П.1</w:t>
      </w:r>
      <w:r w:rsidRPr="002B2575">
        <w:rPr>
          <w:rFonts w:ascii="Times New Roman" w:eastAsia="Times New Roman" w:hAnsi="Times New Roman" w:cs="Times New Roman"/>
          <w:sz w:val="28"/>
          <w:szCs w:val="28"/>
        </w:rPr>
        <w:t xml:space="preserve">  =  </w:t>
      </w:r>
      <w:r w:rsidRPr="002B2575">
        <w:rPr>
          <w:rFonts w:ascii="Times New Roman" w:eastAsia="Times New Roman" w:hAnsi="Times New Roman" w:cs="Times New Roman"/>
          <w:b/>
          <w:i/>
          <w:sz w:val="28"/>
          <w:szCs w:val="28"/>
        </w:rPr>
        <w:t>П.1.1+ П.1.2+ П.1.3+ П.1.4+ П.1.5</w:t>
      </w:r>
      <w:r w:rsidRPr="002B2575">
        <w:rPr>
          <w:rFonts w:ascii="Times New Roman" w:eastAsia="Times New Roman" w:hAnsi="Times New Roman" w:cs="Times New Roman"/>
          <w:sz w:val="28"/>
          <w:szCs w:val="28"/>
        </w:rPr>
        <w:t>.</w:t>
      </w:r>
    </w:p>
    <w:p w:rsidR="002B2575" w:rsidRPr="002B2575" w:rsidRDefault="002B2575" w:rsidP="002B2575">
      <w:pPr>
        <w:tabs>
          <w:tab w:val="left" w:pos="1620"/>
        </w:tabs>
        <w:spacing w:after="0" w:line="240" w:lineRule="auto"/>
        <w:ind w:firstLine="720"/>
        <w:jc w:val="both"/>
        <w:rPr>
          <w:rFonts w:ascii="Times New Roman" w:eastAsia="Times New Roman" w:hAnsi="Times New Roman" w:cs="Times New Roman"/>
          <w:sz w:val="28"/>
          <w:szCs w:val="28"/>
        </w:rPr>
      </w:pPr>
    </w:p>
    <w:p w:rsidR="002B2575" w:rsidRPr="002B2575" w:rsidRDefault="002B2575" w:rsidP="002B2575">
      <w:pPr>
        <w:spacing w:after="0" w:line="240" w:lineRule="auto"/>
        <w:ind w:firstLine="720"/>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 xml:space="preserve">Показател П.2 – Ценова оферта на участника </w:t>
      </w:r>
    </w:p>
    <w:p w:rsidR="002B2575" w:rsidRPr="002B2575" w:rsidRDefault="002B2575" w:rsidP="002B2575">
      <w:pPr>
        <w:spacing w:after="0" w:line="240" w:lineRule="auto"/>
        <w:ind w:firstLine="720"/>
        <w:jc w:val="both"/>
        <w:rPr>
          <w:rFonts w:ascii="Times New Roman" w:eastAsia="Times New Roman" w:hAnsi="Times New Roman" w:cs="Times New Roman"/>
          <w:b/>
          <w:sz w:val="28"/>
          <w:szCs w:val="28"/>
        </w:rPr>
      </w:pPr>
    </w:p>
    <w:p w:rsidR="002B2575" w:rsidRPr="002B2575" w:rsidRDefault="002B2575" w:rsidP="002B2575">
      <w:pPr>
        <w:spacing w:after="12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lastRenderedPageBreak/>
        <w:t>Максималният брой точки за показателя е „100“. Оценката по показателя ще се изчислява на база предложената от участниците цена за изпълнение, по следната формула:</w:t>
      </w: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 xml:space="preserve">П2= </w:t>
      </w:r>
      <w:r w:rsidRPr="002B2575">
        <w:rPr>
          <w:rFonts w:ascii="Times New Roman" w:eastAsia="Times New Roman" w:hAnsi="Times New Roman" w:cs="Times New Roman"/>
          <w:position w:val="-30"/>
          <w:sz w:val="28"/>
          <w:szCs w:val="28"/>
        </w:rPr>
        <w:object w:dxaOrig="10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35.3pt" o:ole="">
            <v:imagedata r:id="rId11" o:title=""/>
          </v:shape>
          <o:OLEObject Type="Embed" ProgID="Equation.3" ShapeID="_x0000_i1025" DrawAspect="Content" ObjectID="_1487400897" r:id="rId12"/>
        </w:object>
      </w:r>
      <w:r w:rsidRPr="002B2575">
        <w:rPr>
          <w:rFonts w:ascii="Times New Roman" w:eastAsia="Times New Roman" w:hAnsi="Times New Roman" w:cs="Times New Roman"/>
          <w:sz w:val="28"/>
          <w:szCs w:val="28"/>
        </w:rPr>
        <w:t xml:space="preserve"> , където:</w:t>
      </w: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 xml:space="preserve"> </w:t>
      </w:r>
      <w:r w:rsidRPr="002B2575">
        <w:rPr>
          <w:rFonts w:ascii="Times New Roman" w:eastAsia="Times New Roman" w:hAnsi="Times New Roman" w:cs="Times New Roman"/>
          <w:position w:val="-10"/>
          <w:sz w:val="28"/>
          <w:szCs w:val="28"/>
        </w:rPr>
        <w:object w:dxaOrig="460" w:dyaOrig="340">
          <v:shape id="_x0000_i1026" type="#_x0000_t75" style="width:23.55pt;height:17.3pt" o:ole="">
            <v:imagedata r:id="rId13" o:title=""/>
          </v:shape>
          <o:OLEObject Type="Embed" ProgID="Equation.3" ShapeID="_x0000_i1026" DrawAspect="Content" ObjectID="_1487400898" r:id="rId14"/>
        </w:object>
      </w:r>
      <w:r w:rsidRPr="002B2575">
        <w:rPr>
          <w:rFonts w:ascii="Times New Roman" w:eastAsia="Times New Roman" w:hAnsi="Times New Roman" w:cs="Times New Roman"/>
          <w:sz w:val="28"/>
          <w:szCs w:val="28"/>
        </w:rPr>
        <w:t xml:space="preserve"> -  най-ниската предложена цена в лева от всички оферти, допуснати до оценка на ценова оферта и класиране;</w:t>
      </w: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r w:rsidRPr="002B2575">
        <w:rPr>
          <w:rFonts w:ascii="Times New Roman" w:eastAsia="Times New Roman" w:hAnsi="Times New Roman" w:cs="Times New Roman"/>
          <w:position w:val="-6"/>
          <w:sz w:val="28"/>
          <w:szCs w:val="28"/>
        </w:rPr>
        <w:object w:dxaOrig="300" w:dyaOrig="279">
          <v:shape id="_x0000_i1027" type="#_x0000_t75" style="width:15.25pt;height:14.55pt" o:ole="">
            <v:imagedata r:id="rId15" o:title=""/>
          </v:shape>
          <o:OLEObject Type="Embed" ProgID="Equation.3" ShapeID="_x0000_i1027" DrawAspect="Content" ObjectID="_1487400899" r:id="rId16"/>
        </w:object>
      </w:r>
      <w:r w:rsidRPr="002B2575">
        <w:rPr>
          <w:rFonts w:ascii="Times New Roman" w:eastAsia="Times New Roman" w:hAnsi="Times New Roman" w:cs="Times New Roman"/>
          <w:sz w:val="28"/>
          <w:szCs w:val="28"/>
        </w:rPr>
        <w:t xml:space="preserve"> - цената, предложената от </w:t>
      </w:r>
      <w:proofErr w:type="spellStart"/>
      <w:r w:rsidRPr="002B2575">
        <w:rPr>
          <w:rFonts w:ascii="Times New Roman" w:eastAsia="Times New Roman" w:hAnsi="Times New Roman" w:cs="Times New Roman"/>
          <w:i/>
          <w:sz w:val="28"/>
          <w:szCs w:val="28"/>
        </w:rPr>
        <w:t>i–</w:t>
      </w:r>
      <w:r w:rsidRPr="002B2575">
        <w:rPr>
          <w:rFonts w:ascii="Times New Roman" w:eastAsia="Times New Roman" w:hAnsi="Times New Roman" w:cs="Times New Roman"/>
          <w:sz w:val="28"/>
          <w:szCs w:val="28"/>
        </w:rPr>
        <w:t>тата</w:t>
      </w:r>
      <w:proofErr w:type="spellEnd"/>
      <w:r w:rsidRPr="002B2575">
        <w:rPr>
          <w:rFonts w:ascii="Times New Roman" w:eastAsia="Times New Roman" w:hAnsi="Times New Roman" w:cs="Times New Roman"/>
          <w:i/>
          <w:sz w:val="28"/>
          <w:szCs w:val="28"/>
        </w:rPr>
        <w:t xml:space="preserve"> </w:t>
      </w:r>
      <w:r w:rsidRPr="002B2575">
        <w:rPr>
          <w:rFonts w:ascii="Times New Roman" w:eastAsia="Times New Roman" w:hAnsi="Times New Roman" w:cs="Times New Roman"/>
          <w:sz w:val="28"/>
          <w:szCs w:val="28"/>
        </w:rPr>
        <w:t>оферта</w:t>
      </w: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p>
    <w:p w:rsidR="002B2575" w:rsidRPr="002B2575" w:rsidRDefault="002B2575" w:rsidP="002B2575">
      <w:pPr>
        <w:spacing w:after="0" w:line="240" w:lineRule="auto"/>
        <w:ind w:firstLine="720"/>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Оценките по П.1 и П.2 се закръглят до втория знак след десетичната запетая.</w:t>
      </w:r>
    </w:p>
    <w:p w:rsidR="002B2575" w:rsidRPr="002B2575" w:rsidRDefault="002B2575" w:rsidP="00635D9B">
      <w:pPr>
        <w:numPr>
          <w:ilvl w:val="0"/>
          <w:numId w:val="49"/>
        </w:numPr>
        <w:spacing w:before="120" w:after="0" w:line="240" w:lineRule="auto"/>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 xml:space="preserve"> Определяне на комплексната оценка </w:t>
      </w:r>
    </w:p>
    <w:p w:rsidR="002B2575" w:rsidRPr="002B2575" w:rsidRDefault="002B2575" w:rsidP="002B2575">
      <w:pPr>
        <w:spacing w:after="0" w:line="240" w:lineRule="auto"/>
        <w:ind w:firstLine="708"/>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КО – комплексна оценка</w:t>
      </w:r>
    </w:p>
    <w:p w:rsidR="002B2575" w:rsidRPr="002B2575" w:rsidRDefault="002B2575" w:rsidP="002B2575">
      <w:pPr>
        <w:spacing w:after="0" w:line="240" w:lineRule="auto"/>
        <w:ind w:firstLine="708"/>
        <w:jc w:val="both"/>
        <w:rPr>
          <w:rFonts w:ascii="Times New Roman" w:eastAsia="Times New Roman" w:hAnsi="Times New Roman" w:cs="Times New Roman"/>
          <w:sz w:val="28"/>
          <w:szCs w:val="28"/>
        </w:rPr>
      </w:pPr>
      <w:r w:rsidRPr="002B2575">
        <w:rPr>
          <w:rFonts w:ascii="Times New Roman" w:eastAsia="Times New Roman" w:hAnsi="Times New Roman" w:cs="Times New Roman"/>
          <w:sz w:val="28"/>
          <w:szCs w:val="28"/>
        </w:rPr>
        <w:t>Комплексната оценка</w:t>
      </w:r>
      <w:r w:rsidRPr="002B2575">
        <w:rPr>
          <w:rFonts w:ascii="Times New Roman" w:eastAsia="Times New Roman" w:hAnsi="Times New Roman" w:cs="Times New Roman"/>
          <w:b/>
          <w:sz w:val="28"/>
          <w:szCs w:val="28"/>
        </w:rPr>
        <w:t xml:space="preserve"> </w:t>
      </w:r>
      <w:r w:rsidRPr="002B2575">
        <w:rPr>
          <w:rFonts w:ascii="Times New Roman" w:eastAsia="Times New Roman" w:hAnsi="Times New Roman" w:cs="Times New Roman"/>
          <w:sz w:val="28"/>
          <w:szCs w:val="28"/>
        </w:rPr>
        <w:t>има максимална стойност 100 точки. Изчислява се по формулата:</w:t>
      </w:r>
    </w:p>
    <w:p w:rsidR="002B2575" w:rsidRPr="002B2575" w:rsidRDefault="002B2575" w:rsidP="002B2575">
      <w:pPr>
        <w:spacing w:after="0" w:line="240" w:lineRule="auto"/>
        <w:ind w:firstLine="708"/>
        <w:jc w:val="both"/>
        <w:rPr>
          <w:rFonts w:ascii="Times New Roman" w:eastAsia="Times New Roman" w:hAnsi="Times New Roman" w:cs="Times New Roman"/>
          <w:b/>
          <w:sz w:val="28"/>
          <w:szCs w:val="28"/>
        </w:rPr>
      </w:pPr>
      <w:r w:rsidRPr="002B2575">
        <w:rPr>
          <w:rFonts w:ascii="Times New Roman" w:eastAsia="Times New Roman" w:hAnsi="Times New Roman" w:cs="Times New Roman"/>
          <w:b/>
          <w:sz w:val="28"/>
          <w:szCs w:val="28"/>
        </w:rPr>
        <w:t>КО = П1*0,6+ П2*0,4</w:t>
      </w:r>
    </w:p>
    <w:p w:rsidR="009C5DA8" w:rsidRPr="005760A8" w:rsidRDefault="009C5DA8" w:rsidP="00E231C3">
      <w:pPr>
        <w:spacing w:after="0" w:line="240" w:lineRule="auto"/>
        <w:jc w:val="both"/>
        <w:rPr>
          <w:rFonts w:ascii="Times New Roman" w:eastAsia="MS Mincho" w:hAnsi="Times New Roman" w:cs="Times New Roman"/>
          <w:color w:val="000000" w:themeColor="text1"/>
          <w:sz w:val="26"/>
          <w:szCs w:val="26"/>
        </w:rPr>
      </w:pPr>
    </w:p>
    <w:p w:rsidR="00EB0F3B" w:rsidRPr="007254BA" w:rsidRDefault="004E7EEF" w:rsidP="00E231C3">
      <w:pPr>
        <w:spacing w:after="0" w:line="240" w:lineRule="auto"/>
        <w:ind w:firstLine="709"/>
        <w:jc w:val="center"/>
        <w:rPr>
          <w:rFonts w:ascii="Times New Roman" w:eastAsia="MS Mincho" w:hAnsi="Times New Roman" w:cs="Times New Roman"/>
          <w:b/>
          <w:color w:val="000000" w:themeColor="text1"/>
          <w:sz w:val="28"/>
          <w:szCs w:val="28"/>
          <w:u w:val="single"/>
        </w:rPr>
      </w:pPr>
      <w:r w:rsidRPr="007254BA">
        <w:rPr>
          <w:rFonts w:ascii="Times New Roman" w:eastAsia="MS Mincho" w:hAnsi="Times New Roman" w:cs="Times New Roman"/>
          <w:b/>
          <w:color w:val="000000" w:themeColor="text1"/>
          <w:sz w:val="28"/>
          <w:szCs w:val="28"/>
          <w:u w:val="single"/>
          <w:lang w:val="en-US"/>
        </w:rPr>
        <w:t>VIII</w:t>
      </w:r>
      <w:r w:rsidR="00EB0F3B" w:rsidRPr="007254BA">
        <w:rPr>
          <w:rFonts w:ascii="Times New Roman" w:eastAsia="MS Mincho" w:hAnsi="Times New Roman" w:cs="Times New Roman"/>
          <w:b/>
          <w:color w:val="000000" w:themeColor="text1"/>
          <w:sz w:val="28"/>
          <w:szCs w:val="28"/>
          <w:u w:val="single"/>
        </w:rPr>
        <w:t>. СРОК ЗА ВАЛИДНОСТ НА ОФЕРТАТА:</w:t>
      </w:r>
    </w:p>
    <w:p w:rsidR="009C5DA8" w:rsidRPr="007254BA" w:rsidRDefault="00EB0F3B" w:rsidP="007349ED">
      <w:pPr>
        <w:spacing w:after="0" w:line="240" w:lineRule="auto"/>
        <w:ind w:firstLine="567"/>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color w:val="000000" w:themeColor="text1"/>
          <w:sz w:val="28"/>
          <w:szCs w:val="28"/>
        </w:rPr>
        <w:t>Н</w:t>
      </w:r>
      <w:r w:rsidR="009C5DA8" w:rsidRPr="007254BA">
        <w:rPr>
          <w:rFonts w:ascii="Times New Roman" w:eastAsia="MS Mincho" w:hAnsi="Times New Roman" w:cs="Times New Roman"/>
          <w:color w:val="000000" w:themeColor="text1"/>
          <w:sz w:val="28"/>
          <w:szCs w:val="28"/>
        </w:rPr>
        <w:t>е по-малко от 60 (шестдесет) календарни дни, считано от крайния срок за представяне на офертите.</w:t>
      </w:r>
    </w:p>
    <w:p w:rsidR="009C5DA8" w:rsidRPr="007254BA" w:rsidRDefault="009C5DA8" w:rsidP="00E231C3">
      <w:pPr>
        <w:spacing w:after="0" w:line="240" w:lineRule="auto"/>
        <w:ind w:firstLine="567"/>
        <w:jc w:val="both"/>
        <w:rPr>
          <w:rFonts w:ascii="Times New Roman" w:eastAsia="MS Mincho" w:hAnsi="Times New Roman" w:cs="Times New Roman"/>
          <w:color w:val="000000" w:themeColor="text1"/>
          <w:sz w:val="28"/>
          <w:szCs w:val="28"/>
        </w:rPr>
      </w:pPr>
    </w:p>
    <w:p w:rsidR="009C5DA8" w:rsidRPr="007254BA" w:rsidRDefault="004E7EEF" w:rsidP="00E231C3">
      <w:pPr>
        <w:spacing w:after="0" w:line="240" w:lineRule="auto"/>
        <w:ind w:firstLine="709"/>
        <w:jc w:val="center"/>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b/>
          <w:color w:val="000000" w:themeColor="text1"/>
          <w:sz w:val="28"/>
          <w:szCs w:val="28"/>
          <w:u w:val="single"/>
          <w:lang w:val="en-US"/>
        </w:rPr>
        <w:t>I</w:t>
      </w:r>
      <w:r w:rsidR="00EB0F3B" w:rsidRPr="007254BA">
        <w:rPr>
          <w:rFonts w:ascii="Times New Roman" w:eastAsia="MS Mincho" w:hAnsi="Times New Roman" w:cs="Times New Roman"/>
          <w:b/>
          <w:color w:val="000000" w:themeColor="text1"/>
          <w:sz w:val="28"/>
          <w:szCs w:val="28"/>
          <w:u w:val="single"/>
        </w:rPr>
        <w:t>X. СЪДЪРЖАНИЕ НА ОФЕРТАТА</w:t>
      </w:r>
      <w:r w:rsidR="00EB0F3B" w:rsidRPr="007254BA">
        <w:rPr>
          <w:rFonts w:ascii="Times New Roman" w:eastAsia="MS Mincho" w:hAnsi="Times New Roman" w:cs="Times New Roman"/>
          <w:color w:val="000000" w:themeColor="text1"/>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b/>
          <w:color w:val="000000" w:themeColor="text1"/>
          <w:sz w:val="28"/>
          <w:szCs w:val="28"/>
        </w:rPr>
        <w:t xml:space="preserve">1. </w:t>
      </w:r>
      <w:r w:rsidRPr="007254BA">
        <w:rPr>
          <w:rFonts w:ascii="Times New Roman" w:eastAsia="MS Mincho" w:hAnsi="Times New Roman" w:cs="Times New Roman"/>
          <w:color w:val="000000" w:themeColor="text1"/>
          <w:sz w:val="28"/>
          <w:szCs w:val="28"/>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7254BA">
        <w:rPr>
          <w:rFonts w:ascii="Times New Roman" w:eastAsia="Times New Roman" w:hAnsi="Times New Roman" w:cs="Times New Roman"/>
          <w:color w:val="000000" w:themeColor="text1"/>
          <w:sz w:val="28"/>
          <w:szCs w:val="28"/>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7254BA">
        <w:rPr>
          <w:rFonts w:ascii="Times New Roman" w:eastAsia="MS Mincho" w:hAnsi="Times New Roman" w:cs="Times New Roman"/>
          <w:color w:val="000000" w:themeColor="text1"/>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color w:val="000000" w:themeColor="text1"/>
          <w:sz w:val="28"/>
          <w:szCs w:val="28"/>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Times New Roman" w:hAnsi="Times New Roman" w:cs="Times New Roman"/>
          <w:color w:val="000000" w:themeColor="text1"/>
          <w:sz w:val="28"/>
          <w:szCs w:val="28"/>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7254BA">
        <w:rPr>
          <w:rFonts w:ascii="Times New Roman" w:eastAsia="MS Mincho" w:hAnsi="Times New Roman" w:cs="Times New Roman"/>
          <w:color w:val="000000" w:themeColor="text1"/>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pacing w:val="-2"/>
          <w:sz w:val="28"/>
          <w:szCs w:val="28"/>
        </w:rPr>
      </w:pPr>
      <w:r w:rsidRPr="007254BA">
        <w:rPr>
          <w:rFonts w:ascii="Times New Roman" w:eastAsia="MS Mincho" w:hAnsi="Times New Roman" w:cs="Times New Roman"/>
          <w:b/>
          <w:color w:val="000000" w:themeColor="text1"/>
          <w:spacing w:val="-2"/>
          <w:sz w:val="28"/>
          <w:szCs w:val="28"/>
        </w:rPr>
        <w:t>2.</w:t>
      </w:r>
      <w:r w:rsidR="007A2CFF" w:rsidRPr="007254BA">
        <w:rPr>
          <w:rFonts w:ascii="Times New Roman" w:eastAsia="MS Mincho" w:hAnsi="Times New Roman" w:cs="Times New Roman"/>
          <w:color w:val="000000" w:themeColor="text1"/>
          <w:spacing w:val="-2"/>
          <w:sz w:val="28"/>
          <w:szCs w:val="28"/>
        </w:rPr>
        <w:t xml:space="preserve"> Техническ</w:t>
      </w:r>
      <w:r w:rsidR="00E70697" w:rsidRPr="007254BA">
        <w:rPr>
          <w:rFonts w:ascii="Times New Roman" w:eastAsia="MS Mincho" w:hAnsi="Times New Roman" w:cs="Times New Roman"/>
          <w:color w:val="000000" w:themeColor="text1"/>
          <w:spacing w:val="-2"/>
          <w:sz w:val="28"/>
          <w:szCs w:val="28"/>
        </w:rPr>
        <w:t>о</w:t>
      </w:r>
      <w:r w:rsidR="007A2CFF" w:rsidRPr="007254BA">
        <w:rPr>
          <w:rFonts w:ascii="Times New Roman" w:eastAsia="MS Mincho" w:hAnsi="Times New Roman" w:cs="Times New Roman"/>
          <w:color w:val="000000" w:themeColor="text1"/>
          <w:spacing w:val="-2"/>
          <w:sz w:val="28"/>
          <w:szCs w:val="28"/>
        </w:rPr>
        <w:t xml:space="preserve"> предложени</w:t>
      </w:r>
      <w:r w:rsidR="00E70697" w:rsidRPr="007254BA">
        <w:rPr>
          <w:rFonts w:ascii="Times New Roman" w:eastAsia="MS Mincho" w:hAnsi="Times New Roman" w:cs="Times New Roman"/>
          <w:color w:val="000000" w:themeColor="text1"/>
          <w:spacing w:val="-2"/>
          <w:sz w:val="28"/>
          <w:szCs w:val="28"/>
        </w:rPr>
        <w:t>е</w:t>
      </w:r>
      <w:r w:rsidR="007A2CFF" w:rsidRPr="007254BA">
        <w:rPr>
          <w:rFonts w:ascii="Times New Roman" w:eastAsia="MS Mincho" w:hAnsi="Times New Roman" w:cs="Times New Roman"/>
          <w:color w:val="000000" w:themeColor="text1"/>
          <w:spacing w:val="-2"/>
          <w:sz w:val="28"/>
          <w:szCs w:val="28"/>
        </w:rPr>
        <w:t xml:space="preserve"> за и</w:t>
      </w:r>
      <w:r w:rsidR="00E70697" w:rsidRPr="007254BA">
        <w:rPr>
          <w:rFonts w:ascii="Times New Roman" w:eastAsia="MS Mincho" w:hAnsi="Times New Roman" w:cs="Times New Roman"/>
          <w:color w:val="000000" w:themeColor="text1"/>
          <w:spacing w:val="-2"/>
          <w:sz w:val="28"/>
          <w:szCs w:val="28"/>
        </w:rPr>
        <w:t>з</w:t>
      </w:r>
      <w:r w:rsidRPr="007254BA">
        <w:rPr>
          <w:rFonts w:ascii="Times New Roman" w:eastAsia="MS Mincho" w:hAnsi="Times New Roman" w:cs="Times New Roman"/>
          <w:color w:val="000000" w:themeColor="text1"/>
          <w:spacing w:val="-2"/>
          <w:sz w:val="28"/>
          <w:szCs w:val="28"/>
        </w:rPr>
        <w:t>пълнение на поръчката</w:t>
      </w:r>
      <w:r w:rsidR="00301489">
        <w:rPr>
          <w:rFonts w:ascii="Times New Roman" w:eastAsia="MS Mincho" w:hAnsi="Times New Roman" w:cs="Times New Roman"/>
          <w:color w:val="000000" w:themeColor="text1"/>
          <w:spacing w:val="-2"/>
          <w:sz w:val="28"/>
          <w:szCs w:val="28"/>
        </w:rPr>
        <w:t xml:space="preserve"> –</w:t>
      </w:r>
      <w:r w:rsidRPr="007254BA">
        <w:rPr>
          <w:rFonts w:ascii="Times New Roman" w:eastAsia="MS Mincho" w:hAnsi="Times New Roman" w:cs="Times New Roman"/>
          <w:color w:val="000000" w:themeColor="text1"/>
          <w:spacing w:val="-2"/>
          <w:sz w:val="28"/>
          <w:szCs w:val="28"/>
        </w:rPr>
        <w:t xml:space="preserve"> (</w:t>
      </w:r>
      <w:r w:rsidR="002077E6" w:rsidRPr="007254BA">
        <w:rPr>
          <w:rFonts w:ascii="Times New Roman" w:eastAsia="MS Mincho" w:hAnsi="Times New Roman" w:cs="Times New Roman"/>
          <w:b/>
          <w:i/>
          <w:color w:val="000000" w:themeColor="text1"/>
          <w:spacing w:val="-2"/>
          <w:sz w:val="28"/>
          <w:szCs w:val="28"/>
        </w:rPr>
        <w:t>Приложения</w:t>
      </w:r>
      <w:r w:rsidR="00F916E3" w:rsidRPr="007254BA">
        <w:rPr>
          <w:rFonts w:ascii="Times New Roman" w:eastAsia="MS Mincho" w:hAnsi="Times New Roman" w:cs="Times New Roman"/>
          <w:b/>
          <w:i/>
          <w:color w:val="000000" w:themeColor="text1"/>
          <w:spacing w:val="-2"/>
          <w:sz w:val="28"/>
          <w:szCs w:val="28"/>
        </w:rPr>
        <w:t xml:space="preserve"> № 2</w:t>
      </w:r>
      <w:r w:rsidRPr="007254BA">
        <w:rPr>
          <w:rFonts w:ascii="Times New Roman" w:eastAsia="MS Mincho" w:hAnsi="Times New Roman" w:cs="Times New Roman"/>
          <w:color w:val="000000" w:themeColor="text1"/>
          <w:spacing w:val="-2"/>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b/>
          <w:color w:val="000000" w:themeColor="text1"/>
          <w:sz w:val="28"/>
          <w:szCs w:val="28"/>
        </w:rPr>
        <w:t>3.</w:t>
      </w:r>
      <w:r w:rsidR="00E60DCD" w:rsidRPr="007254BA">
        <w:rPr>
          <w:rFonts w:ascii="Times New Roman" w:eastAsia="MS Mincho" w:hAnsi="Times New Roman" w:cs="Times New Roman"/>
          <w:color w:val="000000" w:themeColor="text1"/>
          <w:sz w:val="28"/>
          <w:szCs w:val="28"/>
        </w:rPr>
        <w:t xml:space="preserve"> Ценов</w:t>
      </w:r>
      <w:r w:rsidR="00E70697" w:rsidRPr="007254BA">
        <w:rPr>
          <w:rFonts w:ascii="Times New Roman" w:eastAsia="MS Mincho" w:hAnsi="Times New Roman" w:cs="Times New Roman"/>
          <w:color w:val="000000" w:themeColor="text1"/>
          <w:sz w:val="28"/>
          <w:szCs w:val="28"/>
        </w:rPr>
        <w:t>о</w:t>
      </w:r>
      <w:r w:rsidR="00E60DCD" w:rsidRPr="007254BA">
        <w:rPr>
          <w:rFonts w:ascii="Times New Roman" w:eastAsia="MS Mincho" w:hAnsi="Times New Roman" w:cs="Times New Roman"/>
          <w:color w:val="000000" w:themeColor="text1"/>
          <w:sz w:val="28"/>
          <w:szCs w:val="28"/>
        </w:rPr>
        <w:t xml:space="preserve"> предложени</w:t>
      </w:r>
      <w:r w:rsidR="00E70697" w:rsidRPr="007254BA">
        <w:rPr>
          <w:rFonts w:ascii="Times New Roman" w:eastAsia="MS Mincho" w:hAnsi="Times New Roman" w:cs="Times New Roman"/>
          <w:color w:val="000000" w:themeColor="text1"/>
          <w:sz w:val="28"/>
          <w:szCs w:val="28"/>
        </w:rPr>
        <w:t>е</w:t>
      </w:r>
      <w:r w:rsidR="00301489">
        <w:rPr>
          <w:rFonts w:ascii="Times New Roman" w:eastAsia="MS Mincho" w:hAnsi="Times New Roman" w:cs="Times New Roman"/>
          <w:color w:val="000000" w:themeColor="text1"/>
          <w:sz w:val="28"/>
          <w:szCs w:val="28"/>
        </w:rPr>
        <w:t xml:space="preserve"> -</w:t>
      </w:r>
      <w:r w:rsidR="00E70697" w:rsidRPr="007254BA">
        <w:rPr>
          <w:rFonts w:ascii="Times New Roman" w:eastAsia="MS Mincho" w:hAnsi="Times New Roman" w:cs="Times New Roman"/>
          <w:color w:val="000000" w:themeColor="text1"/>
          <w:spacing w:val="-2"/>
          <w:sz w:val="28"/>
          <w:szCs w:val="28"/>
        </w:rPr>
        <w:t xml:space="preserve"> </w:t>
      </w:r>
      <w:r w:rsidRPr="007254BA">
        <w:rPr>
          <w:rFonts w:ascii="Times New Roman" w:eastAsia="MS Mincho" w:hAnsi="Times New Roman" w:cs="Times New Roman"/>
          <w:color w:val="000000" w:themeColor="text1"/>
          <w:sz w:val="28"/>
          <w:szCs w:val="28"/>
        </w:rPr>
        <w:t>(</w:t>
      </w:r>
      <w:r w:rsidR="00301489">
        <w:rPr>
          <w:rFonts w:ascii="Times New Roman" w:eastAsia="MS Mincho" w:hAnsi="Times New Roman" w:cs="Times New Roman"/>
          <w:b/>
          <w:i/>
          <w:color w:val="000000" w:themeColor="text1"/>
          <w:sz w:val="28"/>
          <w:szCs w:val="28"/>
        </w:rPr>
        <w:t xml:space="preserve">Приложение </w:t>
      </w:r>
      <w:r w:rsidR="00E60DCD" w:rsidRPr="007254BA">
        <w:rPr>
          <w:rFonts w:ascii="Times New Roman" w:eastAsia="MS Mincho" w:hAnsi="Times New Roman" w:cs="Times New Roman"/>
          <w:b/>
          <w:i/>
          <w:color w:val="000000" w:themeColor="text1"/>
          <w:spacing w:val="-2"/>
          <w:sz w:val="28"/>
          <w:szCs w:val="28"/>
        </w:rPr>
        <w:t xml:space="preserve">№ </w:t>
      </w:r>
      <w:r w:rsidR="00A04C34" w:rsidRPr="007254BA">
        <w:rPr>
          <w:rFonts w:ascii="Times New Roman" w:eastAsia="MS Mincho" w:hAnsi="Times New Roman" w:cs="Times New Roman"/>
          <w:b/>
          <w:i/>
          <w:color w:val="000000" w:themeColor="text1"/>
          <w:sz w:val="28"/>
          <w:szCs w:val="28"/>
        </w:rPr>
        <w:t>3</w:t>
      </w:r>
      <w:r w:rsidRPr="007254BA">
        <w:rPr>
          <w:rFonts w:ascii="Times New Roman" w:eastAsia="MS Mincho" w:hAnsi="Times New Roman" w:cs="Times New Roman"/>
          <w:color w:val="000000" w:themeColor="text1"/>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b/>
          <w:color w:val="000000" w:themeColor="text1"/>
          <w:sz w:val="28"/>
          <w:szCs w:val="28"/>
        </w:rPr>
        <w:t xml:space="preserve">4. </w:t>
      </w:r>
      <w:r w:rsidRPr="007254BA">
        <w:rPr>
          <w:rFonts w:ascii="Times New Roman" w:eastAsia="MS Mincho" w:hAnsi="Times New Roman" w:cs="Times New Roman"/>
          <w:color w:val="000000" w:themeColor="text1"/>
          <w:sz w:val="28"/>
          <w:szCs w:val="28"/>
        </w:rPr>
        <w:t xml:space="preserve">Попълнен образец на оферта с посочен </w:t>
      </w:r>
      <w:r w:rsidRPr="007254BA">
        <w:rPr>
          <w:rFonts w:ascii="Times New Roman" w:eastAsia="Times New Roman" w:hAnsi="Times New Roman" w:cs="Times New Roman"/>
          <w:color w:val="000000" w:themeColor="text1"/>
          <w:sz w:val="28"/>
          <w:szCs w:val="28"/>
        </w:rPr>
        <w:t>срок на валидност</w:t>
      </w:r>
      <w:r w:rsidR="00353655">
        <w:rPr>
          <w:rFonts w:ascii="Times New Roman" w:eastAsia="Times New Roman" w:hAnsi="Times New Roman" w:cs="Times New Roman"/>
          <w:color w:val="000000" w:themeColor="text1"/>
          <w:sz w:val="28"/>
          <w:szCs w:val="28"/>
        </w:rPr>
        <w:t xml:space="preserve"> на офертата</w:t>
      </w:r>
      <w:r w:rsidRPr="007254BA">
        <w:rPr>
          <w:rFonts w:ascii="Times New Roman" w:eastAsia="MS Mincho" w:hAnsi="Times New Roman" w:cs="Times New Roman"/>
          <w:color w:val="000000" w:themeColor="text1"/>
          <w:sz w:val="28"/>
          <w:szCs w:val="28"/>
        </w:rPr>
        <w:t xml:space="preserve"> (</w:t>
      </w:r>
      <w:r w:rsidRPr="007254BA">
        <w:rPr>
          <w:rFonts w:ascii="Times New Roman" w:eastAsia="MS Mincho" w:hAnsi="Times New Roman" w:cs="Times New Roman"/>
          <w:b/>
          <w:i/>
          <w:color w:val="000000" w:themeColor="text1"/>
          <w:sz w:val="28"/>
          <w:szCs w:val="28"/>
        </w:rPr>
        <w:t>Приложение № 1</w:t>
      </w:r>
      <w:r w:rsidRPr="007254BA">
        <w:rPr>
          <w:rFonts w:ascii="Times New Roman" w:eastAsia="MS Mincho" w:hAnsi="Times New Roman" w:cs="Times New Roman"/>
          <w:color w:val="000000" w:themeColor="text1"/>
          <w:sz w:val="28"/>
          <w:szCs w:val="28"/>
        </w:rPr>
        <w:t>);</w:t>
      </w: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b/>
          <w:color w:val="000000" w:themeColor="text1"/>
          <w:sz w:val="28"/>
          <w:szCs w:val="28"/>
        </w:rPr>
        <w:t>5.</w:t>
      </w:r>
      <w:r w:rsidRPr="007254BA">
        <w:rPr>
          <w:rFonts w:ascii="Times New Roman" w:eastAsia="MS Mincho" w:hAnsi="Times New Roman" w:cs="Times New Roman"/>
          <w:color w:val="000000" w:themeColor="text1"/>
          <w:sz w:val="28"/>
          <w:szCs w:val="28"/>
        </w:rPr>
        <w:t xml:space="preserve"> Пълномощно на лицата, подписали офертата, в случай, че представителната им власт произтича от пълномощното.</w:t>
      </w:r>
    </w:p>
    <w:p w:rsidR="009774BB" w:rsidRPr="007254BA" w:rsidRDefault="009774BB" w:rsidP="00E231C3">
      <w:pPr>
        <w:spacing w:after="0" w:line="240" w:lineRule="auto"/>
        <w:ind w:firstLine="709"/>
        <w:jc w:val="both"/>
        <w:rPr>
          <w:rFonts w:ascii="Times New Roman" w:eastAsia="MS Mincho" w:hAnsi="Times New Roman" w:cs="Times New Roman"/>
          <w:color w:val="000000" w:themeColor="text1"/>
          <w:spacing w:val="-4"/>
          <w:sz w:val="28"/>
          <w:szCs w:val="28"/>
        </w:rPr>
      </w:pPr>
      <w:r w:rsidRPr="007254BA">
        <w:rPr>
          <w:rFonts w:ascii="Times New Roman" w:eastAsia="MS Mincho" w:hAnsi="Times New Roman" w:cs="Times New Roman"/>
          <w:b/>
          <w:color w:val="000000" w:themeColor="text1"/>
          <w:spacing w:val="-4"/>
          <w:sz w:val="28"/>
          <w:szCs w:val="28"/>
        </w:rPr>
        <w:lastRenderedPageBreak/>
        <w:t>6.</w:t>
      </w:r>
      <w:r w:rsidRPr="007254BA">
        <w:rPr>
          <w:rFonts w:ascii="Times New Roman" w:eastAsia="MS Mincho" w:hAnsi="Times New Roman" w:cs="Times New Roman"/>
          <w:color w:val="000000" w:themeColor="text1"/>
          <w:spacing w:val="-4"/>
          <w:sz w:val="28"/>
          <w:szCs w:val="28"/>
        </w:rPr>
        <w:t xml:space="preserve"> Декларация за съгласие за участие като подизпълнител – (</w:t>
      </w:r>
      <w:r w:rsidRPr="007254BA">
        <w:rPr>
          <w:rFonts w:ascii="Times New Roman" w:eastAsia="MS Mincho" w:hAnsi="Times New Roman" w:cs="Times New Roman"/>
          <w:b/>
          <w:i/>
          <w:color w:val="000000" w:themeColor="text1"/>
          <w:spacing w:val="-4"/>
          <w:sz w:val="28"/>
          <w:szCs w:val="28"/>
        </w:rPr>
        <w:t>Приложение № 4</w:t>
      </w:r>
      <w:r w:rsidRPr="007254BA">
        <w:rPr>
          <w:rFonts w:ascii="Times New Roman" w:eastAsia="MS Mincho" w:hAnsi="Times New Roman" w:cs="Times New Roman"/>
          <w:color w:val="000000" w:themeColor="text1"/>
          <w:spacing w:val="-4"/>
          <w:sz w:val="28"/>
          <w:szCs w:val="28"/>
        </w:rPr>
        <w:t>);</w:t>
      </w:r>
    </w:p>
    <w:p w:rsidR="009C5DA8" w:rsidRPr="007254BA" w:rsidRDefault="009774BB" w:rsidP="00E231C3">
      <w:pPr>
        <w:spacing w:after="0" w:line="240" w:lineRule="auto"/>
        <w:ind w:firstLine="709"/>
        <w:jc w:val="both"/>
        <w:rPr>
          <w:rFonts w:ascii="Times New Roman" w:eastAsia="Times New Roman" w:hAnsi="Times New Roman" w:cs="Times New Roman"/>
          <w:color w:val="000000" w:themeColor="text1"/>
          <w:sz w:val="28"/>
          <w:szCs w:val="28"/>
          <w:lang w:eastAsia="zh-CN"/>
        </w:rPr>
      </w:pPr>
      <w:r w:rsidRPr="007254BA">
        <w:rPr>
          <w:rFonts w:ascii="Times New Roman" w:eastAsia="MS Mincho" w:hAnsi="Times New Roman" w:cs="Times New Roman"/>
          <w:b/>
          <w:color w:val="000000" w:themeColor="text1"/>
          <w:sz w:val="28"/>
          <w:szCs w:val="28"/>
        </w:rPr>
        <w:t>7</w:t>
      </w:r>
      <w:r w:rsidR="009C5DA8" w:rsidRPr="007254BA">
        <w:rPr>
          <w:rFonts w:ascii="Times New Roman" w:eastAsia="MS Mincho" w:hAnsi="Times New Roman" w:cs="Times New Roman"/>
          <w:b/>
          <w:color w:val="000000" w:themeColor="text1"/>
          <w:sz w:val="28"/>
          <w:szCs w:val="28"/>
        </w:rPr>
        <w:t xml:space="preserve">. </w:t>
      </w:r>
      <w:r w:rsidR="009C5DA8" w:rsidRPr="007254BA">
        <w:rPr>
          <w:rFonts w:ascii="Times New Roman" w:eastAsia="MS Mincho" w:hAnsi="Times New Roman" w:cs="Times New Roman"/>
          <w:color w:val="000000" w:themeColor="text1"/>
          <w:sz w:val="28"/>
          <w:szCs w:val="28"/>
        </w:rPr>
        <w:t xml:space="preserve">Документите, посочени в раздел </w:t>
      </w:r>
      <w:r w:rsidR="009C5DA8" w:rsidRPr="007254BA">
        <w:rPr>
          <w:rFonts w:ascii="Times New Roman" w:eastAsia="Times New Roman" w:hAnsi="Times New Roman" w:cs="Times New Roman"/>
          <w:color w:val="000000" w:themeColor="text1"/>
          <w:sz w:val="28"/>
          <w:szCs w:val="28"/>
        </w:rPr>
        <w:t xml:space="preserve">V - </w:t>
      </w:r>
      <w:r w:rsidR="009C5DA8" w:rsidRPr="007254BA">
        <w:rPr>
          <w:rFonts w:ascii="Times New Roman" w:eastAsia="Times New Roman" w:hAnsi="Times New Roman" w:cs="Times New Roman"/>
          <w:color w:val="000000" w:themeColor="text1"/>
          <w:sz w:val="28"/>
          <w:szCs w:val="28"/>
          <w:lang w:eastAsia="zh-CN"/>
        </w:rPr>
        <w:t>Изисквания към участниците</w:t>
      </w:r>
      <w:r w:rsidR="00776CFB" w:rsidRPr="007254BA">
        <w:rPr>
          <w:rFonts w:ascii="Times New Roman" w:eastAsia="Times New Roman" w:hAnsi="Times New Roman" w:cs="Times New Roman"/>
          <w:color w:val="000000" w:themeColor="text1"/>
          <w:sz w:val="28"/>
          <w:szCs w:val="28"/>
          <w:lang w:eastAsia="zh-CN"/>
        </w:rPr>
        <w:t>:</w:t>
      </w:r>
    </w:p>
    <w:p w:rsidR="00FA3850" w:rsidRPr="007254BA" w:rsidRDefault="00FA3850" w:rsidP="005C7875">
      <w:pPr>
        <w:autoSpaceDE w:val="0"/>
        <w:autoSpaceDN w:val="0"/>
        <w:adjustRightInd w:val="0"/>
        <w:spacing w:after="0" w:line="240" w:lineRule="auto"/>
        <w:ind w:right="-23" w:firstLine="709"/>
        <w:jc w:val="both"/>
        <w:rPr>
          <w:rFonts w:ascii="Times New Roman" w:eastAsia="Times New Roman" w:hAnsi="Times New Roman" w:cs="Times New Roman"/>
          <w:sz w:val="28"/>
          <w:szCs w:val="28"/>
        </w:rPr>
      </w:pPr>
      <w:r w:rsidRPr="007254BA">
        <w:rPr>
          <w:rFonts w:ascii="Times New Roman CYR" w:eastAsia="Times New Roman" w:hAnsi="Times New Roman CYR" w:cs="Times New Roman CYR"/>
          <w:b/>
          <w:sz w:val="28"/>
          <w:szCs w:val="28"/>
        </w:rPr>
        <w:t xml:space="preserve">7.1. </w:t>
      </w:r>
      <w:r w:rsidRPr="00FA3850">
        <w:rPr>
          <w:rFonts w:ascii="Times New Roman" w:eastAsia="MS Mincho" w:hAnsi="Times New Roman" w:cs="Times New Roman"/>
          <w:sz w:val="28"/>
          <w:szCs w:val="28"/>
        </w:rPr>
        <w:t>Във връзка с минималното изискване на Възложителя, участникът</w:t>
      </w:r>
      <w:r w:rsidRPr="00FA3850">
        <w:rPr>
          <w:rFonts w:ascii="Times New Roman" w:eastAsia="Times New Roman" w:hAnsi="Times New Roman" w:cs="Times New Roman"/>
          <w:sz w:val="28"/>
          <w:szCs w:val="28"/>
        </w:rPr>
        <w:t xml:space="preserve"> да</w:t>
      </w:r>
      <w:r w:rsidRPr="00FA3850">
        <w:rPr>
          <w:rFonts w:ascii="Times New Roman" w:eastAsia="MS Mincho" w:hAnsi="Times New Roman" w:cs="Times New Roman"/>
          <w:sz w:val="28"/>
          <w:szCs w:val="28"/>
        </w:rPr>
        <w:t xml:space="preserve"> има изпълнени през последните 3 години </w:t>
      </w:r>
      <w:r w:rsidRPr="007254BA">
        <w:rPr>
          <w:rFonts w:ascii="Times New Roman CYR" w:eastAsia="Times New Roman" w:hAnsi="Times New Roman CYR" w:cs="Times New Roman CYR"/>
          <w:sz w:val="28"/>
          <w:szCs w:val="28"/>
        </w:rPr>
        <w:t>(2012 г., 2013 г. и 2014</w:t>
      </w:r>
      <w:r w:rsidRPr="00FA3850">
        <w:rPr>
          <w:rFonts w:ascii="Times New Roman CYR" w:eastAsia="Times New Roman" w:hAnsi="Times New Roman CYR" w:cs="Times New Roman CYR"/>
          <w:sz w:val="28"/>
          <w:szCs w:val="28"/>
        </w:rPr>
        <w:t xml:space="preserve"> г.) </w:t>
      </w:r>
      <w:r w:rsidRPr="00FA3850">
        <w:rPr>
          <w:rFonts w:ascii="Times New Roman" w:eastAsia="MS Mincho" w:hAnsi="Times New Roman" w:cs="Times New Roman"/>
          <w:sz w:val="28"/>
          <w:szCs w:val="28"/>
        </w:rPr>
        <w:t>минимум 2 (две) услуги, сходни с предмета на поръчката, следва да се представи</w:t>
      </w:r>
      <w:r w:rsidR="00FC4686" w:rsidRPr="007254BA">
        <w:rPr>
          <w:rFonts w:ascii="Times New Roman" w:eastAsia="MS Mincho" w:hAnsi="Times New Roman" w:cs="Times New Roman"/>
          <w:sz w:val="28"/>
          <w:szCs w:val="28"/>
        </w:rPr>
        <w:t xml:space="preserve"> попълнен Списък по чл. 51, ал. 1, т. 1 от ЗОП </w:t>
      </w:r>
      <w:r w:rsidR="00FC4686" w:rsidRPr="007254BA">
        <w:rPr>
          <w:rFonts w:ascii="Times New Roman" w:eastAsia="MS Mincho" w:hAnsi="Times New Roman" w:cs="Times New Roman"/>
          <w:b/>
          <w:i/>
          <w:sz w:val="28"/>
          <w:szCs w:val="28"/>
        </w:rPr>
        <w:t>(Приложение № 5)</w:t>
      </w:r>
      <w:r w:rsidRPr="00FA3850">
        <w:rPr>
          <w:rFonts w:ascii="Times New Roman" w:eastAsia="Times New Roman" w:hAnsi="Times New Roman" w:cs="Times New Roman"/>
          <w:sz w:val="28"/>
          <w:szCs w:val="28"/>
        </w:rPr>
        <w:t xml:space="preserve"> на основните услуги, сходни на предмета на поръчката,</w:t>
      </w:r>
      <w:r w:rsidR="006E2287">
        <w:rPr>
          <w:rFonts w:ascii="Times New Roman" w:eastAsia="Times New Roman" w:hAnsi="Times New Roman" w:cs="Times New Roman"/>
          <w:sz w:val="28"/>
          <w:szCs w:val="28"/>
        </w:rPr>
        <w:t xml:space="preserve"> изпълнени</w:t>
      </w:r>
      <w:r w:rsidRPr="00FA3850">
        <w:rPr>
          <w:rFonts w:ascii="Times New Roman" w:eastAsia="Times New Roman" w:hAnsi="Times New Roman" w:cs="Times New Roman"/>
          <w:sz w:val="28"/>
          <w:szCs w:val="28"/>
        </w:rPr>
        <w:t xml:space="preserve"> през последните 3 (три) години, както и удостоверения, издадени от получателите или от компетентен орган, или да посочи публичен регистър, в който е публикувана информация за услугата.;</w:t>
      </w:r>
    </w:p>
    <w:p w:rsidR="00FA3850" w:rsidRPr="00FA3850" w:rsidRDefault="00FA3850" w:rsidP="005C7875">
      <w:pPr>
        <w:autoSpaceDE w:val="0"/>
        <w:autoSpaceDN w:val="0"/>
        <w:adjustRightInd w:val="0"/>
        <w:spacing w:after="0" w:line="240" w:lineRule="auto"/>
        <w:ind w:right="-23" w:firstLine="709"/>
        <w:jc w:val="both"/>
        <w:rPr>
          <w:rFonts w:ascii="Times New Roman" w:eastAsia="MS Mincho" w:hAnsi="Times New Roman" w:cs="Times New Roman"/>
          <w:sz w:val="28"/>
          <w:szCs w:val="28"/>
        </w:rPr>
      </w:pPr>
      <w:r w:rsidRPr="00FA3850">
        <w:rPr>
          <w:rFonts w:ascii="Times New Roman" w:eastAsia="MS Mincho" w:hAnsi="Times New Roman" w:cs="Times New Roman"/>
          <w:b/>
          <w:sz w:val="28"/>
          <w:szCs w:val="28"/>
        </w:rPr>
        <w:t>7.</w:t>
      </w:r>
      <w:r w:rsidR="001B23F9" w:rsidRPr="007254BA">
        <w:rPr>
          <w:rFonts w:ascii="Times New Roman" w:eastAsia="MS Mincho" w:hAnsi="Times New Roman" w:cs="Times New Roman"/>
          <w:b/>
          <w:sz w:val="28"/>
          <w:szCs w:val="28"/>
        </w:rPr>
        <w:t xml:space="preserve">2. </w:t>
      </w:r>
      <w:r w:rsidRPr="00FA3850">
        <w:rPr>
          <w:rFonts w:ascii="Times New Roman" w:eastAsia="MS Mincho" w:hAnsi="Times New Roman" w:cs="Times New Roman"/>
          <w:sz w:val="28"/>
          <w:szCs w:val="28"/>
        </w:rPr>
        <w:t xml:space="preserve"> Във връзка с минималното изискване на Възложителя, участникът да има внедрена и сертифицирана система за управление на качеството по ISO 9001:2008, или еквивалент с обхват на сертификация, отговарящ на предмета на поръчката, следва да се представи заверено копие на валиден сертификат за управление на качеството ISO 9001:2008, или еквивалент, с обхват на сертификация, отговарящ на предмета на поръчката;</w:t>
      </w:r>
    </w:p>
    <w:p w:rsidR="00FC4686" w:rsidRPr="007254BA" w:rsidRDefault="001B23F9" w:rsidP="005C7875">
      <w:pPr>
        <w:widowControl w:val="0"/>
        <w:autoSpaceDE w:val="0"/>
        <w:autoSpaceDN w:val="0"/>
        <w:adjustRightInd w:val="0"/>
        <w:spacing w:after="0" w:line="240" w:lineRule="auto"/>
        <w:ind w:right="-2" w:firstLine="709"/>
        <w:jc w:val="both"/>
        <w:rPr>
          <w:rFonts w:ascii="Times New Roman" w:eastAsia="Times New Roman" w:hAnsi="Times New Roman" w:cs="Times New Roman"/>
          <w:bCs/>
          <w:sz w:val="28"/>
          <w:szCs w:val="28"/>
        </w:rPr>
      </w:pPr>
      <w:r w:rsidRPr="007254BA">
        <w:rPr>
          <w:rFonts w:ascii="Times New Roman" w:eastAsia="MS Mincho" w:hAnsi="Times New Roman" w:cs="Times New Roman"/>
          <w:b/>
          <w:sz w:val="28"/>
          <w:szCs w:val="28"/>
          <w:lang w:eastAsia="bg-BG"/>
        </w:rPr>
        <w:t>7.3.</w:t>
      </w:r>
      <w:r w:rsidR="00FA3850" w:rsidRPr="00FA3850">
        <w:rPr>
          <w:rFonts w:ascii="Times New Roman" w:eastAsia="MS Mincho" w:hAnsi="Times New Roman" w:cs="Times New Roman"/>
          <w:sz w:val="28"/>
          <w:szCs w:val="28"/>
          <w:lang w:eastAsia="bg-BG"/>
        </w:rPr>
        <w:t xml:space="preserve"> Във връзка с минималното изискване на Възложителя</w:t>
      </w:r>
      <w:r w:rsidR="00FA3850" w:rsidRPr="00FA3850">
        <w:rPr>
          <w:rFonts w:ascii="Times New Roman" w:eastAsia="Times New Roman" w:hAnsi="Times New Roman" w:cs="Times New Roman"/>
          <w:bCs/>
          <w:sz w:val="28"/>
          <w:szCs w:val="28"/>
        </w:rPr>
        <w:t>,</w:t>
      </w:r>
      <w:r w:rsidR="00FA3850" w:rsidRPr="00FA3850">
        <w:rPr>
          <w:rFonts w:ascii="Times New Roman" w:eastAsia="Times New Roman" w:hAnsi="Times New Roman" w:cs="Times New Roman"/>
          <w:sz w:val="28"/>
          <w:szCs w:val="28"/>
          <w:lang w:eastAsia="bg-BG"/>
        </w:rPr>
        <w:t xml:space="preserve"> участникът да разполага с </w:t>
      </w:r>
      <w:r w:rsidR="00FA3850" w:rsidRPr="00FA3850">
        <w:rPr>
          <w:rFonts w:ascii="Times New Roman" w:eastAsia="Times New Roman" w:hAnsi="Times New Roman" w:cs="Times New Roman"/>
          <w:b/>
          <w:sz w:val="28"/>
          <w:szCs w:val="28"/>
          <w:lang w:eastAsia="bg-BG"/>
        </w:rPr>
        <w:t xml:space="preserve">екип </w:t>
      </w:r>
      <w:r w:rsidR="00FA3850" w:rsidRPr="00FA3850">
        <w:rPr>
          <w:rFonts w:ascii="Times New Roman" w:eastAsia="Times New Roman" w:hAnsi="Times New Roman" w:cs="Times New Roman"/>
          <w:sz w:val="28"/>
          <w:szCs w:val="28"/>
          <w:lang w:eastAsia="bg-BG"/>
        </w:rPr>
        <w:t>от експерти, които да притежават необходимото образование и опит за изпълнение на всички дейности, включени в обхвата на обществената поръчка и да са на разположение за целия период за изпълнение, следва да</w:t>
      </w:r>
      <w:r w:rsidR="00FA3850" w:rsidRPr="00FA3850">
        <w:rPr>
          <w:rFonts w:ascii="Times New Roman" w:eastAsia="Times New Roman" w:hAnsi="Times New Roman" w:cs="Times New Roman"/>
          <w:bCs/>
          <w:sz w:val="28"/>
          <w:szCs w:val="28"/>
        </w:rPr>
        <w:t xml:space="preserve"> представи</w:t>
      </w:r>
      <w:r w:rsidR="00FC4686" w:rsidRPr="007254BA">
        <w:rPr>
          <w:rFonts w:ascii="Times New Roman" w:eastAsia="Times New Roman" w:hAnsi="Times New Roman" w:cs="Times New Roman"/>
          <w:bCs/>
          <w:sz w:val="28"/>
          <w:szCs w:val="28"/>
        </w:rPr>
        <w:t xml:space="preserve"> подписана от участникът Декларация-списък на служителите/експертите</w:t>
      </w:r>
      <w:r w:rsidR="00FA3850" w:rsidRPr="00FA3850">
        <w:rPr>
          <w:rFonts w:ascii="Times New Roman" w:eastAsia="Times New Roman" w:hAnsi="Times New Roman" w:cs="Times New Roman"/>
          <w:bCs/>
          <w:sz w:val="28"/>
          <w:szCs w:val="28"/>
        </w:rPr>
        <w:t>,</w:t>
      </w:r>
      <w:r w:rsidR="00FC4686" w:rsidRPr="007254BA">
        <w:rPr>
          <w:rFonts w:ascii="Times New Roman" w:eastAsia="Times New Roman" w:hAnsi="Times New Roman" w:cs="Times New Roman"/>
          <w:bCs/>
          <w:sz w:val="28"/>
          <w:szCs w:val="28"/>
        </w:rPr>
        <w:t xml:space="preserve"> които участникът ще използва при изпълнението на обществената поръчка – </w:t>
      </w:r>
      <w:r w:rsidR="00FC4686" w:rsidRPr="007254BA">
        <w:rPr>
          <w:rFonts w:ascii="Times New Roman" w:eastAsia="Times New Roman" w:hAnsi="Times New Roman" w:cs="Times New Roman"/>
          <w:bCs/>
          <w:i/>
          <w:sz w:val="28"/>
          <w:szCs w:val="28"/>
        </w:rPr>
        <w:t>(</w:t>
      </w:r>
      <w:r w:rsidR="00FC4686" w:rsidRPr="007254BA">
        <w:rPr>
          <w:rFonts w:ascii="Times New Roman" w:eastAsia="Times New Roman" w:hAnsi="Times New Roman" w:cs="Times New Roman"/>
          <w:b/>
          <w:bCs/>
          <w:i/>
          <w:sz w:val="28"/>
          <w:szCs w:val="28"/>
        </w:rPr>
        <w:t>Приложение № 6)</w:t>
      </w:r>
      <w:r w:rsidR="00FC4686" w:rsidRPr="007254BA">
        <w:rPr>
          <w:rFonts w:ascii="Times New Roman" w:eastAsia="Times New Roman" w:hAnsi="Times New Roman" w:cs="Times New Roman"/>
          <w:bCs/>
          <w:sz w:val="28"/>
          <w:szCs w:val="28"/>
        </w:rPr>
        <w:t>.</w:t>
      </w:r>
      <w:r w:rsidR="00FA3850" w:rsidRPr="00FA3850">
        <w:rPr>
          <w:rFonts w:ascii="Times New Roman" w:eastAsia="Times New Roman" w:hAnsi="Times New Roman" w:cs="Times New Roman"/>
          <w:bCs/>
          <w:sz w:val="28"/>
          <w:szCs w:val="28"/>
        </w:rPr>
        <w:t xml:space="preserve"> </w:t>
      </w:r>
    </w:p>
    <w:p w:rsidR="00FC4686" w:rsidRPr="007254BA" w:rsidRDefault="00FC4686" w:rsidP="00FA3850">
      <w:pPr>
        <w:widowControl w:val="0"/>
        <w:autoSpaceDE w:val="0"/>
        <w:autoSpaceDN w:val="0"/>
        <w:adjustRightInd w:val="0"/>
        <w:spacing w:after="0" w:line="240" w:lineRule="auto"/>
        <w:ind w:right="-2" w:firstLine="567"/>
        <w:jc w:val="both"/>
        <w:rPr>
          <w:rFonts w:ascii="Times New Roman" w:eastAsia="Times New Roman" w:hAnsi="Times New Roman" w:cs="Times New Roman"/>
          <w:bCs/>
          <w:sz w:val="28"/>
          <w:szCs w:val="28"/>
        </w:rPr>
      </w:pPr>
    </w:p>
    <w:p w:rsidR="009C5DA8" w:rsidRPr="007254BA" w:rsidRDefault="009C5DA8" w:rsidP="00E231C3">
      <w:pPr>
        <w:spacing w:after="0" w:line="240" w:lineRule="auto"/>
        <w:ind w:firstLine="709"/>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color w:val="000000" w:themeColor="text1"/>
          <w:sz w:val="28"/>
          <w:szCs w:val="28"/>
        </w:rPr>
        <w:t>Съдържанието на офертата се представя в запечатан непрозрачен и надписан плик, на адрес: гр. София, бул. Витоша № 2, Съдебната п</w:t>
      </w:r>
      <w:r w:rsidR="000D3E3D" w:rsidRPr="007254BA">
        <w:rPr>
          <w:rFonts w:ascii="Times New Roman" w:eastAsia="MS Mincho" w:hAnsi="Times New Roman" w:cs="Times New Roman"/>
          <w:color w:val="000000" w:themeColor="text1"/>
          <w:sz w:val="28"/>
          <w:szCs w:val="28"/>
        </w:rPr>
        <w:t>а</w:t>
      </w:r>
      <w:r w:rsidRPr="007254BA">
        <w:rPr>
          <w:rFonts w:ascii="Times New Roman" w:eastAsia="MS Mincho" w:hAnsi="Times New Roman" w:cs="Times New Roman"/>
          <w:color w:val="000000" w:themeColor="text1"/>
          <w:sz w:val="28"/>
          <w:szCs w:val="28"/>
        </w:rPr>
        <w:t>лата, партер, стая 79, „Информационен център“ на Прокуратурата на Република България</w:t>
      </w:r>
    </w:p>
    <w:p w:rsidR="009C5DA8" w:rsidRPr="007254BA" w:rsidRDefault="009C5DA8" w:rsidP="00E231C3">
      <w:pPr>
        <w:spacing w:after="0" w:line="240" w:lineRule="auto"/>
        <w:ind w:firstLine="567"/>
        <w:jc w:val="both"/>
        <w:rPr>
          <w:rFonts w:ascii="Times New Roman" w:eastAsia="MS Mincho" w:hAnsi="Times New Roman" w:cs="Times New Roman"/>
          <w:color w:val="000000" w:themeColor="text1"/>
          <w:sz w:val="28"/>
          <w:szCs w:val="28"/>
        </w:rPr>
      </w:pPr>
    </w:p>
    <w:p w:rsidR="009C5DA8" w:rsidRPr="007254BA" w:rsidRDefault="009C5DA8" w:rsidP="00E231C3">
      <w:pPr>
        <w:spacing w:after="0" w:line="240" w:lineRule="auto"/>
        <w:ind w:firstLine="567"/>
        <w:jc w:val="both"/>
        <w:rPr>
          <w:rFonts w:ascii="Times New Roman" w:eastAsia="MS Mincho" w:hAnsi="Times New Roman" w:cs="Times New Roman"/>
          <w:color w:val="000000" w:themeColor="text1"/>
          <w:sz w:val="28"/>
          <w:szCs w:val="28"/>
        </w:rPr>
      </w:pPr>
      <w:r w:rsidRPr="007254BA">
        <w:rPr>
          <w:rFonts w:ascii="Times New Roman" w:eastAsia="MS Mincho" w:hAnsi="Times New Roman" w:cs="Times New Roman"/>
          <w:color w:val="000000" w:themeColor="text1"/>
          <w:sz w:val="28"/>
          <w:szCs w:val="28"/>
        </w:rPr>
        <w:t xml:space="preserve">Пликът с офертата се надписва, както следва: </w:t>
      </w:r>
    </w:p>
    <w:p w:rsidR="009C5DA8" w:rsidRPr="005760A8" w:rsidRDefault="009C5DA8" w:rsidP="00E231C3">
      <w:pPr>
        <w:pBdr>
          <w:top w:val="single" w:sz="4" w:space="1" w:color="auto"/>
          <w:left w:val="single" w:sz="4" w:space="5" w:color="auto"/>
          <w:bottom w:val="single" w:sz="4" w:space="0" w:color="auto"/>
          <w:right w:val="single" w:sz="4" w:space="4" w:color="auto"/>
        </w:pBdr>
        <w:spacing w:line="240" w:lineRule="auto"/>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ОФЕРТА</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 xml:space="preserve"> ДО</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ПРОКУРАТУРА НА РЕПУБЛИКА БЪЛГАРИЯ</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бул. ”Витоша” № 2</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b/>
          <w:i/>
          <w:color w:val="000000" w:themeColor="text1"/>
          <w:sz w:val="26"/>
          <w:szCs w:val="26"/>
        </w:rPr>
        <w:t>гр. София</w:t>
      </w:r>
      <w:r w:rsidRPr="005760A8">
        <w:rPr>
          <w:rFonts w:ascii="Times New Roman" w:eastAsia="Times New Roman" w:hAnsi="Times New Roman" w:cs="Times New Roman"/>
          <w:i/>
          <w:color w:val="000000" w:themeColor="text1"/>
          <w:sz w:val="26"/>
          <w:szCs w:val="26"/>
        </w:rPr>
        <w:t xml:space="preserve"> </w:t>
      </w:r>
    </w:p>
    <w:p w:rsidR="00E44803" w:rsidRDefault="009C5DA8" w:rsidP="00EF7701">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i/>
          <w:sz w:val="26"/>
          <w:szCs w:val="26"/>
        </w:rPr>
        <w:t>За участие</w:t>
      </w:r>
      <w:r w:rsidR="007C5B99" w:rsidRPr="005760A8">
        <w:rPr>
          <w:rFonts w:ascii="Times New Roman" w:eastAsia="Times New Roman" w:hAnsi="Times New Roman" w:cs="Times New Roman"/>
          <w:b/>
          <w:i/>
          <w:sz w:val="26"/>
          <w:szCs w:val="26"/>
        </w:rPr>
        <w:t xml:space="preserve"> в процедура за възлагане на обществена поръчка </w:t>
      </w:r>
      <w:r w:rsidRPr="005760A8">
        <w:rPr>
          <w:rFonts w:ascii="Times New Roman" w:eastAsia="Times New Roman" w:hAnsi="Times New Roman" w:cs="Times New Roman"/>
          <w:b/>
          <w:i/>
          <w:sz w:val="26"/>
          <w:szCs w:val="26"/>
        </w:rPr>
        <w:t xml:space="preserve"> </w:t>
      </w:r>
      <w:r w:rsidRPr="005760A8">
        <w:rPr>
          <w:rFonts w:ascii="Times New Roman" w:eastAsia="Times New Roman" w:hAnsi="Times New Roman" w:cs="Times New Roman"/>
          <w:b/>
          <w:i/>
          <w:color w:val="000000" w:themeColor="text1"/>
          <w:sz w:val="26"/>
          <w:szCs w:val="26"/>
        </w:rPr>
        <w:t>по Глава Осма „а“ от ЗОП чрез публична покана, с предмет</w:t>
      </w:r>
      <w:r w:rsidR="00957ECA" w:rsidRPr="005760A8">
        <w:rPr>
          <w:rFonts w:ascii="Times New Roman" w:eastAsia="Times New Roman" w:hAnsi="Times New Roman" w:cs="Times New Roman"/>
          <w:b/>
          <w:i/>
          <w:color w:val="000000" w:themeColor="text1"/>
          <w:sz w:val="26"/>
          <w:szCs w:val="26"/>
        </w:rPr>
        <w:t>:</w:t>
      </w:r>
      <w:r w:rsidRPr="005760A8">
        <w:rPr>
          <w:rFonts w:ascii="Times New Roman" w:eastAsia="Times New Roman" w:hAnsi="Times New Roman" w:cs="Times New Roman"/>
          <w:color w:val="000000" w:themeColor="text1"/>
          <w:sz w:val="26"/>
          <w:szCs w:val="26"/>
        </w:rPr>
        <w:t xml:space="preserve"> </w:t>
      </w:r>
    </w:p>
    <w:p w:rsidR="00480E24" w:rsidRDefault="00480E24" w:rsidP="00EF7701">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color w:val="000000" w:themeColor="text1"/>
          <w:sz w:val="26"/>
          <w:szCs w:val="26"/>
        </w:rPr>
      </w:pPr>
      <w:r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p>
    <w:p w:rsidR="00E0392B" w:rsidRPr="005760A8" w:rsidRDefault="00E0392B" w:rsidP="00EF7701">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b/>
          <w:i/>
          <w:color w:val="000000" w:themeColor="text1"/>
          <w:sz w:val="26"/>
          <w:szCs w:val="26"/>
        </w:rPr>
      </w:pPr>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w:t>
      </w:r>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i/>
          <w:color w:val="000000" w:themeColor="text1"/>
          <w:sz w:val="26"/>
          <w:szCs w:val="26"/>
        </w:rPr>
        <w:t>име на Участника /</w:t>
      </w:r>
    </w:p>
    <w:p w:rsidR="00395DC0" w:rsidRDefault="00581830"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r>
        <w:rPr>
          <w:rFonts w:ascii="Times New Roman" w:eastAsia="Times New Roman" w:hAnsi="Times New Roman" w:cs="Times New Roman"/>
          <w:noProof/>
          <w:color w:val="000000" w:themeColor="text1"/>
          <w:sz w:val="26"/>
          <w:szCs w:val="26"/>
          <w:lang w:eastAsia="bg-BG"/>
        </w:rPr>
        <w:lastRenderedPageBreak/>
        <w:drawing>
          <wp:inline distT="0" distB="0" distL="0" distR="0">
            <wp:extent cx="6374423" cy="8402081"/>
            <wp:effectExtent l="0" t="0" r="762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3442" cy="8400788"/>
                    </a:xfrm>
                    <a:prstGeom prst="rect">
                      <a:avLst/>
                    </a:prstGeom>
                    <a:noFill/>
                    <a:ln>
                      <a:noFill/>
                    </a:ln>
                  </pic:spPr>
                </pic:pic>
              </a:graphicData>
            </a:graphic>
          </wp:inline>
        </w:drawing>
      </w:r>
    </w:p>
    <w:p w:rsidR="005D39AB" w:rsidRDefault="005D39AB"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95DC0" w:rsidRDefault="00395DC0"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95DC0" w:rsidRDefault="00395DC0"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581830" w:rsidRDefault="00581830" w:rsidP="00E231C3">
      <w:pPr>
        <w:spacing w:after="0" w:line="240" w:lineRule="auto"/>
        <w:ind w:firstLine="720"/>
        <w:jc w:val="right"/>
        <w:rPr>
          <w:rFonts w:ascii="Times New Roman" w:eastAsia="Times New Roman" w:hAnsi="Times New Roman" w:cs="Times New Roman"/>
          <w:b/>
          <w:color w:val="000000" w:themeColor="text1"/>
          <w:sz w:val="26"/>
          <w:szCs w:val="26"/>
          <w:u w:val="single"/>
          <w:lang w:val="en-US"/>
        </w:rPr>
      </w:pPr>
    </w:p>
    <w:p w:rsidR="00581830" w:rsidRDefault="00581830" w:rsidP="00E231C3">
      <w:pPr>
        <w:spacing w:after="0" w:line="240" w:lineRule="auto"/>
        <w:ind w:firstLine="720"/>
        <w:jc w:val="right"/>
        <w:rPr>
          <w:rFonts w:ascii="Times New Roman" w:eastAsia="Times New Roman" w:hAnsi="Times New Roman" w:cs="Times New Roman"/>
          <w:b/>
          <w:color w:val="000000" w:themeColor="text1"/>
          <w:sz w:val="26"/>
          <w:szCs w:val="26"/>
          <w:u w:val="single"/>
          <w:lang w:val="en-US"/>
        </w:rPr>
      </w:pPr>
    </w:p>
    <w:p w:rsidR="009C5DA8" w:rsidRPr="005760A8" w:rsidRDefault="009C5DA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lastRenderedPageBreak/>
        <w:t>Приложение № 1</w:t>
      </w:r>
    </w:p>
    <w:p w:rsidR="006D1E85" w:rsidRDefault="006D1E85" w:rsidP="00E231C3">
      <w:pPr>
        <w:spacing w:after="0" w:line="240" w:lineRule="auto"/>
        <w:jc w:val="right"/>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До</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Прокуратура на Република България,</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бул. “Витоша” № 2, </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София, 1000</w:t>
      </w:r>
    </w:p>
    <w:p w:rsidR="009C5DA8" w:rsidRDefault="009C5DA8" w:rsidP="00E231C3">
      <w:pPr>
        <w:keepNext/>
        <w:spacing w:after="0" w:line="240" w:lineRule="auto"/>
        <w:jc w:val="center"/>
        <w:outlineLvl w:val="0"/>
        <w:rPr>
          <w:rFonts w:ascii="Times New Roman" w:eastAsia="Times New Roman" w:hAnsi="Times New Roman" w:cs="Times New Roman"/>
          <w:b/>
          <w:bCs/>
          <w:color w:val="000000" w:themeColor="text1"/>
          <w:sz w:val="26"/>
          <w:szCs w:val="26"/>
        </w:rPr>
      </w:pPr>
      <w:r w:rsidRPr="005760A8">
        <w:rPr>
          <w:rFonts w:ascii="Times New Roman" w:eastAsia="Times New Roman" w:hAnsi="Times New Roman" w:cs="Times New Roman"/>
          <w:b/>
          <w:bCs/>
          <w:color w:val="000000" w:themeColor="text1"/>
          <w:sz w:val="26"/>
          <w:szCs w:val="26"/>
        </w:rPr>
        <w:t>ОФЕРТА</w:t>
      </w:r>
    </w:p>
    <w:p w:rsidR="006D1E85" w:rsidRPr="005760A8" w:rsidRDefault="006D1E85" w:rsidP="00E231C3">
      <w:pPr>
        <w:keepNext/>
        <w:spacing w:after="0" w:line="240" w:lineRule="auto"/>
        <w:jc w:val="center"/>
        <w:outlineLvl w:val="0"/>
        <w:rPr>
          <w:rFonts w:ascii="Times New Roman" w:eastAsia="Times New Roman" w:hAnsi="Times New Roman" w:cs="Times New Roman"/>
          <w:b/>
          <w:bCs/>
          <w:color w:val="000000" w:themeColor="text1"/>
          <w:sz w:val="26"/>
          <w:szCs w:val="26"/>
        </w:rPr>
      </w:pPr>
    </w:p>
    <w:p w:rsidR="007906BB" w:rsidRPr="005760A8" w:rsidRDefault="009C5DA8" w:rsidP="00DA140E">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i/>
          <w:sz w:val="26"/>
          <w:szCs w:val="26"/>
        </w:rPr>
      </w:pPr>
      <w:r w:rsidRPr="005760A8">
        <w:rPr>
          <w:rFonts w:ascii="Times New Roman" w:eastAsia="Times New Roman" w:hAnsi="Times New Roman" w:cs="Times New Roman"/>
          <w:color w:val="000000" w:themeColor="text1"/>
          <w:sz w:val="26"/>
          <w:szCs w:val="26"/>
        </w:rPr>
        <w:t xml:space="preserve">За участие в процедура по глава осем „а” от ЗОП за възлагане на обществена поръчка, с предмет: </w:t>
      </w:r>
      <w:r w:rsidR="00480E24"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p>
    <w:p w:rsidR="00957ECA" w:rsidRPr="005760A8" w:rsidRDefault="00957ECA" w:rsidP="00F201CC">
      <w:pPr>
        <w:pBdr>
          <w:top w:val="single" w:sz="4" w:space="14" w:color="auto"/>
          <w:left w:val="single" w:sz="4" w:space="4" w:color="auto"/>
          <w:bottom w:val="single" w:sz="4" w:space="1" w:color="auto"/>
          <w:right w:val="single" w:sz="4" w:space="4" w:color="auto"/>
        </w:pBdr>
        <w:tabs>
          <w:tab w:val="left" w:pos="195"/>
        </w:tabs>
        <w:spacing w:line="240" w:lineRule="auto"/>
        <w:outlineLvl w:val="0"/>
        <w:rPr>
          <w:rFonts w:ascii="Times New Roman" w:eastAsia="Times New Roman" w:hAnsi="Times New Roman" w:cs="Times New Roman"/>
          <w:color w:val="000000" w:themeColor="text1"/>
          <w:sz w:val="26"/>
          <w:szCs w:val="26"/>
        </w:rPr>
      </w:pPr>
    </w:p>
    <w:p w:rsidR="006D1E85" w:rsidRDefault="006D1E85" w:rsidP="00E231C3">
      <w:pPr>
        <w:spacing w:after="0" w:line="240" w:lineRule="auto"/>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от ................................………………….....................................</w:t>
      </w: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r w:rsidRPr="005760A8">
        <w:rPr>
          <w:rFonts w:ascii="Times New Roman" w:eastAsia="Times New Roman" w:hAnsi="Times New Roman" w:cs="Times New Roman"/>
          <w:color w:val="000000" w:themeColor="text1"/>
          <w:sz w:val="26"/>
          <w:szCs w:val="26"/>
        </w:rPr>
        <w:t xml:space="preserve">, представлявано от ……………………………….............................………………………… </w:t>
      </w: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r w:rsidRPr="005760A8">
        <w:rPr>
          <w:rFonts w:ascii="Times New Roman" w:eastAsia="Times New Roman" w:hAnsi="Times New Roman" w:cs="Times New Roman"/>
          <w:color w:val="000000" w:themeColor="text1"/>
          <w:sz w:val="26"/>
          <w:szCs w:val="26"/>
        </w:rPr>
        <w:t xml:space="preserve">, </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с ЕИК: ………………..................................…………… с адрес на управление: ................................…………………………….., ИН по ДДС ……………, БУЛСТАТ:……………………………..,банкова сметка …………………….………,</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банков код…………………………….., банка ……………………………………..., </w:t>
      </w:r>
    </w:p>
    <w:p w:rsidR="00797F98" w:rsidRPr="005760A8" w:rsidRDefault="00797F98" w:rsidP="00E231C3">
      <w:pPr>
        <w:spacing w:after="0" w:line="240" w:lineRule="auto"/>
        <w:ind w:firstLine="567"/>
        <w:jc w:val="both"/>
        <w:rPr>
          <w:rFonts w:ascii="Times New Roman" w:eastAsia="Times New Roman" w:hAnsi="Times New Roman" w:cs="Times New Roman"/>
          <w:b/>
          <w:color w:val="000000" w:themeColor="text1"/>
          <w:sz w:val="26"/>
          <w:szCs w:val="26"/>
        </w:rPr>
      </w:pPr>
    </w:p>
    <w:p w:rsidR="006D1E85" w:rsidRDefault="006D1E85" w:rsidP="00E231C3">
      <w:pPr>
        <w:spacing w:after="0" w:line="240" w:lineRule="auto"/>
        <w:ind w:firstLine="567"/>
        <w:jc w:val="both"/>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31681D" w:rsidRDefault="0031681D" w:rsidP="00E231C3">
      <w:pPr>
        <w:spacing w:after="0" w:line="240" w:lineRule="auto"/>
        <w:ind w:firstLine="567"/>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След запознаване с публичната покана по глава осем „а“ от ЗОП,  </w:t>
      </w:r>
    </w:p>
    <w:p w:rsidR="00797F98" w:rsidRPr="005760A8" w:rsidRDefault="00797F98" w:rsidP="00E231C3">
      <w:pPr>
        <w:spacing w:after="0" w:line="240" w:lineRule="auto"/>
        <w:jc w:val="center"/>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З А Я В Я В А М Е:</w:t>
      </w:r>
    </w:p>
    <w:p w:rsidR="00992508" w:rsidRPr="005760A8" w:rsidRDefault="00992508" w:rsidP="00E231C3">
      <w:pPr>
        <w:spacing w:after="0" w:line="240" w:lineRule="auto"/>
        <w:jc w:val="center"/>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1. Желаем да участваме в процедурата за възлагане на обществена поръчка по ЗОП чрез публична покана с посочения по-горе предмет. </w:t>
      </w: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2. Тази оферта е със срок на валидност …...</w:t>
      </w:r>
      <w:r w:rsidR="000D3E3D"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color w:val="000000" w:themeColor="text1"/>
          <w:sz w:val="26"/>
          <w:szCs w:val="26"/>
        </w:rPr>
        <w:t xml:space="preserve"> (с думи) календарни дни, считано от крайния срок за представяне на офертите.</w:t>
      </w: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snapToGrid w:val="0"/>
          <w:color w:val="000000" w:themeColor="text1"/>
          <w:sz w:val="26"/>
          <w:szCs w:val="26"/>
        </w:rPr>
        <w:t xml:space="preserve">3. </w:t>
      </w:r>
      <w:r w:rsidRPr="005760A8">
        <w:rPr>
          <w:rFonts w:ascii="Times New Roman" w:eastAsia="Times New Roman" w:hAnsi="Times New Roman" w:cs="Times New Roman"/>
          <w:color w:val="000000" w:themeColor="text1"/>
          <w:sz w:val="26"/>
          <w:szCs w:val="26"/>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9C5DA8" w:rsidRPr="005760A8" w:rsidRDefault="009C5DA8" w:rsidP="00E231C3">
      <w:pPr>
        <w:spacing w:after="0" w:line="240" w:lineRule="auto"/>
        <w:ind w:firstLine="567"/>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color w:val="000000" w:themeColor="text1"/>
          <w:sz w:val="26"/>
          <w:szCs w:val="26"/>
        </w:rPr>
        <w:t>4.</w:t>
      </w:r>
      <w:r w:rsidRPr="005760A8">
        <w:rPr>
          <w:rFonts w:ascii="Times New Roman" w:eastAsia="Times New Roman" w:hAnsi="Times New Roman" w:cs="Times New Roman"/>
          <w:snapToGrid w:val="0"/>
          <w:color w:val="000000" w:themeColor="text1"/>
          <w:sz w:val="26"/>
          <w:szCs w:val="26"/>
        </w:rPr>
        <w:t xml:space="preserve"> Приемаме всички изисквания, посочени от Възложителя в публичната покана.</w:t>
      </w:r>
    </w:p>
    <w:p w:rsidR="009C5DA8" w:rsidRPr="005760A8" w:rsidRDefault="009C5DA8" w:rsidP="00E231C3">
      <w:pPr>
        <w:shd w:val="clear" w:color="auto" w:fill="FFFFFF" w:themeFill="background1"/>
        <w:spacing w:after="0" w:line="240" w:lineRule="auto"/>
        <w:rPr>
          <w:rFonts w:ascii="Times New Roman" w:eastAsia="Times New Roman" w:hAnsi="Times New Roman" w:cs="Times New Roman"/>
          <w:color w:val="000000" w:themeColor="text1"/>
          <w:sz w:val="26"/>
          <w:szCs w:val="26"/>
        </w:rPr>
      </w:pPr>
    </w:p>
    <w:p w:rsidR="009C5DA8" w:rsidRPr="005760A8" w:rsidRDefault="009C5DA8" w:rsidP="00E231C3">
      <w:pPr>
        <w:shd w:val="clear" w:color="auto" w:fill="FFFFFF" w:themeFill="background1"/>
        <w:spacing w:after="0" w:line="240" w:lineRule="auto"/>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Дата …………</w:t>
      </w:r>
      <w:r w:rsidR="005274AE" w:rsidRPr="005760A8">
        <w:rPr>
          <w:rFonts w:ascii="Times New Roman" w:eastAsia="Times New Roman" w:hAnsi="Times New Roman" w:cs="Times New Roman"/>
          <w:color w:val="000000" w:themeColor="text1"/>
          <w:sz w:val="26"/>
          <w:szCs w:val="26"/>
        </w:rPr>
        <w:t>2015</w:t>
      </w:r>
      <w:r w:rsidRPr="005760A8">
        <w:rPr>
          <w:rFonts w:ascii="Times New Roman" w:eastAsia="Times New Roman" w:hAnsi="Times New Roman" w:cs="Times New Roman"/>
          <w:color w:val="000000" w:themeColor="text1"/>
          <w:sz w:val="26"/>
          <w:szCs w:val="26"/>
        </w:rPr>
        <w:t xml:space="preserve"> г.</w:t>
      </w:r>
      <w:r w:rsidRPr="005760A8">
        <w:rPr>
          <w:rFonts w:ascii="Times New Roman" w:eastAsia="Times New Roman" w:hAnsi="Times New Roman" w:cs="Times New Roman"/>
          <w:color w:val="000000" w:themeColor="text1"/>
          <w:sz w:val="26"/>
          <w:szCs w:val="26"/>
        </w:rPr>
        <w:tab/>
      </w:r>
    </w:p>
    <w:p w:rsidR="009C5DA8" w:rsidRPr="005760A8" w:rsidRDefault="009C5DA8" w:rsidP="00E231C3">
      <w:pPr>
        <w:shd w:val="clear" w:color="auto" w:fill="FFFFFF" w:themeFill="background1"/>
        <w:spacing w:after="0" w:line="240" w:lineRule="auto"/>
        <w:ind w:firstLine="654"/>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ab/>
        <w:t xml:space="preserve">С уважение: (трите имена, подпис и печат) </w:t>
      </w:r>
    </w:p>
    <w:p w:rsidR="00E231C3" w:rsidRPr="005760A8" w:rsidRDefault="00E231C3" w:rsidP="00E231C3">
      <w:pPr>
        <w:spacing w:after="0" w:line="240" w:lineRule="auto"/>
        <w:ind w:left="7200"/>
        <w:rPr>
          <w:rFonts w:ascii="Times New Roman" w:eastAsia="Times New Roman" w:hAnsi="Times New Roman" w:cs="Times New Roman"/>
          <w:b/>
          <w:color w:val="000000" w:themeColor="text1"/>
          <w:sz w:val="26"/>
          <w:szCs w:val="26"/>
        </w:rPr>
      </w:pPr>
    </w:p>
    <w:p w:rsidR="00E231C3" w:rsidRPr="005760A8" w:rsidRDefault="00E231C3"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5C7875" w:rsidRDefault="005C7875" w:rsidP="00E231C3">
      <w:pPr>
        <w:spacing w:after="0" w:line="240" w:lineRule="auto"/>
        <w:ind w:left="7200"/>
        <w:rPr>
          <w:rFonts w:ascii="Times New Roman" w:eastAsia="Times New Roman" w:hAnsi="Times New Roman" w:cs="Times New Roman"/>
          <w:b/>
          <w:color w:val="000000" w:themeColor="text1"/>
          <w:sz w:val="26"/>
          <w:szCs w:val="26"/>
        </w:rPr>
      </w:pPr>
    </w:p>
    <w:p w:rsidR="009C5DA8" w:rsidRPr="005760A8" w:rsidRDefault="00BE6869" w:rsidP="00E231C3">
      <w:pPr>
        <w:spacing w:after="0" w:line="240" w:lineRule="auto"/>
        <w:ind w:left="720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lastRenderedPageBreak/>
        <w:t>Приложение № 2</w:t>
      </w:r>
    </w:p>
    <w:p w:rsidR="005274AE" w:rsidRPr="005760A8" w:rsidRDefault="005274AE" w:rsidP="00E231C3">
      <w:pPr>
        <w:spacing w:after="0" w:line="240" w:lineRule="auto"/>
        <w:ind w:left="7200"/>
        <w:rPr>
          <w:rFonts w:ascii="Times New Roman" w:eastAsia="Times New Roman" w:hAnsi="Times New Roman" w:cs="Times New Roman"/>
          <w:b/>
          <w:color w:val="000000" w:themeColor="text1"/>
          <w:sz w:val="26"/>
          <w:szCs w:val="26"/>
        </w:rPr>
      </w:pPr>
    </w:p>
    <w:p w:rsidR="009C5DA8" w:rsidRPr="007254BA" w:rsidRDefault="009C5DA8" w:rsidP="004E1708">
      <w:pPr>
        <w:spacing w:after="0" w:line="240" w:lineRule="auto"/>
        <w:rPr>
          <w:rFonts w:ascii="Times New Roman" w:eastAsia="Times New Roman" w:hAnsi="Times New Roman" w:cs="Times New Roman"/>
          <w:color w:val="000000" w:themeColor="text1"/>
          <w:sz w:val="28"/>
          <w:szCs w:val="28"/>
        </w:rPr>
      </w:pP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7254BA">
        <w:rPr>
          <w:rFonts w:ascii="Times New Roman" w:eastAsia="Times New Roman" w:hAnsi="Times New Roman" w:cs="Times New Roman"/>
          <w:b/>
          <w:color w:val="000000" w:themeColor="text1"/>
          <w:sz w:val="28"/>
          <w:szCs w:val="28"/>
        </w:rPr>
        <w:t xml:space="preserve"> </w:t>
      </w:r>
      <w:r w:rsidR="00BE6869" w:rsidRPr="007254BA">
        <w:rPr>
          <w:rFonts w:ascii="Times New Roman" w:eastAsia="Times New Roman" w:hAnsi="Times New Roman" w:cs="Times New Roman"/>
          <w:b/>
          <w:color w:val="000000" w:themeColor="text1"/>
          <w:sz w:val="28"/>
          <w:szCs w:val="28"/>
        </w:rPr>
        <w:t xml:space="preserve"> </w:t>
      </w:r>
      <w:r w:rsidRPr="007254BA">
        <w:rPr>
          <w:rFonts w:ascii="Times New Roman" w:eastAsia="Times New Roman" w:hAnsi="Times New Roman" w:cs="Times New Roman"/>
          <w:color w:val="000000" w:themeColor="text1"/>
          <w:sz w:val="28"/>
          <w:szCs w:val="28"/>
        </w:rPr>
        <w:t>До</w:t>
      </w:r>
    </w:p>
    <w:p w:rsidR="009C5DA8" w:rsidRPr="007254BA" w:rsidRDefault="009C5DA8" w:rsidP="004E1708">
      <w:pPr>
        <w:spacing w:after="0" w:line="240" w:lineRule="auto"/>
        <w:ind w:left="5103"/>
        <w:rPr>
          <w:rFonts w:ascii="Times New Roman" w:eastAsia="Times New Roman" w:hAnsi="Times New Roman" w:cs="Times New Roman"/>
          <w:color w:val="000000" w:themeColor="text1"/>
          <w:sz w:val="28"/>
          <w:szCs w:val="28"/>
        </w:rPr>
      </w:pPr>
      <w:r w:rsidRPr="007254BA">
        <w:rPr>
          <w:rFonts w:ascii="Times New Roman" w:eastAsia="Times New Roman" w:hAnsi="Times New Roman" w:cs="Times New Roman"/>
          <w:color w:val="000000" w:themeColor="text1"/>
          <w:sz w:val="28"/>
          <w:szCs w:val="28"/>
        </w:rPr>
        <w:t>Прокуратурата на Република България</w:t>
      </w:r>
    </w:p>
    <w:p w:rsidR="009C5DA8" w:rsidRPr="007254BA" w:rsidRDefault="009C5DA8" w:rsidP="004E1708">
      <w:pPr>
        <w:spacing w:after="0" w:line="240" w:lineRule="auto"/>
        <w:ind w:left="5103"/>
        <w:rPr>
          <w:rFonts w:ascii="Times New Roman" w:eastAsia="Times New Roman" w:hAnsi="Times New Roman" w:cs="Times New Roman"/>
          <w:color w:val="000000" w:themeColor="text1"/>
          <w:sz w:val="28"/>
          <w:szCs w:val="28"/>
        </w:rPr>
      </w:pPr>
      <w:r w:rsidRPr="007254BA">
        <w:rPr>
          <w:rFonts w:ascii="Times New Roman" w:eastAsia="Times New Roman" w:hAnsi="Times New Roman" w:cs="Times New Roman"/>
          <w:color w:val="000000" w:themeColor="text1"/>
          <w:sz w:val="28"/>
          <w:szCs w:val="28"/>
        </w:rPr>
        <w:t>гр. София, бул. „Витоша” № 2</w:t>
      </w:r>
    </w:p>
    <w:p w:rsidR="009C5DA8" w:rsidRPr="005760A8" w:rsidRDefault="009C5DA8" w:rsidP="00E231C3">
      <w:pPr>
        <w:spacing w:after="0" w:line="240" w:lineRule="auto"/>
        <w:ind w:left="5103" w:firstLine="720"/>
        <w:jc w:val="both"/>
        <w:rPr>
          <w:rFonts w:ascii="Times New Roman" w:eastAsia="Times New Roman" w:hAnsi="Times New Roman" w:cs="Times New Roman"/>
          <w:color w:val="000000" w:themeColor="text1"/>
          <w:sz w:val="26"/>
          <w:szCs w:val="26"/>
        </w:rPr>
      </w:pPr>
    </w:p>
    <w:p w:rsidR="005274AE" w:rsidRPr="005760A8" w:rsidRDefault="005274AE" w:rsidP="00E231C3">
      <w:pPr>
        <w:spacing w:after="0" w:line="240" w:lineRule="auto"/>
        <w:ind w:left="5103" w:firstLine="720"/>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ТЕХНИЧЕСКО ПРЕДЛОЖЕНИЕ  ЗА  ИЗПЪЛНЕНИЕ НА ПОРЪЧКАТА</w:t>
      </w:r>
    </w:p>
    <w:p w:rsidR="009C5DA8" w:rsidRPr="005760A8" w:rsidRDefault="009C5DA8" w:rsidP="00E231C3">
      <w:pPr>
        <w:spacing w:after="0" w:line="240" w:lineRule="auto"/>
        <w:ind w:firstLine="720"/>
        <w:jc w:val="both"/>
        <w:rPr>
          <w:rFonts w:ascii="Times New Roman" w:eastAsia="Times New Roman" w:hAnsi="Times New Roman" w:cs="Times New Roman"/>
          <w:color w:val="000000" w:themeColor="text1"/>
          <w:sz w:val="26"/>
          <w:szCs w:val="26"/>
        </w:rPr>
      </w:pPr>
    </w:p>
    <w:p w:rsidR="005274AE" w:rsidRPr="005760A8" w:rsidRDefault="005274AE" w:rsidP="00E231C3">
      <w:pPr>
        <w:spacing w:after="0" w:line="240" w:lineRule="auto"/>
        <w:ind w:firstLine="720"/>
        <w:jc w:val="both"/>
        <w:rPr>
          <w:rFonts w:ascii="Times New Roman" w:eastAsia="Times New Roman" w:hAnsi="Times New Roman" w:cs="Times New Roman"/>
          <w:color w:val="000000" w:themeColor="text1"/>
          <w:sz w:val="26"/>
          <w:szCs w:val="26"/>
        </w:rPr>
      </w:pPr>
    </w:p>
    <w:p w:rsidR="00C477FE" w:rsidRPr="005760A8" w:rsidRDefault="009C5DA8" w:rsidP="00C477FE">
      <w:pPr>
        <w:spacing w:after="0" w:line="240" w:lineRule="auto"/>
        <w:ind w:firstLine="720"/>
        <w:jc w:val="both"/>
        <w:rPr>
          <w:rFonts w:ascii="Times New Roman" w:hAnsi="Times New Roman" w:cs="Times New Roman"/>
          <w:b/>
          <w:sz w:val="26"/>
          <w:szCs w:val="26"/>
        </w:rPr>
      </w:pPr>
      <w:r w:rsidRPr="005760A8">
        <w:rPr>
          <w:rFonts w:ascii="Times New Roman" w:eastAsia="Times New Roman" w:hAnsi="Times New Roman" w:cs="Times New Roman"/>
          <w:color w:val="000000" w:themeColor="text1"/>
          <w:sz w:val="26"/>
          <w:szCs w:val="26"/>
        </w:rPr>
        <w:t>за участие в процедура за възлагане на обществена поръчка чрез публична покана по реда на Глава осем „а“ от ЗОП, с предмет:</w:t>
      </w:r>
      <w:r w:rsidR="009C78E9" w:rsidRPr="005760A8">
        <w:rPr>
          <w:rFonts w:ascii="Times New Roman" w:eastAsia="Times New Roman" w:hAnsi="Times New Roman" w:cs="Times New Roman"/>
          <w:b/>
          <w:color w:val="000000" w:themeColor="text1"/>
          <w:sz w:val="26"/>
          <w:szCs w:val="26"/>
        </w:rPr>
        <w:t xml:space="preserve"> </w:t>
      </w:r>
      <w:r w:rsidR="00480E24"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p>
    <w:p w:rsidR="005274AE" w:rsidRPr="005760A8" w:rsidRDefault="005274AE" w:rsidP="005274AE">
      <w:pPr>
        <w:spacing w:after="0" w:line="240" w:lineRule="auto"/>
        <w:ind w:firstLine="720"/>
        <w:jc w:val="both"/>
        <w:rPr>
          <w:rFonts w:ascii="Times New Roman" w:hAnsi="Times New Roman" w:cs="Times New Roman"/>
          <w:sz w:val="26"/>
          <w:szCs w:val="26"/>
        </w:rPr>
      </w:pPr>
    </w:p>
    <w:p w:rsidR="009C5DA8" w:rsidRPr="005760A8" w:rsidRDefault="009C5DA8" w:rsidP="00E231C3">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ОТ</w:t>
      </w:r>
    </w:p>
    <w:p w:rsidR="005274AE" w:rsidRPr="005760A8" w:rsidRDefault="005274AE" w:rsidP="00E231C3">
      <w:pPr>
        <w:spacing w:after="0" w:line="240" w:lineRule="auto"/>
        <w:ind w:firstLine="720"/>
        <w:jc w:val="center"/>
        <w:rPr>
          <w:rFonts w:ascii="Times New Roman" w:eastAsia="Times New Roman" w:hAnsi="Times New Roman" w:cs="Times New Roman"/>
          <w:b/>
          <w:color w:val="000000" w:themeColor="text1"/>
          <w:sz w:val="26"/>
          <w:szCs w:val="26"/>
        </w:rPr>
      </w:pP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Участник: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Адрес: .............................................................................................................;</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Тел.: .............., факс: .............;</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регистриран по ф.д. №................/………….. по описа на ........................... Окръжен/Градски съд;</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ИН по ДДС: </w:t>
      </w:r>
      <w:r w:rsidRPr="005760A8">
        <w:rPr>
          <w:rFonts w:ascii="Times New Roman" w:eastAsia="Times New Roman" w:hAnsi="Times New Roman" w:cs="Times New Roman"/>
          <w:b/>
          <w:color w:val="000000" w:themeColor="text1"/>
          <w:sz w:val="26"/>
          <w:szCs w:val="26"/>
        </w:rPr>
        <w:t>...........................,</w:t>
      </w:r>
      <w:r w:rsidRPr="005760A8">
        <w:rPr>
          <w:rFonts w:ascii="Times New Roman" w:eastAsia="Times New Roman" w:hAnsi="Times New Roman" w:cs="Times New Roman"/>
          <w:color w:val="000000" w:themeColor="text1"/>
          <w:sz w:val="26"/>
          <w:szCs w:val="26"/>
        </w:rPr>
        <w:t xml:space="preserve"> ЕИК по БУЛСТАТ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Представлявано от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ГОСПОДА,</w:t>
      </w: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С настоящото декларираме:</w:t>
      </w:r>
    </w:p>
    <w:p w:rsidR="009C5DA8" w:rsidRPr="005760A8" w:rsidRDefault="009C5DA8" w:rsidP="00635D9B">
      <w:pPr>
        <w:pStyle w:val="ad"/>
        <w:numPr>
          <w:ilvl w:val="0"/>
          <w:numId w:val="1"/>
        </w:numPr>
        <w:ind w:left="0" w:firstLine="709"/>
        <w:rPr>
          <w:b/>
          <w:bCs/>
          <w:color w:val="000000" w:themeColor="text1"/>
          <w:spacing w:val="-1"/>
          <w:sz w:val="26"/>
          <w:szCs w:val="26"/>
        </w:rPr>
      </w:pPr>
      <w:r w:rsidRPr="005760A8">
        <w:rPr>
          <w:color w:val="000000" w:themeColor="text1"/>
          <w:sz w:val="26"/>
          <w:szCs w:val="26"/>
        </w:rPr>
        <w:t xml:space="preserve">Запознати сме с условията, посочени в Публичната покана. </w:t>
      </w:r>
    </w:p>
    <w:p w:rsidR="00CA7A94" w:rsidRPr="005760A8" w:rsidRDefault="009C5DA8" w:rsidP="00635D9B">
      <w:pPr>
        <w:pStyle w:val="ad"/>
        <w:numPr>
          <w:ilvl w:val="0"/>
          <w:numId w:val="1"/>
        </w:numPr>
        <w:ind w:left="0" w:firstLine="709"/>
        <w:rPr>
          <w:color w:val="000000" w:themeColor="text1"/>
          <w:sz w:val="26"/>
          <w:szCs w:val="26"/>
        </w:rPr>
      </w:pPr>
      <w:r w:rsidRPr="005760A8">
        <w:rPr>
          <w:color w:val="000000" w:themeColor="text1"/>
          <w:sz w:val="26"/>
          <w:szCs w:val="26"/>
        </w:rPr>
        <w:t>Приемаме изцяло, без резерви или ограничения всички условия на настоящата обществена поръчка.</w:t>
      </w:r>
    </w:p>
    <w:p w:rsidR="00480E24" w:rsidRDefault="00480E24" w:rsidP="00635D9B">
      <w:pPr>
        <w:pStyle w:val="ad"/>
        <w:numPr>
          <w:ilvl w:val="0"/>
          <w:numId w:val="1"/>
        </w:numPr>
        <w:ind w:left="0" w:firstLine="709"/>
        <w:rPr>
          <w:color w:val="000000"/>
          <w:sz w:val="26"/>
          <w:szCs w:val="26"/>
          <w:lang w:eastAsia="bg-BG"/>
        </w:rPr>
      </w:pPr>
      <w:r>
        <w:rPr>
          <w:color w:val="000000"/>
          <w:sz w:val="26"/>
          <w:szCs w:val="26"/>
          <w:lang w:eastAsia="bg-BG"/>
        </w:rPr>
        <w:t>Предлагаме следното Т</w:t>
      </w:r>
      <w:r w:rsidRPr="00480E24">
        <w:rPr>
          <w:color w:val="000000"/>
          <w:sz w:val="26"/>
          <w:szCs w:val="26"/>
          <w:lang w:eastAsia="bg-BG"/>
        </w:rPr>
        <w:t>ехническото предложение, съобразено с Техническото задание и изискванията на Възложителя:</w:t>
      </w:r>
    </w:p>
    <w:p w:rsidR="004315FD" w:rsidRDefault="004315FD" w:rsidP="00480E24">
      <w:pPr>
        <w:pStyle w:val="ad"/>
        <w:ind w:left="0" w:firstLine="0"/>
        <w:rPr>
          <w:color w:val="000000"/>
          <w:sz w:val="26"/>
          <w:szCs w:val="26"/>
          <w:lang w:eastAsia="bg-BG"/>
        </w:rPr>
      </w:pPr>
    </w:p>
    <w:p w:rsidR="00E8296D" w:rsidRDefault="00480E24" w:rsidP="00480E24">
      <w:pPr>
        <w:pStyle w:val="ad"/>
        <w:ind w:left="0" w:firstLine="0"/>
        <w:rPr>
          <w:color w:val="000000"/>
          <w:sz w:val="26"/>
          <w:szCs w:val="26"/>
          <w:lang w:eastAsia="bg-BG"/>
        </w:rPr>
      </w:pPr>
      <w:r w:rsidRPr="00480E24">
        <w:rPr>
          <w:color w:val="000000"/>
          <w:sz w:val="26"/>
          <w:szCs w:val="26"/>
          <w:lang w:eastAsia="bg-BG"/>
        </w:rPr>
        <w:t>…………………………………………………………………………………………………………………………………………………………………………………………………………………………………………………………….</w:t>
      </w:r>
    </w:p>
    <w:p w:rsidR="004315FD" w:rsidRPr="004315FD" w:rsidRDefault="004315FD" w:rsidP="004315FD">
      <w:pPr>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4315FD">
        <w:rPr>
          <w:rFonts w:ascii="Times New Roman" w:eastAsia="Times New Roman" w:hAnsi="Times New Roman" w:cs="Times New Roman"/>
          <w:i/>
          <w:sz w:val="28"/>
          <w:szCs w:val="28"/>
        </w:rPr>
        <w:t>/Участникът следва подробно да опише начина на изпълнение на поръчката</w:t>
      </w:r>
      <w:r w:rsidR="00FB5DBD">
        <w:rPr>
          <w:rFonts w:ascii="Times New Roman" w:eastAsia="Times New Roman" w:hAnsi="Times New Roman" w:cs="Times New Roman"/>
          <w:i/>
          <w:sz w:val="28"/>
          <w:szCs w:val="28"/>
        </w:rPr>
        <w:t xml:space="preserve"> съгласно изискванията на Техническото задание и методиката за оценка на офертите</w:t>
      </w:r>
      <w:r w:rsidRPr="004315FD">
        <w:rPr>
          <w:rFonts w:ascii="Times New Roman" w:eastAsia="Times New Roman" w:hAnsi="Times New Roman" w:cs="Times New Roman"/>
          <w:i/>
          <w:sz w:val="28"/>
          <w:szCs w:val="28"/>
        </w:rPr>
        <w:t>/</w:t>
      </w:r>
    </w:p>
    <w:p w:rsidR="004315FD" w:rsidRDefault="004315FD" w:rsidP="00E8296D">
      <w:pPr>
        <w:pStyle w:val="ad"/>
        <w:ind w:left="709" w:firstLine="0"/>
        <w:rPr>
          <w:color w:val="000000"/>
          <w:sz w:val="26"/>
          <w:szCs w:val="26"/>
          <w:lang w:eastAsia="bg-BG"/>
        </w:rPr>
      </w:pPr>
    </w:p>
    <w:p w:rsidR="00B9346C" w:rsidRDefault="0031681D" w:rsidP="00635D9B">
      <w:pPr>
        <w:pStyle w:val="ad"/>
        <w:numPr>
          <w:ilvl w:val="0"/>
          <w:numId w:val="1"/>
        </w:numPr>
        <w:ind w:left="0" w:right="-1" w:firstLine="567"/>
        <w:rPr>
          <w:color w:val="000000"/>
          <w:sz w:val="26"/>
          <w:szCs w:val="26"/>
          <w:lang w:eastAsia="bg-BG"/>
        </w:rPr>
      </w:pPr>
      <w:r w:rsidRPr="00CE7A25">
        <w:rPr>
          <w:color w:val="000000"/>
          <w:sz w:val="26"/>
          <w:szCs w:val="26"/>
          <w:lang w:eastAsia="bg-BG"/>
        </w:rPr>
        <w:t>Срокът</w:t>
      </w:r>
      <w:r w:rsidR="00975347" w:rsidRPr="00CE7A25">
        <w:rPr>
          <w:color w:val="000000"/>
          <w:sz w:val="26"/>
          <w:szCs w:val="26"/>
          <w:lang w:eastAsia="bg-BG"/>
        </w:rPr>
        <w:t xml:space="preserve"> за изпъл</w:t>
      </w:r>
      <w:r w:rsidR="00480E24">
        <w:rPr>
          <w:color w:val="000000"/>
          <w:sz w:val="26"/>
          <w:szCs w:val="26"/>
          <w:lang w:eastAsia="bg-BG"/>
        </w:rPr>
        <w:t>нение на поръчката е …………………месеца</w:t>
      </w:r>
      <w:r w:rsidR="005274AE" w:rsidRPr="00CE7A25">
        <w:rPr>
          <w:color w:val="000000"/>
          <w:sz w:val="26"/>
          <w:szCs w:val="26"/>
          <w:lang w:eastAsia="bg-BG"/>
        </w:rPr>
        <w:t xml:space="preserve">, (но не повече от </w:t>
      </w:r>
      <w:r w:rsidR="00480E24">
        <w:rPr>
          <w:color w:val="000000"/>
          <w:sz w:val="26"/>
          <w:szCs w:val="26"/>
          <w:lang w:eastAsia="bg-BG"/>
        </w:rPr>
        <w:t>5</w:t>
      </w:r>
      <w:r w:rsidR="005274AE" w:rsidRPr="00CE7A25">
        <w:rPr>
          <w:color w:val="000000"/>
          <w:sz w:val="26"/>
          <w:szCs w:val="26"/>
          <w:lang w:eastAsia="bg-BG"/>
        </w:rPr>
        <w:t xml:space="preserve"> /</w:t>
      </w:r>
      <w:r w:rsidR="00480E24">
        <w:rPr>
          <w:color w:val="000000"/>
          <w:sz w:val="26"/>
          <w:szCs w:val="26"/>
          <w:lang w:eastAsia="bg-BG"/>
        </w:rPr>
        <w:t>пет/ месеца</w:t>
      </w:r>
      <w:r w:rsidR="00975347" w:rsidRPr="00CE7A25">
        <w:rPr>
          <w:color w:val="000000"/>
          <w:sz w:val="26"/>
          <w:szCs w:val="26"/>
          <w:lang w:eastAsia="bg-BG"/>
        </w:rPr>
        <w:t>)</w:t>
      </w:r>
      <w:r w:rsidR="00B9346C" w:rsidRPr="00CE7A25">
        <w:rPr>
          <w:color w:val="000000"/>
          <w:sz w:val="26"/>
          <w:szCs w:val="26"/>
          <w:lang w:eastAsia="bg-BG"/>
        </w:rPr>
        <w:t xml:space="preserve">, считано от датата на </w:t>
      </w:r>
      <w:r w:rsidRPr="00CE7A25">
        <w:rPr>
          <w:color w:val="000000"/>
          <w:sz w:val="26"/>
          <w:szCs w:val="26"/>
          <w:lang w:eastAsia="bg-BG"/>
        </w:rPr>
        <w:t>подписване на договора.</w:t>
      </w:r>
    </w:p>
    <w:p w:rsidR="00F44758" w:rsidRPr="00CE7A25" w:rsidRDefault="00F44758" w:rsidP="00635D9B">
      <w:pPr>
        <w:pStyle w:val="ad"/>
        <w:numPr>
          <w:ilvl w:val="0"/>
          <w:numId w:val="1"/>
        </w:numPr>
        <w:ind w:left="0" w:right="-1" w:firstLine="567"/>
        <w:rPr>
          <w:color w:val="000000"/>
          <w:sz w:val="26"/>
          <w:szCs w:val="26"/>
          <w:lang w:eastAsia="bg-BG"/>
        </w:rPr>
      </w:pPr>
      <w:r w:rsidRPr="00386A7D">
        <w:rPr>
          <w:rFonts w:eastAsia="MS Mincho"/>
          <w:szCs w:val="28"/>
        </w:rPr>
        <w:t>Срокът на гаранционна поддръжка е</w:t>
      </w:r>
      <w:r>
        <w:rPr>
          <w:rFonts w:eastAsia="MS Mincho"/>
          <w:szCs w:val="28"/>
        </w:rPr>
        <w:t xml:space="preserve"> ………………… месеца</w:t>
      </w:r>
      <w:r w:rsidRPr="00386A7D">
        <w:rPr>
          <w:rFonts w:eastAsia="MS Mincho"/>
          <w:szCs w:val="28"/>
        </w:rPr>
        <w:t xml:space="preserve"> </w:t>
      </w:r>
      <w:r>
        <w:rPr>
          <w:rFonts w:eastAsia="MS Mincho"/>
          <w:szCs w:val="28"/>
        </w:rPr>
        <w:t>(но не по-малко от 6 /</w:t>
      </w:r>
      <w:r w:rsidRPr="00386A7D">
        <w:rPr>
          <w:rFonts w:eastAsia="MS Mincho"/>
          <w:szCs w:val="28"/>
        </w:rPr>
        <w:t>шест</w:t>
      </w:r>
      <w:r>
        <w:rPr>
          <w:rFonts w:eastAsia="MS Mincho"/>
          <w:szCs w:val="28"/>
        </w:rPr>
        <w:t>/ месеца</w:t>
      </w:r>
      <w:r w:rsidRPr="00386A7D">
        <w:rPr>
          <w:rFonts w:eastAsia="MS Mincho"/>
          <w:szCs w:val="28"/>
        </w:rPr>
        <w:t>) месеца, считано от датата на подписване на последния протокол за приемане на работата</w:t>
      </w:r>
      <w:r w:rsidR="00C10D13">
        <w:rPr>
          <w:rFonts w:eastAsia="MS Mincho"/>
          <w:szCs w:val="28"/>
        </w:rPr>
        <w:t>.</w:t>
      </w:r>
    </w:p>
    <w:p w:rsidR="002E5404" w:rsidRPr="005760A8" w:rsidRDefault="002E5404" w:rsidP="00635D9B">
      <w:pPr>
        <w:pStyle w:val="ad"/>
        <w:numPr>
          <w:ilvl w:val="0"/>
          <w:numId w:val="1"/>
        </w:numPr>
        <w:ind w:left="0" w:firstLine="567"/>
        <w:rPr>
          <w:sz w:val="26"/>
          <w:szCs w:val="26"/>
        </w:rPr>
      </w:pPr>
      <w:r w:rsidRPr="005760A8">
        <w:rPr>
          <w:sz w:val="26"/>
          <w:szCs w:val="26"/>
        </w:rPr>
        <w:lastRenderedPageBreak/>
        <w:t>При изпълнението на поръчката няма да ползваме/ще ползваме следните (</w:t>
      </w:r>
      <w:r w:rsidRPr="005760A8">
        <w:rPr>
          <w:i/>
          <w:sz w:val="26"/>
          <w:szCs w:val="26"/>
        </w:rPr>
        <w:t>невярното се зачертава)</w:t>
      </w:r>
      <w:r w:rsidRPr="005760A8">
        <w:rPr>
          <w:sz w:val="26"/>
          <w:szCs w:val="26"/>
        </w:rPr>
        <w:t xml:space="preserve"> подизпълнители:</w:t>
      </w:r>
    </w:p>
    <w:p w:rsidR="002E5404" w:rsidRPr="005760A8" w:rsidRDefault="002E5404" w:rsidP="00E231C3">
      <w:pPr>
        <w:spacing w:after="0" w:line="240" w:lineRule="auto"/>
        <w:ind w:firstLine="708"/>
        <w:jc w:val="both"/>
        <w:rPr>
          <w:rFonts w:ascii="Times New Roman" w:eastAsia="Times New Roman" w:hAnsi="Times New Roman" w:cs="Times New Roman"/>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2E5404" w:rsidRPr="005760A8" w:rsidTr="00A569CB">
        <w:trPr>
          <w:jc w:val="center"/>
        </w:trPr>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Подизпълнител</w:t>
            </w:r>
          </w:p>
          <w:p w:rsidR="002E5404" w:rsidRPr="005760A8" w:rsidRDefault="002E5404" w:rsidP="00CE7A2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i/>
                <w:iCs/>
                <w:sz w:val="26"/>
                <w:szCs w:val="26"/>
              </w:rPr>
              <w:t>(</w:t>
            </w:r>
            <w:r w:rsidR="00CE7A25">
              <w:rPr>
                <w:rFonts w:ascii="Times New Roman" w:eastAsia="Times New Roman" w:hAnsi="Times New Roman" w:cs="Times New Roman"/>
                <w:i/>
                <w:iCs/>
                <w:sz w:val="26"/>
                <w:szCs w:val="26"/>
              </w:rPr>
              <w:t>посочете</w:t>
            </w:r>
            <w:r w:rsidRPr="005760A8">
              <w:rPr>
                <w:rFonts w:ascii="Times New Roman" w:eastAsia="Times New Roman" w:hAnsi="Times New Roman" w:cs="Times New Roman"/>
                <w:i/>
                <w:iCs/>
                <w:sz w:val="26"/>
                <w:szCs w:val="26"/>
              </w:rPr>
              <w:t xml:space="preserve"> имената и адресите на подизпълнителите)</w:t>
            </w:r>
          </w:p>
        </w:tc>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Видове дейности, които ще изпълнява</w:t>
            </w:r>
          </w:p>
          <w:p w:rsidR="002E5404" w:rsidRPr="005760A8" w:rsidRDefault="002E5404" w:rsidP="00E231C3">
            <w:pPr>
              <w:spacing w:after="0" w:line="240" w:lineRule="auto"/>
              <w:ind w:firstLine="708"/>
              <w:jc w:val="both"/>
              <w:rPr>
                <w:rFonts w:ascii="Times New Roman" w:eastAsia="Times New Roman" w:hAnsi="Times New Roman" w:cs="Times New Roman"/>
                <w:sz w:val="26"/>
                <w:szCs w:val="26"/>
              </w:rPr>
            </w:pPr>
          </w:p>
        </w:tc>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от общата стойност на поръчката</w:t>
            </w:r>
          </w:p>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bCs/>
                <w:i/>
                <w:iCs/>
                <w:sz w:val="26"/>
                <w:szCs w:val="26"/>
              </w:rPr>
              <w:t>(посочете дела на участие на всеки подизпълнител)</w:t>
            </w: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bl>
    <w:p w:rsidR="002E5404" w:rsidRPr="005760A8" w:rsidRDefault="002E5404" w:rsidP="00E231C3">
      <w:pPr>
        <w:spacing w:after="120" w:line="240" w:lineRule="auto"/>
        <w:ind w:firstLine="708"/>
        <w:jc w:val="both"/>
        <w:rPr>
          <w:rFonts w:ascii="Times New Roman" w:eastAsia="Times New Roman" w:hAnsi="Times New Roman" w:cs="Times New Roman"/>
          <w:b/>
          <w:snapToGrid w:val="0"/>
          <w:sz w:val="26"/>
          <w:szCs w:val="26"/>
        </w:rPr>
      </w:pPr>
      <w:r w:rsidRPr="005760A8">
        <w:rPr>
          <w:rFonts w:ascii="Times New Roman" w:eastAsia="Times New Roman" w:hAnsi="Times New Roman" w:cs="Times New Roman"/>
          <w:b/>
          <w:snapToGrid w:val="0"/>
          <w:sz w:val="26"/>
          <w:szCs w:val="26"/>
        </w:rPr>
        <w:t>във връзка с което прилагаме писмено съгласие (декларация) от страна на всеки от посочените подизпълнители за участието им.</w:t>
      </w:r>
      <w:r w:rsidR="00620676" w:rsidRPr="005760A8">
        <w:rPr>
          <w:rFonts w:ascii="Times New Roman" w:eastAsia="Times New Roman" w:hAnsi="Times New Roman" w:cs="Times New Roman"/>
          <w:b/>
          <w:snapToGrid w:val="0"/>
          <w:sz w:val="26"/>
          <w:szCs w:val="26"/>
        </w:rPr>
        <w:t xml:space="preserve"> </w:t>
      </w:r>
    </w:p>
    <w:p w:rsidR="002E5404" w:rsidRPr="005760A8" w:rsidRDefault="002E5404" w:rsidP="00635D9B">
      <w:pPr>
        <w:pStyle w:val="ad"/>
        <w:numPr>
          <w:ilvl w:val="0"/>
          <w:numId w:val="1"/>
        </w:numPr>
        <w:ind w:left="0" w:firstLine="567"/>
        <w:rPr>
          <w:sz w:val="26"/>
          <w:szCs w:val="26"/>
        </w:rPr>
      </w:pPr>
      <w:r w:rsidRPr="005760A8">
        <w:rPr>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4B43C9" w:rsidRPr="005760A8" w:rsidRDefault="004B43C9" w:rsidP="00635D9B">
      <w:pPr>
        <w:pStyle w:val="ad"/>
        <w:numPr>
          <w:ilvl w:val="0"/>
          <w:numId w:val="1"/>
        </w:numPr>
        <w:ind w:left="0" w:firstLine="567"/>
        <w:rPr>
          <w:sz w:val="26"/>
          <w:szCs w:val="26"/>
        </w:rPr>
      </w:pPr>
      <w:r w:rsidRPr="005760A8">
        <w:rPr>
          <w:sz w:val="26"/>
          <w:szCs w:val="26"/>
        </w:rPr>
        <w:t>Декларираме, че изпълнението на  поръчката ще бъде извършено в</w:t>
      </w:r>
      <w:r w:rsidR="00480E24">
        <w:rPr>
          <w:sz w:val="26"/>
          <w:szCs w:val="26"/>
        </w:rPr>
        <w:t xml:space="preserve"> пълно съответствие с Техническото задание</w:t>
      </w:r>
      <w:r w:rsidRPr="005760A8">
        <w:rPr>
          <w:sz w:val="26"/>
          <w:szCs w:val="26"/>
        </w:rPr>
        <w:t xml:space="preserve">.  </w:t>
      </w:r>
    </w:p>
    <w:p w:rsidR="002E5404" w:rsidRPr="005760A8" w:rsidRDefault="002E5404" w:rsidP="00635D9B">
      <w:pPr>
        <w:pStyle w:val="ad"/>
        <w:numPr>
          <w:ilvl w:val="0"/>
          <w:numId w:val="1"/>
        </w:numPr>
        <w:ind w:left="0" w:firstLine="567"/>
        <w:rPr>
          <w:sz w:val="26"/>
          <w:szCs w:val="26"/>
        </w:rPr>
      </w:pPr>
      <w:r w:rsidRPr="005760A8">
        <w:rPr>
          <w:sz w:val="26"/>
          <w:szCs w:val="26"/>
        </w:rPr>
        <w:t xml:space="preserve">Запознати сме с проекта на договор и </w:t>
      </w:r>
      <w:r w:rsidR="0031681D">
        <w:rPr>
          <w:sz w:val="26"/>
          <w:szCs w:val="26"/>
        </w:rPr>
        <w:t>приемаме условията му. В случай</w:t>
      </w:r>
      <w:r w:rsidRPr="005760A8">
        <w:rPr>
          <w:sz w:val="26"/>
          <w:szCs w:val="26"/>
        </w:rPr>
        <w:t xml:space="preserve"> че бъдем определени за изпълнител на обществената поръчка</w:t>
      </w:r>
      <w:r w:rsidR="0031681D">
        <w:rPr>
          <w:sz w:val="26"/>
          <w:szCs w:val="26"/>
        </w:rPr>
        <w:t>,</w:t>
      </w:r>
      <w:r w:rsidRPr="005760A8">
        <w:rPr>
          <w:sz w:val="26"/>
          <w:szCs w:val="26"/>
        </w:rPr>
        <w:t xml:space="preserve">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2E5404" w:rsidRPr="005760A8" w:rsidRDefault="0031681D" w:rsidP="00635D9B">
      <w:pPr>
        <w:pStyle w:val="ad"/>
        <w:numPr>
          <w:ilvl w:val="0"/>
          <w:numId w:val="1"/>
        </w:numPr>
        <w:ind w:left="0" w:firstLine="567"/>
        <w:rPr>
          <w:sz w:val="26"/>
          <w:szCs w:val="26"/>
        </w:rPr>
      </w:pPr>
      <w:r>
        <w:rPr>
          <w:sz w:val="26"/>
          <w:szCs w:val="26"/>
        </w:rPr>
        <w:t>В случай</w:t>
      </w:r>
      <w:r w:rsidR="002E5404" w:rsidRPr="005760A8">
        <w:rPr>
          <w:sz w:val="26"/>
          <w:szCs w:val="26"/>
        </w:rPr>
        <w:t xml:space="preserve"> че бъдем определени за изпълнител, ще представим всички документи, необходими за подписване на договора.</w:t>
      </w:r>
    </w:p>
    <w:p w:rsidR="005274AE" w:rsidRPr="005760A8" w:rsidRDefault="00335822" w:rsidP="00635D9B">
      <w:pPr>
        <w:pStyle w:val="ad"/>
        <w:numPr>
          <w:ilvl w:val="0"/>
          <w:numId w:val="1"/>
        </w:numPr>
        <w:ind w:left="0" w:firstLine="567"/>
        <w:rPr>
          <w:i/>
          <w:sz w:val="26"/>
          <w:szCs w:val="26"/>
        </w:rPr>
      </w:pPr>
      <w:r>
        <w:rPr>
          <w:sz w:val="26"/>
          <w:szCs w:val="26"/>
        </w:rPr>
        <w:t>В случай</w:t>
      </w:r>
      <w:r w:rsidR="002E5404" w:rsidRPr="005760A8">
        <w:rPr>
          <w:sz w:val="26"/>
          <w:szCs w:val="26"/>
        </w:rPr>
        <w:t xml:space="preserve">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w:t>
      </w:r>
      <w:r w:rsidR="00CE7A25">
        <w:rPr>
          <w:sz w:val="26"/>
          <w:szCs w:val="26"/>
        </w:rPr>
        <w:t xml:space="preserve"> </w:t>
      </w:r>
      <w:r w:rsidR="002E5404" w:rsidRPr="005760A8">
        <w:rPr>
          <w:sz w:val="26"/>
          <w:szCs w:val="26"/>
        </w:rPr>
        <w:t xml:space="preserve">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900D88" w:rsidRPr="005760A8" w:rsidRDefault="00900D88" w:rsidP="00635D9B">
      <w:pPr>
        <w:pStyle w:val="ad"/>
        <w:numPr>
          <w:ilvl w:val="0"/>
          <w:numId w:val="1"/>
        </w:numPr>
        <w:ind w:left="0" w:firstLine="567"/>
        <w:rPr>
          <w:i/>
          <w:sz w:val="26"/>
          <w:szCs w:val="26"/>
        </w:rPr>
      </w:pPr>
      <w:r w:rsidRPr="005760A8">
        <w:rPr>
          <w:sz w:val="26"/>
          <w:szCs w:val="26"/>
        </w:rPr>
        <w:t>За подизпълнителите (в случай че използваме такива) се прилагат само изискванията по чл. 47, ал. 1 и 5 от ЗОП.</w:t>
      </w:r>
    </w:p>
    <w:p w:rsidR="002E5404" w:rsidRPr="005760A8" w:rsidRDefault="002E5404" w:rsidP="00900D88">
      <w:pPr>
        <w:pStyle w:val="ad"/>
        <w:ind w:left="567" w:firstLine="0"/>
        <w:rPr>
          <w:sz w:val="26"/>
          <w:szCs w:val="26"/>
        </w:rPr>
      </w:pPr>
    </w:p>
    <w:p w:rsidR="00480E24" w:rsidRDefault="00480E24" w:rsidP="00E231C3">
      <w:pPr>
        <w:spacing w:after="0" w:line="240" w:lineRule="auto"/>
        <w:ind w:firstLine="720"/>
        <w:jc w:val="both"/>
        <w:rPr>
          <w:rFonts w:ascii="Times New Roman" w:eastAsia="Times New Roman" w:hAnsi="Times New Roman" w:cs="Times New Roman"/>
          <w:i/>
          <w:color w:val="000000" w:themeColor="text1"/>
          <w:sz w:val="26"/>
          <w:szCs w:val="26"/>
        </w:rPr>
      </w:pPr>
    </w:p>
    <w:p w:rsidR="0019790D" w:rsidRPr="005760A8" w:rsidRDefault="0019790D" w:rsidP="00E231C3">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Дата:…………</w:t>
      </w:r>
      <w:r w:rsidR="005274AE" w:rsidRPr="005760A8">
        <w:rPr>
          <w:rFonts w:ascii="Times New Roman" w:eastAsia="Times New Roman" w:hAnsi="Times New Roman" w:cs="Times New Roman"/>
          <w:i/>
          <w:color w:val="000000" w:themeColor="text1"/>
          <w:sz w:val="26"/>
          <w:szCs w:val="26"/>
        </w:rPr>
        <w:t>2015</w:t>
      </w:r>
      <w:r w:rsidRPr="005760A8">
        <w:rPr>
          <w:rFonts w:ascii="Times New Roman" w:eastAsia="Times New Roman" w:hAnsi="Times New Roman" w:cs="Times New Roman"/>
          <w:i/>
          <w:color w:val="000000" w:themeColor="text1"/>
          <w:sz w:val="26"/>
          <w:szCs w:val="26"/>
        </w:rPr>
        <w:t xml:space="preserve"> г.                                  </w:t>
      </w:r>
      <w:r w:rsidR="00235345"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Подпис и печат</w:t>
      </w:r>
    </w:p>
    <w:p w:rsidR="0019790D" w:rsidRPr="005760A8" w:rsidRDefault="0019790D" w:rsidP="00E231C3">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 xml:space="preserve">                                                                                      </w:t>
      </w:r>
      <w:r w:rsidR="00235345"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(име)</w:t>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t xml:space="preserve">                                                                           (длъжност)</w:t>
      </w:r>
    </w:p>
    <w:p w:rsidR="00FD621A" w:rsidRDefault="00FD621A" w:rsidP="00E231C3">
      <w:pPr>
        <w:spacing w:after="0" w:line="240" w:lineRule="auto"/>
        <w:ind w:firstLine="1047"/>
        <w:jc w:val="right"/>
        <w:rPr>
          <w:rFonts w:ascii="Times New Roman" w:eastAsia="Times New Roman" w:hAnsi="Times New Roman" w:cs="Times New Roman"/>
          <w:b/>
          <w:snapToGrid w:val="0"/>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6F14D3" w:rsidRPr="005760A8" w:rsidRDefault="00235345" w:rsidP="00581830">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i/>
          <w:color w:val="000000" w:themeColor="text1"/>
          <w:sz w:val="26"/>
          <w:szCs w:val="26"/>
        </w:rPr>
        <w:lastRenderedPageBreak/>
        <w:t xml:space="preserve">                                                                         </w:t>
      </w:r>
      <w:r w:rsidR="009F4981"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 xml:space="preserve"> </w:t>
      </w:r>
      <w:r w:rsidR="009C78E9" w:rsidRPr="005760A8">
        <w:rPr>
          <w:rFonts w:ascii="Times New Roman" w:eastAsia="Times New Roman" w:hAnsi="Times New Roman" w:cs="Times New Roman"/>
          <w:b/>
          <w:snapToGrid w:val="0"/>
          <w:sz w:val="26"/>
          <w:szCs w:val="26"/>
        </w:rPr>
        <w:t>Приложение№ 3</w:t>
      </w:r>
      <w:r w:rsidR="006F14D3" w:rsidRPr="005760A8">
        <w:rPr>
          <w:rFonts w:ascii="Times New Roman" w:eastAsia="Times New Roman" w:hAnsi="Times New Roman" w:cs="Times New Roman"/>
          <w:snapToGrid w:val="0"/>
          <w:sz w:val="26"/>
          <w:szCs w:val="26"/>
        </w:rPr>
        <w:t xml:space="preserve">                                                     </w:t>
      </w:r>
    </w:p>
    <w:p w:rsidR="00633D7D" w:rsidRPr="005760A8" w:rsidRDefault="006F14D3" w:rsidP="00633D7D">
      <w:pPr>
        <w:spacing w:after="0" w:line="240" w:lineRule="auto"/>
        <w:ind w:firstLine="654"/>
        <w:jc w:val="both"/>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snapToGrid w:val="0"/>
          <w:sz w:val="26"/>
          <w:szCs w:val="26"/>
        </w:rPr>
        <w:t xml:space="preserve">                                                               </w:t>
      </w:r>
    </w:p>
    <w:p w:rsidR="006F14D3" w:rsidRPr="005760A8" w:rsidRDefault="006F14D3"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b/>
          <w:color w:val="000000" w:themeColor="text1"/>
          <w:sz w:val="26"/>
          <w:szCs w:val="26"/>
          <w:lang w:eastAsia="bg-BG"/>
        </w:rPr>
        <w:t>ЦЕНОВО ПРЕДЛОЖЕНИЕ</w:t>
      </w:r>
    </w:p>
    <w:p w:rsidR="00B43291" w:rsidRPr="005760A8" w:rsidRDefault="00B43291"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686578" w:rsidRPr="005760A8" w:rsidRDefault="00686578"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D5504E" w:rsidRPr="005760A8" w:rsidRDefault="006F14D3" w:rsidP="00E231C3">
      <w:pPr>
        <w:spacing w:after="0" w:line="240" w:lineRule="auto"/>
        <w:ind w:firstLine="720"/>
        <w:jc w:val="both"/>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color w:val="000000" w:themeColor="text1"/>
          <w:sz w:val="26"/>
          <w:szCs w:val="26"/>
        </w:rPr>
        <w:t>в процедура по реда на Глава осем „а” от ЗОП, за възлагане на обществена поръчка, с предмет</w:t>
      </w:r>
      <w:r w:rsidRPr="005760A8">
        <w:rPr>
          <w:rFonts w:ascii="Times New Roman" w:eastAsia="Times New Roman" w:hAnsi="Times New Roman" w:cs="Times New Roman"/>
          <w:i/>
          <w:color w:val="000000" w:themeColor="text1"/>
          <w:sz w:val="26"/>
          <w:szCs w:val="26"/>
        </w:rPr>
        <w:t>:</w:t>
      </w:r>
      <w:r w:rsidRPr="005760A8">
        <w:rPr>
          <w:rFonts w:ascii="Times New Roman" w:eastAsia="Times New Roman" w:hAnsi="Times New Roman" w:cs="Times New Roman"/>
          <w:b/>
          <w:i/>
          <w:color w:val="000000" w:themeColor="text1"/>
          <w:sz w:val="26"/>
          <w:szCs w:val="26"/>
        </w:rPr>
        <w:t xml:space="preserve"> </w:t>
      </w:r>
      <w:r w:rsidR="005A3D81"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r w:rsidR="00D5504E" w:rsidRPr="005760A8">
        <w:rPr>
          <w:rFonts w:ascii="Times New Roman" w:eastAsia="Times New Roman" w:hAnsi="Times New Roman" w:cs="Times New Roman"/>
          <w:b/>
          <w:i/>
          <w:color w:val="000000" w:themeColor="text1"/>
          <w:sz w:val="26"/>
          <w:szCs w:val="26"/>
        </w:rPr>
        <w:t>.</w:t>
      </w:r>
    </w:p>
    <w:p w:rsidR="006F14D3" w:rsidRPr="005760A8" w:rsidRDefault="006F14D3"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B43291" w:rsidRPr="005760A8" w:rsidRDefault="00B43291"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720"/>
        <w:jc w:val="both"/>
        <w:outlineLvl w:val="0"/>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Настоящото ценово предложение е подадено от ……………………………</w:t>
      </w:r>
    </w:p>
    <w:p w:rsidR="006F14D3" w:rsidRPr="005760A8" w:rsidRDefault="006F14D3" w:rsidP="00E231C3">
      <w:pPr>
        <w:spacing w:after="0" w:line="240" w:lineRule="auto"/>
        <w:ind w:firstLine="720"/>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p>
    <w:p w:rsidR="006F14D3" w:rsidRPr="005760A8" w:rsidRDefault="006F14D3" w:rsidP="00E231C3">
      <w:pPr>
        <w:spacing w:after="0" w:line="240" w:lineRule="auto"/>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и подписано от…………………………………………..……………………………</w:t>
      </w:r>
    </w:p>
    <w:p w:rsidR="006F14D3" w:rsidRPr="005760A8" w:rsidRDefault="006F14D3" w:rsidP="00E231C3">
      <w:pPr>
        <w:shd w:val="clear" w:color="auto" w:fill="FFFFFF"/>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p>
    <w:p w:rsidR="00B43291" w:rsidRPr="005760A8" w:rsidRDefault="00B43291" w:rsidP="00E231C3">
      <w:pPr>
        <w:spacing w:after="0" w:line="240" w:lineRule="auto"/>
        <w:ind w:firstLine="720"/>
        <w:jc w:val="both"/>
        <w:outlineLvl w:val="0"/>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567"/>
        <w:jc w:val="both"/>
        <w:outlineLvl w:val="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6F14D3" w:rsidRPr="005760A8" w:rsidRDefault="006F14D3" w:rsidP="00E231C3">
      <w:pPr>
        <w:spacing w:after="0" w:line="240" w:lineRule="auto"/>
        <w:ind w:firstLine="720"/>
        <w:jc w:val="both"/>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567"/>
        <w:jc w:val="both"/>
        <w:rPr>
          <w:rFonts w:ascii="Times New Roman" w:eastAsia="Times New Roman" w:hAnsi="Times New Roman" w:cs="Times New Roman"/>
          <w:i/>
          <w:strike/>
          <w:color w:val="000000" w:themeColor="text1"/>
          <w:sz w:val="26"/>
          <w:szCs w:val="26"/>
        </w:rPr>
      </w:pPr>
      <w:r w:rsidRPr="005760A8">
        <w:rPr>
          <w:rFonts w:ascii="Times New Roman" w:eastAsia="Times New Roman" w:hAnsi="Times New Roman" w:cs="Times New Roman"/>
          <w:color w:val="000000" w:themeColor="text1"/>
          <w:sz w:val="26"/>
          <w:szCs w:val="26"/>
        </w:rPr>
        <w:t>След като се запознахме с изискванията и условията, посочени с публичната покана по глава осем „а“ от ЗОП, с предмет</w:t>
      </w:r>
      <w:r w:rsidR="00D5504E"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color w:val="000000" w:themeColor="text1"/>
          <w:sz w:val="26"/>
          <w:szCs w:val="26"/>
        </w:rPr>
        <w:t xml:space="preserve"> </w:t>
      </w:r>
      <w:r w:rsidR="005A3D81" w:rsidRPr="00F8264D">
        <w:rPr>
          <w:rFonts w:ascii="Times New Roman" w:eastAsia="MS Mincho" w:hAnsi="Times New Roman" w:cs="Times New Roman"/>
          <w:b/>
          <w:sz w:val="26"/>
          <w:szCs w:val="26"/>
        </w:rPr>
        <w:t>„Разработване на функционалности на Унифицираната информационна система на Прокуратурата Република България“</w:t>
      </w:r>
      <w:r w:rsidRPr="00992175">
        <w:rPr>
          <w:rFonts w:ascii="Times New Roman" w:eastAsia="Times New Roman" w:hAnsi="Times New Roman" w:cs="Times New Roman"/>
          <w:b/>
          <w:bCs/>
          <w:color w:val="000000" w:themeColor="text1"/>
          <w:spacing w:val="-1"/>
          <w:sz w:val="26"/>
          <w:szCs w:val="26"/>
        </w:rPr>
        <w:t>,</w:t>
      </w:r>
      <w:r w:rsidR="008C6A61" w:rsidRPr="00992175">
        <w:rPr>
          <w:rFonts w:ascii="Times New Roman" w:eastAsia="Times New Roman" w:hAnsi="Times New Roman" w:cs="Times New Roman"/>
          <w:b/>
          <w:bCs/>
          <w:color w:val="000000" w:themeColor="text1"/>
          <w:spacing w:val="-1"/>
          <w:sz w:val="26"/>
          <w:szCs w:val="26"/>
        </w:rPr>
        <w:t xml:space="preserve"> </w:t>
      </w:r>
      <w:r w:rsidRPr="00992175">
        <w:rPr>
          <w:rFonts w:ascii="Times New Roman" w:eastAsia="Times New Roman" w:hAnsi="Times New Roman" w:cs="Times New Roman"/>
          <w:color w:val="000000" w:themeColor="text1"/>
          <w:sz w:val="26"/>
          <w:szCs w:val="26"/>
        </w:rPr>
        <w:t>см</w:t>
      </w:r>
      <w:r w:rsidR="005A3D81">
        <w:rPr>
          <w:rFonts w:ascii="Times New Roman" w:eastAsia="Times New Roman" w:hAnsi="Times New Roman" w:cs="Times New Roman"/>
          <w:color w:val="000000" w:themeColor="text1"/>
          <w:sz w:val="26"/>
          <w:szCs w:val="26"/>
        </w:rPr>
        <w:t>е съгласни да изпълним услугата</w:t>
      </w:r>
      <w:r w:rsidRPr="00992175">
        <w:rPr>
          <w:rFonts w:ascii="Times New Roman" w:eastAsia="Times New Roman" w:hAnsi="Times New Roman" w:cs="Times New Roman"/>
          <w:color w:val="000000" w:themeColor="text1"/>
          <w:sz w:val="26"/>
          <w:szCs w:val="26"/>
        </w:rPr>
        <w:t>,</w:t>
      </w:r>
      <w:r w:rsidR="00C772B5" w:rsidRPr="00992175">
        <w:rPr>
          <w:rFonts w:ascii="Times New Roman" w:eastAsia="Times New Roman" w:hAnsi="Times New Roman" w:cs="Times New Roman"/>
          <w:color w:val="000000" w:themeColor="text1"/>
          <w:sz w:val="26"/>
          <w:szCs w:val="26"/>
        </w:rPr>
        <w:t xml:space="preserve"> предмет</w:t>
      </w:r>
      <w:r w:rsidR="005A3D81">
        <w:rPr>
          <w:rFonts w:ascii="Times New Roman" w:eastAsia="Times New Roman" w:hAnsi="Times New Roman" w:cs="Times New Roman"/>
          <w:color w:val="000000" w:themeColor="text1"/>
          <w:sz w:val="26"/>
          <w:szCs w:val="26"/>
        </w:rPr>
        <w:t xml:space="preserve"> на настоящата обществена поръчка</w:t>
      </w:r>
      <w:r w:rsidRPr="00992175">
        <w:rPr>
          <w:rFonts w:ascii="Times New Roman" w:eastAsia="Times New Roman" w:hAnsi="Times New Roman" w:cs="Times New Roman"/>
          <w:color w:val="000000" w:themeColor="text1"/>
          <w:sz w:val="26"/>
          <w:szCs w:val="26"/>
        </w:rPr>
        <w:t>, в съответствие с изискванията на Възложителя и Техническ</w:t>
      </w:r>
      <w:r w:rsidR="002430E7">
        <w:rPr>
          <w:rFonts w:ascii="Times New Roman" w:eastAsia="Times New Roman" w:hAnsi="Times New Roman" w:cs="Times New Roman"/>
          <w:color w:val="000000" w:themeColor="text1"/>
          <w:sz w:val="26"/>
          <w:szCs w:val="26"/>
        </w:rPr>
        <w:t xml:space="preserve">ото ни предложение и </w:t>
      </w:r>
      <w:r w:rsidR="002430E7" w:rsidRPr="002430E7">
        <w:rPr>
          <w:rFonts w:ascii="Times New Roman" w:eastAsia="Times New Roman" w:hAnsi="Times New Roman" w:cs="Times New Roman"/>
          <w:b/>
          <w:bCs/>
          <w:color w:val="000000" w:themeColor="text1"/>
          <w:sz w:val="26"/>
          <w:szCs w:val="26"/>
        </w:rPr>
        <w:t>п</w:t>
      </w:r>
      <w:r w:rsidRPr="002430E7">
        <w:rPr>
          <w:rFonts w:ascii="Times New Roman" w:eastAsia="Times New Roman" w:hAnsi="Times New Roman" w:cs="Times New Roman"/>
          <w:b/>
          <w:bCs/>
          <w:color w:val="000000" w:themeColor="text1"/>
          <w:sz w:val="26"/>
          <w:szCs w:val="26"/>
        </w:rPr>
        <w:t>редлагаме на вниманието Ви следното ценово предложение:</w:t>
      </w:r>
    </w:p>
    <w:p w:rsidR="00FD6199" w:rsidRPr="005760A8" w:rsidRDefault="00FD6199" w:rsidP="00577DA0">
      <w:pPr>
        <w:spacing w:after="0" w:line="240" w:lineRule="auto"/>
        <w:ind w:firstLine="567"/>
        <w:jc w:val="both"/>
        <w:rPr>
          <w:rFonts w:ascii="Times New Roman" w:eastAsia="Times New Roman" w:hAnsi="Times New Roman" w:cs="Times New Roman"/>
          <w:color w:val="000000" w:themeColor="text1"/>
          <w:sz w:val="26"/>
          <w:szCs w:val="26"/>
        </w:rPr>
      </w:pPr>
    </w:p>
    <w:p w:rsidR="00BA0C9F" w:rsidRPr="00BA0C9F" w:rsidRDefault="00BA0C9F" w:rsidP="00BA0C9F">
      <w:pPr>
        <w:spacing w:after="0" w:line="360" w:lineRule="atLeast"/>
        <w:ind w:firstLine="567"/>
        <w:jc w:val="both"/>
        <w:rPr>
          <w:rFonts w:ascii="Times New Roman" w:eastAsia="Times New Roman" w:hAnsi="Times New Roman" w:cs="Times New Roman"/>
          <w:b/>
          <w:sz w:val="28"/>
          <w:szCs w:val="28"/>
        </w:rPr>
      </w:pPr>
      <w:r w:rsidRPr="00BA0C9F">
        <w:rPr>
          <w:rFonts w:ascii="Times New Roman" w:eastAsia="Times New Roman" w:hAnsi="Times New Roman" w:cs="Times New Roman"/>
          <w:b/>
          <w:sz w:val="28"/>
          <w:szCs w:val="28"/>
        </w:rPr>
        <w:t>Общата стойност за изпълнение на поръчката е:</w:t>
      </w:r>
      <w:r w:rsidR="002B025D">
        <w:rPr>
          <w:rFonts w:ascii="Times New Roman" w:eastAsia="Times New Roman" w:hAnsi="Times New Roman" w:cs="Times New Roman"/>
          <w:b/>
          <w:sz w:val="28"/>
          <w:szCs w:val="28"/>
        </w:rPr>
        <w:t xml:space="preserve"> ……………</w:t>
      </w:r>
      <w:r w:rsidRPr="00BA0C9F">
        <w:rPr>
          <w:rFonts w:ascii="Times New Roman" w:eastAsia="Times New Roman" w:hAnsi="Times New Roman" w:cs="Times New Roman"/>
          <w:b/>
          <w:sz w:val="28"/>
          <w:szCs w:val="28"/>
        </w:rPr>
        <w:t>…лева (</w:t>
      </w:r>
      <w:r w:rsidRPr="00BA0C9F">
        <w:rPr>
          <w:rFonts w:ascii="Times New Roman" w:eastAsia="Times New Roman" w:hAnsi="Times New Roman" w:cs="Times New Roman"/>
          <w:b/>
          <w:i/>
          <w:sz w:val="28"/>
          <w:szCs w:val="28"/>
        </w:rPr>
        <w:t>словом:</w:t>
      </w:r>
      <w:r w:rsidRPr="00BA0C9F">
        <w:rPr>
          <w:rFonts w:ascii="Times New Roman" w:eastAsia="Times New Roman" w:hAnsi="Times New Roman" w:cs="Times New Roman"/>
          <w:b/>
          <w:sz w:val="28"/>
          <w:szCs w:val="28"/>
        </w:rPr>
        <w:t>…….….) без включен ДДС.</w:t>
      </w:r>
    </w:p>
    <w:p w:rsidR="00BA0C9F" w:rsidRPr="00BA0C9F" w:rsidRDefault="00BA0C9F" w:rsidP="00BA0C9F">
      <w:pPr>
        <w:spacing w:after="0" w:line="360" w:lineRule="atLeast"/>
        <w:ind w:firstLine="567"/>
        <w:jc w:val="both"/>
        <w:rPr>
          <w:rFonts w:ascii="Times New Roman" w:eastAsia="Times New Roman" w:hAnsi="Times New Roman" w:cs="Times New Roman"/>
          <w:sz w:val="28"/>
          <w:szCs w:val="28"/>
        </w:rPr>
      </w:pPr>
    </w:p>
    <w:p w:rsidR="00BA0C9F" w:rsidRPr="0039357C" w:rsidRDefault="00BA0C9F" w:rsidP="00BA0C9F">
      <w:pPr>
        <w:spacing w:after="0" w:line="240" w:lineRule="auto"/>
        <w:ind w:firstLine="720"/>
        <w:jc w:val="both"/>
        <w:rPr>
          <w:rFonts w:ascii="Times New Roman" w:eastAsia="Times New Roman" w:hAnsi="Times New Roman" w:cs="Times New Roman"/>
          <w:sz w:val="28"/>
          <w:szCs w:val="20"/>
        </w:rPr>
      </w:pPr>
      <w:r w:rsidRPr="0039357C">
        <w:rPr>
          <w:rFonts w:ascii="Times New Roman" w:eastAsia="Times New Roman" w:hAnsi="Times New Roman" w:cs="Times New Roman"/>
          <w:sz w:val="28"/>
          <w:szCs w:val="20"/>
        </w:rPr>
        <w:t xml:space="preserve">Декларираме, че </w:t>
      </w:r>
      <w:r w:rsidRPr="0039357C">
        <w:rPr>
          <w:rFonts w:ascii="Times New Roman" w:eastAsia="Times New Roman" w:hAnsi="Times New Roman" w:cs="Times New Roman"/>
          <w:sz w:val="28"/>
          <w:szCs w:val="28"/>
          <w:lang w:eastAsia="bg-BG"/>
        </w:rPr>
        <w:t>предлаганата цена на е крайна</w:t>
      </w:r>
      <w:r w:rsidRPr="0039357C">
        <w:rPr>
          <w:rFonts w:ascii="Times New Roman" w:eastAsia="Times New Roman" w:hAnsi="Times New Roman" w:cs="Times New Roman"/>
          <w:sz w:val="28"/>
          <w:szCs w:val="20"/>
        </w:rPr>
        <w:t xml:space="preserve"> и сме включили </w:t>
      </w:r>
      <w:r w:rsidRPr="0039357C">
        <w:rPr>
          <w:rFonts w:ascii="Times New Roman" w:eastAsia="Times New Roman" w:hAnsi="Times New Roman" w:cs="Times New Roman"/>
          <w:b/>
          <w:sz w:val="28"/>
          <w:szCs w:val="20"/>
        </w:rPr>
        <w:t>всички разходи, свързани</w:t>
      </w:r>
      <w:r w:rsidRPr="0039357C">
        <w:rPr>
          <w:rFonts w:ascii="Times New Roman" w:eastAsia="Times New Roman" w:hAnsi="Times New Roman" w:cs="Times New Roman"/>
          <w:sz w:val="28"/>
          <w:szCs w:val="20"/>
        </w:rPr>
        <w:t xml:space="preserve"> с изпълнение на обществената поръчка.</w:t>
      </w:r>
    </w:p>
    <w:p w:rsidR="00BA0C9F" w:rsidRPr="0039357C" w:rsidRDefault="00BA0C9F" w:rsidP="00BA0C9F">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39357C">
        <w:rPr>
          <w:rFonts w:ascii="Times New Roman" w:eastAsia="Times New Roman" w:hAnsi="Times New Roman" w:cs="Times New Roman"/>
          <w:sz w:val="28"/>
          <w:szCs w:val="28"/>
          <w:lang w:eastAsia="bg-BG"/>
        </w:rPr>
        <w:t>Предложената от нас цена е обвързваща за целия срок на изпълнение на поръчката.</w:t>
      </w:r>
    </w:p>
    <w:p w:rsidR="00576B80" w:rsidRPr="005760A8" w:rsidRDefault="00576B80" w:rsidP="00576B80">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 xml:space="preserve"> </w:t>
      </w:r>
    </w:p>
    <w:p w:rsidR="00576B80" w:rsidRPr="005760A8" w:rsidRDefault="00576B80" w:rsidP="00E231C3">
      <w:pPr>
        <w:spacing w:after="0" w:line="240" w:lineRule="auto"/>
        <w:ind w:firstLine="720"/>
        <w:jc w:val="both"/>
        <w:rPr>
          <w:rFonts w:ascii="Times New Roman" w:eastAsia="Times New Roman" w:hAnsi="Times New Roman" w:cs="Times New Roman"/>
          <w:color w:val="000000" w:themeColor="text1"/>
          <w:sz w:val="26"/>
          <w:szCs w:val="26"/>
        </w:rPr>
      </w:pPr>
    </w:p>
    <w:p w:rsidR="00B43291" w:rsidRPr="005760A8" w:rsidRDefault="00B43291" w:rsidP="00E231C3">
      <w:pPr>
        <w:spacing w:after="0" w:line="240" w:lineRule="auto"/>
        <w:ind w:firstLine="720"/>
        <w:jc w:val="both"/>
        <w:rPr>
          <w:rFonts w:ascii="Times New Roman" w:eastAsia="Times New Roman" w:hAnsi="Times New Roman" w:cs="Times New Roman"/>
          <w:sz w:val="26"/>
          <w:szCs w:val="26"/>
        </w:rPr>
      </w:pPr>
    </w:p>
    <w:p w:rsidR="00B43291" w:rsidRPr="005760A8" w:rsidRDefault="00B43291" w:rsidP="00E231C3">
      <w:pPr>
        <w:spacing w:after="0" w:line="240" w:lineRule="auto"/>
        <w:ind w:firstLine="720"/>
        <w:jc w:val="both"/>
        <w:rPr>
          <w:rFonts w:ascii="Times New Roman" w:eastAsia="Times New Roman" w:hAnsi="Times New Roman" w:cs="Times New Roman"/>
          <w:sz w:val="26"/>
          <w:szCs w:val="26"/>
        </w:rPr>
      </w:pPr>
    </w:p>
    <w:p w:rsidR="006F14D3" w:rsidRPr="005760A8" w:rsidRDefault="006F14D3" w:rsidP="00E231C3">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Дата:…………</w:t>
      </w:r>
      <w:r w:rsidR="005274AE" w:rsidRPr="005760A8">
        <w:rPr>
          <w:rFonts w:ascii="Times New Roman" w:eastAsia="Times New Roman" w:hAnsi="Times New Roman" w:cs="Times New Roman"/>
          <w:sz w:val="26"/>
          <w:szCs w:val="26"/>
        </w:rPr>
        <w:t>2015</w:t>
      </w:r>
      <w:r w:rsidRPr="005760A8">
        <w:rPr>
          <w:rFonts w:ascii="Times New Roman" w:eastAsia="Times New Roman" w:hAnsi="Times New Roman" w:cs="Times New Roman"/>
          <w:sz w:val="26"/>
          <w:szCs w:val="26"/>
        </w:rPr>
        <w:t xml:space="preserve"> г.                                   Подпис и печат……………..</w:t>
      </w:r>
    </w:p>
    <w:p w:rsidR="006F14D3" w:rsidRPr="005760A8" w:rsidRDefault="006F14D3" w:rsidP="00E231C3">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F07CD1" w:rsidRPr="005760A8" w:rsidRDefault="00F07CD1" w:rsidP="00E231C3">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color w:val="000000" w:themeColor="text1"/>
          <w:sz w:val="26"/>
          <w:szCs w:val="26"/>
          <w:lang w:eastAsia="bg-BG"/>
        </w:rPr>
      </w:pPr>
    </w:p>
    <w:p w:rsidR="00B43291" w:rsidRPr="005760A8" w:rsidRDefault="00B4329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B43291" w:rsidRPr="005760A8" w:rsidRDefault="00B4329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9D65E9" w:rsidRPr="005760A8" w:rsidRDefault="009D65E9"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685C92" w:rsidRDefault="00685C92"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FB5DBD" w:rsidRDefault="00FB5DBD"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FB5DBD" w:rsidRPr="005760A8" w:rsidRDefault="00FB5DBD"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Pr="005760A8"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Pr="005760A8"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Pr="005760A8"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707C56" w:rsidRPr="00B74D33" w:rsidRDefault="00707C56" w:rsidP="00707C56">
      <w:pPr>
        <w:spacing w:after="0" w:line="240" w:lineRule="auto"/>
        <w:ind w:firstLine="1047"/>
        <w:jc w:val="right"/>
        <w:rPr>
          <w:rFonts w:ascii="Times New Roman" w:eastAsia="Times New Roman" w:hAnsi="Times New Roman" w:cs="Times New Roman"/>
          <w:b/>
          <w:snapToGrid w:val="0"/>
          <w:sz w:val="28"/>
          <w:szCs w:val="28"/>
        </w:rPr>
      </w:pPr>
      <w:r w:rsidRPr="00B74D33">
        <w:rPr>
          <w:rFonts w:ascii="Times New Roman" w:eastAsia="Times New Roman" w:hAnsi="Times New Roman" w:cs="Times New Roman"/>
          <w:b/>
          <w:snapToGrid w:val="0"/>
          <w:sz w:val="28"/>
          <w:szCs w:val="28"/>
        </w:rPr>
        <w:t>Приложение № 4</w:t>
      </w:r>
    </w:p>
    <w:p w:rsidR="00D74784" w:rsidRPr="00B74D33" w:rsidRDefault="00D74784" w:rsidP="00D74784">
      <w:pPr>
        <w:spacing w:after="0" w:line="240" w:lineRule="auto"/>
        <w:ind w:firstLine="720"/>
        <w:jc w:val="center"/>
        <w:rPr>
          <w:rFonts w:ascii="Times New Roman" w:eastAsia="Times New Roman" w:hAnsi="Times New Roman" w:cs="Times New Roman"/>
          <w:b/>
          <w:color w:val="000000" w:themeColor="text1"/>
          <w:sz w:val="28"/>
          <w:szCs w:val="28"/>
          <w:u w:val="single"/>
        </w:rPr>
      </w:pPr>
      <w:r w:rsidRPr="00B74D33">
        <w:rPr>
          <w:rFonts w:ascii="Times New Roman" w:eastAsia="Times New Roman" w:hAnsi="Times New Roman" w:cs="Times New Roman"/>
          <w:b/>
          <w:color w:val="000000" w:themeColor="text1"/>
          <w:sz w:val="28"/>
          <w:szCs w:val="28"/>
          <w:u w:val="single"/>
        </w:rPr>
        <w:t>ДЕКЛАРАЦИЯ</w:t>
      </w:r>
    </w:p>
    <w:p w:rsidR="00D74784" w:rsidRPr="000007ED" w:rsidRDefault="00D74784" w:rsidP="00D74784">
      <w:pPr>
        <w:spacing w:after="0" w:line="240" w:lineRule="auto"/>
        <w:ind w:firstLine="720"/>
        <w:jc w:val="center"/>
        <w:rPr>
          <w:rFonts w:ascii="Times New Roman" w:eastAsia="Times New Roman" w:hAnsi="Times New Roman" w:cs="Times New Roman"/>
          <w:b/>
          <w:color w:val="000000" w:themeColor="text1"/>
          <w:sz w:val="28"/>
          <w:szCs w:val="28"/>
          <w:u w:val="single"/>
        </w:rPr>
      </w:pPr>
      <w:r w:rsidRPr="000007ED">
        <w:rPr>
          <w:rFonts w:ascii="Times New Roman" w:eastAsia="Times New Roman" w:hAnsi="Times New Roman" w:cs="Times New Roman"/>
          <w:b/>
          <w:color w:val="000000" w:themeColor="text1"/>
          <w:sz w:val="28"/>
          <w:szCs w:val="28"/>
          <w:u w:val="single"/>
        </w:rPr>
        <w:t>за съгласие за участие като подизпълнител</w:t>
      </w:r>
    </w:p>
    <w:p w:rsidR="00D74784" w:rsidRPr="00B74D33" w:rsidRDefault="00D74784" w:rsidP="00D74784">
      <w:pPr>
        <w:spacing w:after="0" w:line="240" w:lineRule="auto"/>
        <w:ind w:firstLine="720"/>
        <w:jc w:val="both"/>
        <w:rPr>
          <w:rFonts w:ascii="Times New Roman" w:eastAsia="Times New Roman" w:hAnsi="Times New Roman" w:cs="Times New Roman"/>
          <w:color w:val="000000" w:themeColor="text1"/>
          <w:sz w:val="28"/>
          <w:szCs w:val="28"/>
          <w:u w:val="single"/>
        </w:rPr>
      </w:pPr>
      <w:r w:rsidRPr="00B74D33">
        <w:rPr>
          <w:rFonts w:ascii="Times New Roman" w:eastAsia="Times New Roman" w:hAnsi="Times New Roman" w:cs="Times New Roman"/>
          <w:color w:val="000000" w:themeColor="text1"/>
          <w:sz w:val="28"/>
          <w:szCs w:val="28"/>
          <w:u w:val="single"/>
        </w:rPr>
        <w:t xml:space="preserve"> </w:t>
      </w:r>
    </w:p>
    <w:p w:rsidR="00D74784" w:rsidRPr="00B74D33" w:rsidRDefault="00D74784" w:rsidP="0022779B">
      <w:pPr>
        <w:spacing w:after="0"/>
        <w:ind w:firstLine="709"/>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rPr>
        <w:t>Подписаният ..................................................................</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(трите имена)</w:t>
      </w:r>
    </w:p>
    <w:p w:rsidR="00D74784" w:rsidRPr="00B74D33" w:rsidRDefault="00D74784" w:rsidP="0022779B">
      <w:pPr>
        <w:spacing w:after="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u w:val="single"/>
        </w:rPr>
        <w:t xml:space="preserve"> </w:t>
      </w:r>
      <w:r w:rsidRPr="00B74D33">
        <w:rPr>
          <w:rFonts w:ascii="Times New Roman" w:eastAsia="Times New Roman" w:hAnsi="Times New Roman" w:cs="Times New Roman"/>
          <w:color w:val="000000" w:themeColor="text1"/>
          <w:sz w:val="28"/>
          <w:szCs w:val="28"/>
        </w:rPr>
        <w:t>данни по документ за самоличност ...................................................</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(номер на лична карта, дата, орган и място на издаването)</w:t>
      </w:r>
    </w:p>
    <w:p w:rsidR="00D74784" w:rsidRPr="00B74D33" w:rsidRDefault="00D74784" w:rsidP="0022779B">
      <w:pPr>
        <w:spacing w:after="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u w:val="single"/>
        </w:rPr>
        <w:t xml:space="preserve"> </w:t>
      </w:r>
      <w:r w:rsidRPr="00B74D33">
        <w:rPr>
          <w:rFonts w:ascii="Times New Roman" w:eastAsia="Times New Roman" w:hAnsi="Times New Roman" w:cs="Times New Roman"/>
          <w:color w:val="000000" w:themeColor="text1"/>
          <w:sz w:val="28"/>
          <w:szCs w:val="28"/>
        </w:rPr>
        <w:t>в качеството си на .........................................................................................</w:t>
      </w:r>
      <w:r w:rsidR="00B74D33">
        <w:rPr>
          <w:rFonts w:ascii="Times New Roman" w:eastAsia="Times New Roman" w:hAnsi="Times New Roman" w:cs="Times New Roman"/>
          <w:color w:val="000000" w:themeColor="text1"/>
          <w:sz w:val="28"/>
          <w:szCs w:val="28"/>
        </w:rPr>
        <w:t>.........</w:t>
      </w:r>
      <w:r w:rsidR="00D045AE" w:rsidRP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(длъжност)</w:t>
      </w:r>
    </w:p>
    <w:p w:rsidR="00D74784" w:rsidRPr="00B74D33" w:rsidRDefault="00D74784" w:rsidP="0022779B">
      <w:pPr>
        <w:spacing w:after="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u w:val="single"/>
        </w:rPr>
        <w:t xml:space="preserve"> </w:t>
      </w:r>
      <w:r w:rsidRPr="00B74D33">
        <w:rPr>
          <w:rFonts w:ascii="Times New Roman" w:eastAsia="Times New Roman" w:hAnsi="Times New Roman" w:cs="Times New Roman"/>
          <w:color w:val="000000" w:themeColor="text1"/>
          <w:sz w:val="28"/>
          <w:szCs w:val="28"/>
        </w:rPr>
        <w:t>на .....................................................................................................................</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(наименование на подизпълнителя)</w:t>
      </w:r>
    </w:p>
    <w:p w:rsidR="00D74784" w:rsidRPr="00B74D33" w:rsidRDefault="00D74784" w:rsidP="00D74784">
      <w:pPr>
        <w:spacing w:after="0" w:line="240" w:lineRule="auto"/>
        <w:jc w:val="both"/>
        <w:rPr>
          <w:rFonts w:ascii="Times New Roman" w:eastAsia="Times New Roman" w:hAnsi="Times New Roman" w:cs="Times New Roman"/>
          <w:color w:val="000000" w:themeColor="text1"/>
          <w:sz w:val="28"/>
          <w:szCs w:val="28"/>
          <w:u w:val="single"/>
        </w:rPr>
      </w:pPr>
      <w:r w:rsidRPr="00B74D33">
        <w:rPr>
          <w:rFonts w:ascii="Times New Roman" w:eastAsia="Times New Roman" w:hAnsi="Times New Roman" w:cs="Times New Roman"/>
          <w:color w:val="000000" w:themeColor="text1"/>
          <w:sz w:val="28"/>
          <w:szCs w:val="28"/>
          <w:u w:val="single"/>
        </w:rPr>
        <w:t xml:space="preserve"> </w:t>
      </w:r>
    </w:p>
    <w:p w:rsidR="00D74784" w:rsidRPr="00B74D33" w:rsidRDefault="00D74784" w:rsidP="00D74784">
      <w:pPr>
        <w:spacing w:after="0" w:line="240" w:lineRule="auto"/>
        <w:jc w:val="center"/>
        <w:rPr>
          <w:rFonts w:ascii="Times New Roman" w:eastAsia="Times New Roman" w:hAnsi="Times New Roman" w:cs="Times New Roman"/>
          <w:b/>
          <w:color w:val="000000" w:themeColor="text1"/>
          <w:sz w:val="28"/>
          <w:szCs w:val="28"/>
          <w:u w:val="single"/>
        </w:rPr>
      </w:pPr>
      <w:r w:rsidRPr="00B74D33">
        <w:rPr>
          <w:rFonts w:ascii="Times New Roman" w:eastAsia="Times New Roman" w:hAnsi="Times New Roman" w:cs="Times New Roman"/>
          <w:b/>
          <w:color w:val="000000" w:themeColor="text1"/>
          <w:sz w:val="28"/>
          <w:szCs w:val="28"/>
          <w:u w:val="single"/>
        </w:rPr>
        <w:t>ДЕКЛАРИРАМ:</w:t>
      </w:r>
    </w:p>
    <w:p w:rsidR="00D74784" w:rsidRPr="00B74D33" w:rsidRDefault="00D74784" w:rsidP="00D74784">
      <w:pPr>
        <w:spacing w:after="0" w:line="240" w:lineRule="auto"/>
        <w:ind w:firstLine="720"/>
        <w:jc w:val="both"/>
        <w:rPr>
          <w:rFonts w:ascii="Times New Roman" w:eastAsia="Times New Roman" w:hAnsi="Times New Roman" w:cs="Times New Roman"/>
          <w:color w:val="000000" w:themeColor="text1"/>
          <w:sz w:val="28"/>
          <w:szCs w:val="28"/>
          <w:u w:val="single"/>
        </w:rPr>
      </w:pPr>
      <w:r w:rsidRPr="00B74D33">
        <w:rPr>
          <w:rFonts w:ascii="Times New Roman" w:eastAsia="Times New Roman" w:hAnsi="Times New Roman" w:cs="Times New Roman"/>
          <w:color w:val="000000" w:themeColor="text1"/>
          <w:sz w:val="28"/>
          <w:szCs w:val="28"/>
          <w:u w:val="single"/>
        </w:rPr>
        <w:t xml:space="preserve"> </w:t>
      </w:r>
    </w:p>
    <w:p w:rsidR="00D74784" w:rsidRPr="00B74D33" w:rsidRDefault="00D74784" w:rsidP="0022779B">
      <w:pPr>
        <w:spacing w:after="0"/>
        <w:ind w:firstLine="72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b/>
          <w:color w:val="000000" w:themeColor="text1"/>
          <w:sz w:val="28"/>
          <w:szCs w:val="28"/>
        </w:rPr>
        <w:t>1.</w:t>
      </w:r>
      <w:r w:rsidRPr="00B74D33">
        <w:rPr>
          <w:rFonts w:ascii="Times New Roman" w:eastAsia="Times New Roman" w:hAnsi="Times New Roman" w:cs="Times New Roman"/>
          <w:color w:val="000000" w:themeColor="text1"/>
          <w:sz w:val="28"/>
          <w:szCs w:val="28"/>
        </w:rPr>
        <w:t xml:space="preserve"> От името на представляваното от мен лице (търговско дружество, едноличен търговец, юридическо лице с нестопанска цел – вярното се подчертава): ...........................................................................................</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ind w:firstLine="72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(наименование, ЕИК/БУЛСТАТ)</w:t>
      </w:r>
    </w:p>
    <w:p w:rsidR="00D74784" w:rsidRPr="00B74D33" w:rsidRDefault="00D74784" w:rsidP="0022779B">
      <w:pPr>
        <w:spacing w:after="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rPr>
        <w:t>изразявам съгласието да участваме като подизпълнител на .....................................................</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(наименование на участника в процедурата, на който лицето е подизпълнител)</w:t>
      </w:r>
    </w:p>
    <w:p w:rsidR="000007ED" w:rsidRPr="000007ED" w:rsidRDefault="000007ED" w:rsidP="0022779B">
      <w:pPr>
        <w:spacing w:after="0"/>
        <w:jc w:val="center"/>
        <w:rPr>
          <w:rFonts w:ascii="Times New Roman" w:eastAsia="Times New Roman" w:hAnsi="Times New Roman" w:cs="Times New Roman"/>
          <w:b/>
          <w:color w:val="000000" w:themeColor="text1"/>
        </w:rPr>
      </w:pPr>
    </w:p>
    <w:p w:rsidR="00D74784" w:rsidRPr="00B74D33" w:rsidRDefault="00D74784" w:rsidP="00D045AE">
      <w:pPr>
        <w:spacing w:after="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color w:val="000000" w:themeColor="text1"/>
          <w:sz w:val="28"/>
          <w:szCs w:val="28"/>
        </w:rPr>
        <w:t xml:space="preserve">при изпълнение на обществена поръчка с предмет </w:t>
      </w:r>
      <w:r w:rsidR="00B74D33" w:rsidRPr="00B74D33">
        <w:rPr>
          <w:rFonts w:ascii="Times New Roman" w:eastAsia="MS Mincho" w:hAnsi="Times New Roman" w:cs="Times New Roman"/>
          <w:b/>
          <w:sz w:val="28"/>
          <w:szCs w:val="28"/>
        </w:rPr>
        <w:t>„Разработване на функционалности на Унифицираната информационна система на Прокуратурата Република България“</w:t>
      </w:r>
    </w:p>
    <w:p w:rsidR="00D74784" w:rsidRPr="00B74D33" w:rsidRDefault="00D74784" w:rsidP="0022779B">
      <w:pPr>
        <w:spacing w:after="0"/>
        <w:ind w:firstLine="720"/>
        <w:jc w:val="both"/>
        <w:rPr>
          <w:rFonts w:ascii="Times New Roman" w:eastAsia="Times New Roman" w:hAnsi="Times New Roman" w:cs="Times New Roman"/>
          <w:color w:val="000000" w:themeColor="text1"/>
          <w:sz w:val="28"/>
          <w:szCs w:val="28"/>
          <w:u w:val="single"/>
        </w:rPr>
      </w:pPr>
      <w:r w:rsidRPr="00B74D33">
        <w:rPr>
          <w:rFonts w:ascii="Times New Roman" w:eastAsia="Times New Roman" w:hAnsi="Times New Roman" w:cs="Times New Roman"/>
          <w:color w:val="000000" w:themeColor="text1"/>
          <w:sz w:val="28"/>
          <w:szCs w:val="28"/>
          <w:u w:val="single"/>
        </w:rPr>
        <w:t xml:space="preserve"> </w:t>
      </w:r>
    </w:p>
    <w:p w:rsidR="00D74784" w:rsidRPr="00B74D33" w:rsidRDefault="00D74784" w:rsidP="0022779B">
      <w:pPr>
        <w:spacing w:after="0"/>
        <w:ind w:firstLine="709"/>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b/>
          <w:color w:val="000000" w:themeColor="text1"/>
          <w:sz w:val="28"/>
          <w:szCs w:val="28"/>
        </w:rPr>
        <w:t>2.</w:t>
      </w:r>
      <w:r w:rsidRPr="00B74D33">
        <w:rPr>
          <w:rFonts w:ascii="Times New Roman" w:eastAsia="Times New Roman" w:hAnsi="Times New Roman" w:cs="Times New Roman"/>
          <w:color w:val="000000" w:themeColor="text1"/>
          <w:sz w:val="28"/>
          <w:szCs w:val="28"/>
        </w:rPr>
        <w:t xml:space="preserve"> Дейностите, които ще изпълняваме като подизпълнител, са:</w:t>
      </w:r>
      <w:r w:rsidR="0022779B" w:rsidRPr="00B74D33">
        <w:rPr>
          <w:rFonts w:ascii="Times New Roman" w:eastAsia="Times New Roman" w:hAnsi="Times New Roman" w:cs="Times New Roman"/>
          <w:color w:val="000000" w:themeColor="text1"/>
          <w:sz w:val="28"/>
          <w:szCs w:val="28"/>
        </w:rPr>
        <w:t xml:space="preserve"> </w:t>
      </w:r>
      <w:r w:rsidRPr="00B74D33">
        <w:rPr>
          <w:rFonts w:ascii="Times New Roman" w:eastAsia="Times New Roman" w:hAnsi="Times New Roman" w:cs="Times New Roman"/>
          <w:color w:val="000000" w:themeColor="text1"/>
          <w:sz w:val="28"/>
          <w:szCs w:val="28"/>
        </w:rPr>
        <w:t>.........................</w:t>
      </w:r>
      <w:r w:rsidR="0022779B" w:rsidRPr="00B74D33">
        <w:rPr>
          <w:rFonts w:ascii="Times New Roman" w:eastAsia="Times New Roman" w:hAnsi="Times New Roman" w:cs="Times New Roman"/>
          <w:color w:val="000000" w:themeColor="text1"/>
          <w:sz w:val="28"/>
          <w:szCs w:val="28"/>
        </w:rPr>
        <w:t>......</w:t>
      </w:r>
      <w:r w:rsidR="00D045AE" w:rsidRPr="00B74D33">
        <w:rPr>
          <w:rFonts w:ascii="Times New Roman" w:eastAsia="Times New Roman" w:hAnsi="Times New Roman" w:cs="Times New Roman"/>
          <w:color w:val="000000" w:themeColor="text1"/>
          <w:sz w:val="28"/>
          <w:szCs w:val="28"/>
        </w:rPr>
        <w:t>.........................................................................</w:t>
      </w:r>
      <w:r w:rsidR="00B74D33">
        <w:rPr>
          <w:rFonts w:ascii="Times New Roman" w:eastAsia="Times New Roman" w:hAnsi="Times New Roman" w:cs="Times New Roman"/>
          <w:color w:val="000000" w:themeColor="text1"/>
          <w:sz w:val="28"/>
          <w:szCs w:val="28"/>
        </w:rPr>
        <w:t>...............................</w:t>
      </w:r>
    </w:p>
    <w:p w:rsidR="00D74784" w:rsidRPr="000007ED" w:rsidRDefault="00D74784" w:rsidP="0022779B">
      <w:pPr>
        <w:spacing w:after="0"/>
        <w:ind w:firstLine="720"/>
        <w:jc w:val="center"/>
        <w:rPr>
          <w:rFonts w:ascii="Times New Roman" w:eastAsia="Times New Roman" w:hAnsi="Times New Roman" w:cs="Times New Roman"/>
          <w:b/>
          <w:i/>
          <w:color w:val="000000" w:themeColor="text1"/>
        </w:rPr>
      </w:pPr>
      <w:r w:rsidRPr="000007ED">
        <w:rPr>
          <w:rFonts w:ascii="Times New Roman" w:eastAsia="Times New Roman" w:hAnsi="Times New Roman" w:cs="Times New Roman"/>
          <w:b/>
          <w:i/>
          <w:color w:val="000000" w:themeColor="text1"/>
        </w:rPr>
        <w:t>(изброяват се конкретните части от предмета на обществената поръчка, които ще бъдат изпълнени от подизпълнителя)</w:t>
      </w:r>
    </w:p>
    <w:p w:rsidR="00D74784" w:rsidRPr="00B74D33" w:rsidRDefault="00D74784" w:rsidP="0022779B">
      <w:pPr>
        <w:spacing w:after="0"/>
        <w:ind w:firstLine="720"/>
        <w:jc w:val="both"/>
        <w:rPr>
          <w:rFonts w:ascii="Times New Roman" w:eastAsia="Times New Roman" w:hAnsi="Times New Roman" w:cs="Times New Roman"/>
          <w:color w:val="000000" w:themeColor="text1"/>
          <w:sz w:val="28"/>
          <w:szCs w:val="28"/>
          <w:u w:val="single"/>
        </w:rPr>
      </w:pPr>
      <w:r w:rsidRPr="00B74D33">
        <w:rPr>
          <w:rFonts w:ascii="Times New Roman" w:eastAsia="Times New Roman" w:hAnsi="Times New Roman" w:cs="Times New Roman"/>
          <w:color w:val="000000" w:themeColor="text1"/>
          <w:sz w:val="28"/>
          <w:szCs w:val="28"/>
          <w:u w:val="single"/>
        </w:rPr>
        <w:t xml:space="preserve"> </w:t>
      </w:r>
    </w:p>
    <w:p w:rsidR="00D74784" w:rsidRPr="00B74D33" w:rsidRDefault="00D74784" w:rsidP="0022779B">
      <w:pPr>
        <w:spacing w:after="0"/>
        <w:ind w:firstLine="720"/>
        <w:jc w:val="both"/>
        <w:rPr>
          <w:rFonts w:ascii="Times New Roman" w:eastAsia="Times New Roman" w:hAnsi="Times New Roman" w:cs="Times New Roman"/>
          <w:color w:val="000000" w:themeColor="text1"/>
          <w:sz w:val="28"/>
          <w:szCs w:val="28"/>
        </w:rPr>
      </w:pPr>
      <w:r w:rsidRPr="00B74D33">
        <w:rPr>
          <w:rFonts w:ascii="Times New Roman" w:eastAsia="Times New Roman" w:hAnsi="Times New Roman" w:cs="Times New Roman"/>
          <w:b/>
          <w:color w:val="000000" w:themeColor="text1"/>
          <w:sz w:val="28"/>
          <w:szCs w:val="28"/>
        </w:rPr>
        <w:t>3.</w:t>
      </w:r>
      <w:r w:rsidRPr="00B74D33">
        <w:rPr>
          <w:rFonts w:ascii="Times New Roman" w:eastAsia="Times New Roman" w:hAnsi="Times New Roman" w:cs="Times New Roman"/>
          <w:color w:val="000000" w:themeColor="text1"/>
          <w:sz w:val="28"/>
          <w:szCs w:val="28"/>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D74784" w:rsidRPr="00B74D33" w:rsidRDefault="00D74784" w:rsidP="00D74784">
      <w:pPr>
        <w:spacing w:after="0" w:line="240" w:lineRule="auto"/>
        <w:ind w:firstLine="720"/>
        <w:jc w:val="center"/>
        <w:rPr>
          <w:rFonts w:ascii="Times New Roman" w:eastAsia="Times New Roman" w:hAnsi="Times New Roman" w:cs="Times New Roman"/>
          <w:b/>
          <w:color w:val="000000" w:themeColor="text1"/>
          <w:sz w:val="28"/>
          <w:szCs w:val="28"/>
          <w:u w:val="single"/>
        </w:rPr>
      </w:pPr>
    </w:p>
    <w:p w:rsidR="006D3D90" w:rsidRPr="00B74D33" w:rsidRDefault="006D3D90" w:rsidP="006D3D90">
      <w:pPr>
        <w:spacing w:after="0" w:line="240" w:lineRule="auto"/>
        <w:ind w:firstLine="720"/>
        <w:jc w:val="both"/>
        <w:rPr>
          <w:rFonts w:ascii="Times New Roman" w:eastAsia="Times New Roman" w:hAnsi="Times New Roman" w:cs="Times New Roman"/>
          <w:sz w:val="28"/>
          <w:szCs w:val="28"/>
        </w:rPr>
      </w:pPr>
      <w:r w:rsidRPr="00B74D33">
        <w:rPr>
          <w:rFonts w:ascii="Times New Roman" w:eastAsia="Times New Roman" w:hAnsi="Times New Roman" w:cs="Times New Roman"/>
          <w:sz w:val="28"/>
          <w:szCs w:val="28"/>
        </w:rPr>
        <w:t>Дата:…………2015 г.                                   Подпис и печат……………..</w:t>
      </w:r>
    </w:p>
    <w:p w:rsidR="006D3D90" w:rsidRPr="005760A8" w:rsidRDefault="006D3D90" w:rsidP="006D3D90">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D74784" w:rsidRDefault="00D74784"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0007ED" w:rsidRDefault="000007ED"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0007ED" w:rsidRDefault="000007ED"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C443C5" w:rsidRDefault="00DC31C9" w:rsidP="00C443C5">
      <w:pPr>
        <w:spacing w:after="0" w:line="240" w:lineRule="auto"/>
        <w:ind w:firstLine="1047"/>
        <w:jc w:val="right"/>
        <w:rPr>
          <w:rFonts w:ascii="Times New Roman" w:eastAsia="Times New Roman" w:hAnsi="Times New Roman" w:cs="Times New Roman"/>
          <w:b/>
          <w:snapToGrid w:val="0"/>
          <w:sz w:val="26"/>
          <w:szCs w:val="26"/>
        </w:rPr>
      </w:pPr>
      <w:r>
        <w:rPr>
          <w:rFonts w:ascii="Times New Roman" w:eastAsia="Times New Roman" w:hAnsi="Times New Roman" w:cs="Times New Roman"/>
          <w:b/>
          <w:snapToGrid w:val="0"/>
          <w:sz w:val="26"/>
          <w:szCs w:val="26"/>
        </w:rPr>
        <w:t>Приложение № 5</w:t>
      </w:r>
    </w:p>
    <w:p w:rsidR="00A2292E" w:rsidRPr="005760A8" w:rsidRDefault="00A2292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tbl>
      <w:tblPr>
        <w:tblW w:w="10226" w:type="dxa"/>
        <w:tblInd w:w="75" w:type="dxa"/>
        <w:tblLayout w:type="fixed"/>
        <w:tblCellMar>
          <w:left w:w="0" w:type="dxa"/>
          <w:right w:w="0" w:type="dxa"/>
        </w:tblCellMar>
        <w:tblLook w:val="04A0" w:firstRow="1" w:lastRow="0" w:firstColumn="1" w:lastColumn="0" w:noHBand="0" w:noVBand="1"/>
      </w:tblPr>
      <w:tblGrid>
        <w:gridCol w:w="445"/>
        <w:gridCol w:w="2403"/>
        <w:gridCol w:w="3254"/>
        <w:gridCol w:w="2070"/>
        <w:gridCol w:w="1308"/>
        <w:gridCol w:w="51"/>
        <w:gridCol w:w="108"/>
        <w:gridCol w:w="587"/>
      </w:tblGrid>
      <w:tr w:rsidR="00752C14" w:rsidRPr="00752C14" w:rsidTr="001709E8">
        <w:tc>
          <w:tcPr>
            <w:tcW w:w="10226" w:type="dxa"/>
            <w:gridSpan w:val="8"/>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b/>
                <w:color w:val="000000"/>
                <w:sz w:val="28"/>
                <w:szCs w:val="28"/>
                <w:lang w:eastAsia="bg-BG"/>
              </w:rPr>
            </w:pPr>
            <w:r w:rsidRPr="00752C14">
              <w:rPr>
                <w:rFonts w:ascii="Times New Roman" w:eastAsia="Times New Roman" w:hAnsi="Times New Roman" w:cs="Times New Roman"/>
                <w:b/>
                <w:color w:val="000000"/>
                <w:sz w:val="28"/>
                <w:szCs w:val="28"/>
                <w:lang w:eastAsia="bg-BG"/>
              </w:rPr>
              <w:t>СПИСЪК</w:t>
            </w:r>
            <w:r w:rsidRPr="00752C14">
              <w:rPr>
                <w:rFonts w:ascii="Times New Roman" w:eastAsia="Times New Roman" w:hAnsi="Times New Roman" w:cs="Times New Roman"/>
                <w:b/>
                <w:color w:val="000000"/>
                <w:sz w:val="28"/>
                <w:szCs w:val="28"/>
                <w:lang w:eastAsia="bg-BG"/>
              </w:rPr>
              <w:br/>
              <w:t xml:space="preserve">по </w:t>
            </w:r>
            <w:hyperlink r:id="rId18" w:history="1">
              <w:r w:rsidRPr="00752C14">
                <w:rPr>
                  <w:rFonts w:ascii="Times New Roman" w:eastAsia="Times New Roman" w:hAnsi="Times New Roman" w:cs="Times New Roman"/>
                  <w:b/>
                  <w:color w:val="000000"/>
                  <w:sz w:val="28"/>
                  <w:szCs w:val="28"/>
                  <w:lang w:eastAsia="bg-BG"/>
                </w:rPr>
                <w:t>чл. 51, ал. 1</w:t>
              </w:r>
            </w:hyperlink>
            <w:r w:rsidRPr="00752C14">
              <w:rPr>
                <w:rFonts w:ascii="Times New Roman" w:eastAsia="Times New Roman" w:hAnsi="Times New Roman" w:cs="Times New Roman"/>
                <w:b/>
                <w:color w:val="000000"/>
                <w:sz w:val="28"/>
                <w:szCs w:val="28"/>
                <w:lang w:eastAsia="bg-BG"/>
              </w:rPr>
              <w:t>, т. 1 ЗОП</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 xml:space="preserve">Подписаният/ата </w:t>
            </w:r>
            <w:r>
              <w:rPr>
                <w:rFonts w:ascii="Times New Roman" w:eastAsia="Times New Roman" w:hAnsi="Times New Roman" w:cs="Times New Roman"/>
                <w:color w:val="000000"/>
                <w:sz w:val="28"/>
                <w:szCs w:val="28"/>
                <w:lang w:val="en-US" w:eastAsia="bg-BG"/>
              </w:rPr>
              <w:t>………………………………………………………</w:t>
            </w:r>
            <w:r>
              <w:rPr>
                <w:rFonts w:ascii="Times New Roman" w:eastAsia="Times New Roman" w:hAnsi="Times New Roman" w:cs="Times New Roman"/>
                <w:color w:val="000000"/>
                <w:sz w:val="28"/>
                <w:szCs w:val="28"/>
                <w:lang w:eastAsia="bg-BG"/>
              </w:rPr>
              <w:t>………….</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b/>
                <w:color w:val="000000"/>
                <w:lang w:eastAsia="bg-BG"/>
              </w:rPr>
            </w:pPr>
            <w:r w:rsidRPr="00752C14">
              <w:rPr>
                <w:rFonts w:ascii="Times New Roman" w:eastAsia="Times New Roman" w:hAnsi="Times New Roman" w:cs="Times New Roman"/>
                <w:b/>
                <w:i/>
                <w:iCs/>
                <w:color w:val="000000"/>
                <w:lang w:eastAsia="bg-BG"/>
              </w:rPr>
              <w:t>(трите имена)</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данни по документ за са</w:t>
            </w:r>
            <w:r>
              <w:rPr>
                <w:rFonts w:ascii="Times New Roman" w:eastAsia="Times New Roman" w:hAnsi="Times New Roman" w:cs="Times New Roman"/>
                <w:color w:val="000000"/>
                <w:sz w:val="28"/>
                <w:szCs w:val="28"/>
                <w:lang w:eastAsia="bg-BG"/>
              </w:rPr>
              <w:t>моличност …………………………………………….</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b/>
                <w:color w:val="000000"/>
                <w:lang w:eastAsia="bg-BG"/>
              </w:rPr>
            </w:pPr>
            <w:r w:rsidRPr="00752C14">
              <w:rPr>
                <w:rFonts w:ascii="Times New Roman" w:eastAsia="Times New Roman" w:hAnsi="Times New Roman" w:cs="Times New Roman"/>
                <w:b/>
                <w:i/>
                <w:iCs/>
                <w:color w:val="000000"/>
                <w:lang w:eastAsia="bg-BG"/>
              </w:rPr>
              <w:t>(номер на лична карта, дата, орган и място на издаването)</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 xml:space="preserve">в качеството си на </w:t>
            </w:r>
            <w:r>
              <w:rPr>
                <w:rFonts w:ascii="Times New Roman" w:eastAsia="Times New Roman" w:hAnsi="Times New Roman" w:cs="Times New Roman"/>
                <w:color w:val="000000"/>
                <w:sz w:val="28"/>
                <w:szCs w:val="28"/>
                <w:lang w:val="en-US" w:eastAsia="bg-BG"/>
              </w:rPr>
              <w:t>………………………………………………………………</w:t>
            </w:r>
            <w:r>
              <w:rPr>
                <w:rFonts w:ascii="Times New Roman" w:eastAsia="Times New Roman" w:hAnsi="Times New Roman" w:cs="Times New Roman"/>
                <w:color w:val="000000"/>
                <w:sz w:val="28"/>
                <w:szCs w:val="28"/>
                <w:lang w:eastAsia="bg-BG"/>
              </w:rPr>
              <w:t>.</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b/>
                <w:color w:val="000000"/>
                <w:lang w:eastAsia="bg-BG"/>
              </w:rPr>
            </w:pPr>
            <w:r w:rsidRPr="00752C14">
              <w:rPr>
                <w:rFonts w:ascii="Times New Roman" w:eastAsia="Times New Roman" w:hAnsi="Times New Roman" w:cs="Times New Roman"/>
                <w:b/>
                <w:i/>
                <w:iCs/>
                <w:color w:val="000000"/>
                <w:lang w:eastAsia="bg-BG"/>
              </w:rPr>
              <w:t>(длъжност)</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 xml:space="preserve">на </w:t>
            </w:r>
            <w:r w:rsidRPr="00752C14">
              <w:rPr>
                <w:rFonts w:ascii="Times New Roman" w:eastAsia="Times New Roman" w:hAnsi="Times New Roman" w:cs="Times New Roman"/>
                <w:color w:val="000000"/>
                <w:sz w:val="28"/>
                <w:szCs w:val="28"/>
                <w:lang w:val="en-US" w:eastAsia="bg-BG"/>
              </w:rPr>
              <w:t>……………</w:t>
            </w:r>
            <w:r>
              <w:rPr>
                <w:rFonts w:ascii="Times New Roman" w:eastAsia="Times New Roman" w:hAnsi="Times New Roman" w:cs="Times New Roman"/>
                <w:color w:val="000000"/>
                <w:sz w:val="28"/>
                <w:szCs w:val="28"/>
                <w:lang w:val="en-US" w:eastAsia="bg-BG"/>
              </w:rPr>
              <w:t>………………………………………………………………………</w:t>
            </w:r>
            <w:r w:rsidRPr="00752C14">
              <w:rPr>
                <w:rFonts w:ascii="Times New Roman" w:eastAsia="Times New Roman" w:hAnsi="Times New Roman" w:cs="Times New Roman"/>
                <w:color w:val="000000"/>
                <w:sz w:val="28"/>
                <w:szCs w:val="28"/>
                <w:lang w:eastAsia="bg-BG"/>
              </w:rPr>
              <w:t xml:space="preserve">, </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b/>
                <w:color w:val="000000"/>
                <w:lang w:eastAsia="bg-BG"/>
              </w:rPr>
            </w:pPr>
            <w:r w:rsidRPr="00752C14">
              <w:rPr>
                <w:rFonts w:ascii="Times New Roman" w:eastAsia="Times New Roman" w:hAnsi="Times New Roman" w:cs="Times New Roman"/>
                <w:b/>
                <w:i/>
                <w:iCs/>
                <w:color w:val="000000"/>
                <w:lang w:eastAsia="bg-BG"/>
              </w:rPr>
              <w:t>(наименование на участника)</w:t>
            </w:r>
          </w:p>
        </w:tc>
      </w:tr>
      <w:tr w:rsidR="00752C14" w:rsidRPr="00752C14" w:rsidTr="001709E8">
        <w:trPr>
          <w:gridAfter w:val="2"/>
          <w:wAfter w:w="695" w:type="dxa"/>
        </w:trPr>
        <w:tc>
          <w:tcPr>
            <w:tcW w:w="9531" w:type="dxa"/>
            <w:gridSpan w:val="6"/>
            <w:tcMar>
              <w:top w:w="0" w:type="dxa"/>
              <w:left w:w="108" w:type="dxa"/>
              <w:bottom w:w="0" w:type="dxa"/>
              <w:right w:w="108" w:type="dxa"/>
            </w:tcMar>
            <w:hideMark/>
          </w:tcPr>
          <w:p w:rsid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 xml:space="preserve">ЕИК/БУЛСТАТ  ………………………….– участник в процедура за възлагане на обществена поръчка с предмет </w:t>
            </w:r>
            <w:r w:rsidR="002E0101" w:rsidRPr="00B74D33">
              <w:rPr>
                <w:rFonts w:ascii="Times New Roman" w:eastAsia="MS Mincho" w:hAnsi="Times New Roman" w:cs="Times New Roman"/>
                <w:b/>
                <w:sz w:val="28"/>
                <w:szCs w:val="28"/>
              </w:rPr>
              <w:t>„Разработване на функционалности на Унифицираната информационна система на Прокуратурата Република България“</w:t>
            </w:r>
            <w:r w:rsidRPr="00752C14">
              <w:rPr>
                <w:rFonts w:ascii="Times New Roman" w:eastAsia="Times New Roman" w:hAnsi="Times New Roman" w:cs="Times New Roman"/>
                <w:color w:val="000000"/>
                <w:sz w:val="28"/>
                <w:szCs w:val="28"/>
                <w:lang w:eastAsia="bg-BG"/>
              </w:rPr>
              <w:t>, заявяваме, че през последните 3 (три) години считано до датата на подаване на нашата оферта сме изпъл</w:t>
            </w:r>
            <w:r>
              <w:rPr>
                <w:rFonts w:ascii="Times New Roman" w:eastAsia="Times New Roman" w:hAnsi="Times New Roman" w:cs="Times New Roman"/>
                <w:color w:val="000000"/>
                <w:sz w:val="28"/>
                <w:szCs w:val="28"/>
                <w:lang w:eastAsia="bg-BG"/>
              </w:rPr>
              <w:t>нили описаните по-долу услуги</w:t>
            </w:r>
            <w:r w:rsidRPr="00752C14">
              <w:rPr>
                <w:rFonts w:ascii="Times New Roman" w:eastAsia="Times New Roman" w:hAnsi="Times New Roman" w:cs="Times New Roman"/>
                <w:color w:val="000000"/>
                <w:sz w:val="28"/>
                <w:szCs w:val="28"/>
                <w:lang w:eastAsia="bg-BG"/>
              </w:rPr>
              <w:t>, еднакви или сходни с предмета на конкретната обществена поръчка, както следва:</w:t>
            </w:r>
          </w:p>
          <w:p w:rsidR="001709E8" w:rsidRPr="00752C14" w:rsidRDefault="001709E8"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p>
        </w:tc>
      </w:tr>
      <w:tr w:rsidR="00752C14" w:rsidRPr="00752C14" w:rsidTr="001709E8">
        <w:trPr>
          <w:gridAfter w:val="3"/>
          <w:wAfter w:w="746" w:type="dxa"/>
        </w:trPr>
        <w:tc>
          <w:tcPr>
            <w:tcW w:w="4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752C14">
              <w:rPr>
                <w:rFonts w:ascii="Times New Roman" w:eastAsia="Times New Roman" w:hAnsi="Times New Roman" w:cs="Times New Roman"/>
                <w:color w:val="000000"/>
                <w:sz w:val="24"/>
                <w:szCs w:val="24"/>
                <w:lang w:eastAsia="bg-BG"/>
              </w:rPr>
              <w:t> №</w:t>
            </w:r>
          </w:p>
        </w:tc>
        <w:tc>
          <w:tcPr>
            <w:tcW w:w="2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r w:rsidRPr="001709E8">
              <w:rPr>
                <w:rFonts w:ascii="Times New Roman" w:eastAsia="Times New Roman" w:hAnsi="Times New Roman" w:cs="Times New Roman"/>
                <w:color w:val="000000"/>
                <w:sz w:val="24"/>
                <w:szCs w:val="24"/>
                <w:lang w:eastAsia="bg-BG"/>
              </w:rPr>
              <w:t xml:space="preserve">Предмет на изпълнената </w:t>
            </w:r>
            <w:r w:rsidRPr="00752C14">
              <w:rPr>
                <w:rFonts w:ascii="Times New Roman" w:eastAsia="Times New Roman" w:hAnsi="Times New Roman" w:cs="Times New Roman"/>
                <w:color w:val="000000"/>
                <w:sz w:val="24"/>
                <w:szCs w:val="24"/>
                <w:lang w:eastAsia="bg-BG"/>
              </w:rPr>
              <w:t>услуга и кратко описание</w:t>
            </w:r>
          </w:p>
        </w:tc>
        <w:tc>
          <w:tcPr>
            <w:tcW w:w="3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r w:rsidRPr="00752C14">
              <w:rPr>
                <w:rFonts w:ascii="Times New Roman" w:eastAsia="Times New Roman" w:hAnsi="Times New Roman" w:cs="Times New Roman"/>
                <w:color w:val="000000"/>
                <w:sz w:val="24"/>
                <w:szCs w:val="24"/>
                <w:lang w:eastAsia="bg-BG"/>
              </w:rPr>
              <w:t>Стойност/цена (без ДДС) и количество/бр</w:t>
            </w:r>
            <w:r w:rsidRPr="001709E8">
              <w:rPr>
                <w:rFonts w:ascii="Times New Roman" w:eastAsia="Times New Roman" w:hAnsi="Times New Roman" w:cs="Times New Roman"/>
                <w:color w:val="000000"/>
                <w:sz w:val="24"/>
                <w:szCs w:val="24"/>
                <w:lang w:eastAsia="bg-BG"/>
              </w:rPr>
              <w:t xml:space="preserve">ой/обем на изпълнената </w:t>
            </w:r>
            <w:r w:rsidRPr="00752C14">
              <w:rPr>
                <w:rFonts w:ascii="Times New Roman" w:eastAsia="Times New Roman" w:hAnsi="Times New Roman" w:cs="Times New Roman"/>
                <w:color w:val="000000"/>
                <w:sz w:val="24"/>
                <w:szCs w:val="24"/>
                <w:lang w:eastAsia="bg-BG"/>
              </w:rPr>
              <w:t>услуга</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r w:rsidRPr="00752C14">
              <w:rPr>
                <w:rFonts w:ascii="Times New Roman" w:eastAsia="Times New Roman" w:hAnsi="Times New Roman" w:cs="Times New Roman"/>
                <w:color w:val="000000"/>
                <w:sz w:val="24"/>
                <w:szCs w:val="24"/>
                <w:lang w:eastAsia="bg-BG"/>
              </w:rPr>
              <w:t>Крайна д</w:t>
            </w:r>
            <w:r w:rsidRPr="001709E8">
              <w:rPr>
                <w:rFonts w:ascii="Times New Roman" w:eastAsia="Times New Roman" w:hAnsi="Times New Roman" w:cs="Times New Roman"/>
                <w:color w:val="000000"/>
                <w:sz w:val="24"/>
                <w:szCs w:val="24"/>
                <w:lang w:eastAsia="bg-BG"/>
              </w:rPr>
              <w:t xml:space="preserve">ата на изпълнение на </w:t>
            </w:r>
            <w:r w:rsidRPr="00752C14">
              <w:rPr>
                <w:rFonts w:ascii="Times New Roman" w:eastAsia="Times New Roman" w:hAnsi="Times New Roman" w:cs="Times New Roman"/>
                <w:color w:val="000000"/>
                <w:sz w:val="24"/>
                <w:szCs w:val="24"/>
                <w:lang w:eastAsia="bg-BG"/>
              </w:rPr>
              <w:t>услугата</w:t>
            </w:r>
          </w:p>
        </w:tc>
        <w:tc>
          <w:tcPr>
            <w:tcW w:w="13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center"/>
              <w:rPr>
                <w:rFonts w:ascii="Times New Roman" w:eastAsia="Times New Roman" w:hAnsi="Times New Roman" w:cs="Times New Roman"/>
                <w:color w:val="000000"/>
                <w:sz w:val="24"/>
                <w:szCs w:val="24"/>
                <w:lang w:eastAsia="bg-BG"/>
              </w:rPr>
            </w:pPr>
            <w:r w:rsidRPr="001709E8">
              <w:rPr>
                <w:rFonts w:ascii="Times New Roman" w:eastAsia="Times New Roman" w:hAnsi="Times New Roman" w:cs="Times New Roman"/>
                <w:color w:val="000000"/>
                <w:sz w:val="24"/>
                <w:szCs w:val="24"/>
                <w:lang w:eastAsia="bg-BG"/>
              </w:rPr>
              <w:t xml:space="preserve">Получател </w:t>
            </w:r>
            <w:r w:rsidRPr="00752C14">
              <w:rPr>
                <w:rFonts w:ascii="Times New Roman" w:eastAsia="Times New Roman" w:hAnsi="Times New Roman" w:cs="Times New Roman"/>
                <w:color w:val="000000"/>
                <w:sz w:val="24"/>
                <w:szCs w:val="24"/>
                <w:lang w:eastAsia="bg-BG"/>
              </w:rPr>
              <w:br/>
              <w:t>услугата</w:t>
            </w:r>
          </w:p>
        </w:tc>
      </w:tr>
      <w:tr w:rsidR="00752C14" w:rsidRPr="00752C14" w:rsidTr="001709E8">
        <w:trPr>
          <w:gridAfter w:val="3"/>
          <w:wAfter w:w="746" w:type="dxa"/>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1.</w:t>
            </w:r>
          </w:p>
        </w:tc>
        <w:tc>
          <w:tcPr>
            <w:tcW w:w="2403"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3254"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r>
      <w:tr w:rsidR="00752C14" w:rsidRPr="00752C14" w:rsidTr="001709E8">
        <w:trPr>
          <w:gridAfter w:val="3"/>
          <w:wAfter w:w="746" w:type="dxa"/>
        </w:trPr>
        <w:tc>
          <w:tcPr>
            <w:tcW w:w="4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2.</w:t>
            </w:r>
          </w:p>
        </w:tc>
        <w:tc>
          <w:tcPr>
            <w:tcW w:w="2403"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3254"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rsidR="00752C14" w:rsidRPr="00752C14" w:rsidRDefault="00752C14" w:rsidP="00752C14">
            <w:pPr>
              <w:spacing w:after="0" w:line="240" w:lineRule="auto"/>
              <w:rPr>
                <w:rFonts w:ascii="Verdana" w:eastAsia="Times New Roman" w:hAnsi="Verdana" w:cs="Times New Roman"/>
                <w:color w:val="000000"/>
                <w:sz w:val="28"/>
                <w:szCs w:val="28"/>
                <w:lang w:eastAsia="bg-BG"/>
              </w:rPr>
            </w:pPr>
          </w:p>
        </w:tc>
      </w:tr>
      <w:tr w:rsidR="00752C14" w:rsidRPr="00752C14" w:rsidTr="001709E8">
        <w:trPr>
          <w:gridAfter w:val="1"/>
          <w:wAfter w:w="587" w:type="dxa"/>
        </w:trPr>
        <w:tc>
          <w:tcPr>
            <w:tcW w:w="9639" w:type="dxa"/>
            <w:gridSpan w:val="7"/>
            <w:tcMar>
              <w:top w:w="0" w:type="dxa"/>
              <w:left w:w="108" w:type="dxa"/>
              <w:bottom w:w="0" w:type="dxa"/>
              <w:right w:w="108" w:type="dxa"/>
            </w:tcMar>
            <w:hideMark/>
          </w:tcPr>
          <w:p w:rsidR="001709E8" w:rsidRDefault="00752C14" w:rsidP="00752C14">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752C14">
              <w:rPr>
                <w:rFonts w:ascii="Times New Roman" w:eastAsia="Times New Roman" w:hAnsi="Times New Roman" w:cs="Times New Roman"/>
                <w:color w:val="000000"/>
                <w:sz w:val="24"/>
                <w:szCs w:val="24"/>
                <w:lang w:eastAsia="bg-BG"/>
              </w:rPr>
              <w:t> </w:t>
            </w:r>
          </w:p>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 xml:space="preserve">В подкрепа на посочените в списъка доставки или услуги, изпълнени от нас, прилагаме следните доказателства по </w:t>
            </w:r>
            <w:hyperlink r:id="rId19" w:history="1">
              <w:r w:rsidRPr="00752C14">
                <w:rPr>
                  <w:rFonts w:ascii="Times New Roman" w:eastAsia="Times New Roman" w:hAnsi="Times New Roman" w:cs="Times New Roman"/>
                  <w:color w:val="000000"/>
                  <w:sz w:val="28"/>
                  <w:szCs w:val="28"/>
                  <w:lang w:eastAsia="bg-BG"/>
                </w:rPr>
                <w:t>чл. 51, ал. 4</w:t>
              </w:r>
            </w:hyperlink>
            <w:r w:rsidRPr="00752C14">
              <w:rPr>
                <w:rFonts w:ascii="Times New Roman" w:eastAsia="Times New Roman" w:hAnsi="Times New Roman" w:cs="Times New Roman"/>
                <w:color w:val="000000"/>
                <w:sz w:val="28"/>
                <w:szCs w:val="28"/>
                <w:lang w:eastAsia="bg-BG"/>
              </w:rPr>
              <w:t xml:space="preserve"> ЗОП:</w:t>
            </w:r>
          </w:p>
        </w:tc>
      </w:tr>
      <w:tr w:rsidR="00752C14" w:rsidRPr="00752C14" w:rsidTr="001709E8">
        <w:trPr>
          <w:gridAfter w:val="1"/>
          <w:wAfter w:w="587" w:type="dxa"/>
        </w:trPr>
        <w:tc>
          <w:tcPr>
            <w:tcW w:w="9639" w:type="dxa"/>
            <w:gridSpan w:val="7"/>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1. ……………………………………………………………………………………</w:t>
            </w:r>
          </w:p>
        </w:tc>
      </w:tr>
      <w:tr w:rsidR="00752C14" w:rsidRPr="00752C14" w:rsidTr="001709E8">
        <w:trPr>
          <w:gridAfter w:val="1"/>
          <w:wAfter w:w="587" w:type="dxa"/>
        </w:trPr>
        <w:tc>
          <w:tcPr>
            <w:tcW w:w="9639" w:type="dxa"/>
            <w:gridSpan w:val="7"/>
            <w:tcMar>
              <w:top w:w="0" w:type="dxa"/>
              <w:left w:w="108" w:type="dxa"/>
              <w:bottom w:w="0" w:type="dxa"/>
              <w:right w:w="108" w:type="dxa"/>
            </w:tcMar>
            <w:hideMark/>
          </w:tcPr>
          <w:p w:rsidR="00752C14" w:rsidRPr="00752C14" w:rsidRDefault="00752C14" w:rsidP="00752C14">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752C14">
              <w:rPr>
                <w:rFonts w:ascii="Times New Roman" w:eastAsia="Times New Roman" w:hAnsi="Times New Roman" w:cs="Times New Roman"/>
                <w:color w:val="000000"/>
                <w:sz w:val="28"/>
                <w:szCs w:val="28"/>
                <w:lang w:eastAsia="bg-BG"/>
              </w:rPr>
              <w:t>2. ……………………………………………………………………………………</w:t>
            </w:r>
          </w:p>
        </w:tc>
      </w:tr>
    </w:tbl>
    <w:p w:rsidR="00A2292E" w:rsidRDefault="00A2292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7A324D">
      <w:pPr>
        <w:spacing w:after="0" w:line="240" w:lineRule="auto"/>
        <w:ind w:firstLine="720"/>
        <w:rPr>
          <w:rFonts w:ascii="Times New Roman" w:eastAsia="Times New Roman" w:hAnsi="Times New Roman" w:cs="Times New Roman"/>
          <w:b/>
          <w:color w:val="000000" w:themeColor="text1"/>
          <w:sz w:val="26"/>
          <w:szCs w:val="26"/>
          <w:u w:val="single"/>
        </w:rPr>
      </w:pPr>
    </w:p>
    <w:tbl>
      <w:tblPr>
        <w:tblW w:w="9612" w:type="dxa"/>
        <w:tblInd w:w="75" w:type="dxa"/>
        <w:tblCellMar>
          <w:left w:w="0" w:type="dxa"/>
          <w:right w:w="0" w:type="dxa"/>
        </w:tblCellMar>
        <w:tblLook w:val="04A0" w:firstRow="1" w:lastRow="0" w:firstColumn="1" w:lastColumn="0" w:noHBand="0" w:noVBand="1"/>
      </w:tblPr>
      <w:tblGrid>
        <w:gridCol w:w="2401"/>
        <w:gridCol w:w="7211"/>
      </w:tblGrid>
      <w:tr w:rsidR="00B74D33" w:rsidRPr="00B74D33" w:rsidTr="00914B7B">
        <w:trPr>
          <w:trHeight w:val="341"/>
        </w:trPr>
        <w:tc>
          <w:tcPr>
            <w:tcW w:w="2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xml:space="preserve">Дата </w:t>
            </w:r>
          </w:p>
        </w:tc>
        <w:tc>
          <w:tcPr>
            <w:tcW w:w="7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 ............................</w:t>
            </w:r>
          </w:p>
        </w:tc>
      </w:tr>
      <w:tr w:rsidR="00B74D33" w:rsidRPr="00B74D33" w:rsidTr="00914B7B">
        <w:trPr>
          <w:trHeight w:val="341"/>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Име и фамилия</w:t>
            </w:r>
          </w:p>
        </w:tc>
        <w:tc>
          <w:tcPr>
            <w:tcW w:w="7211" w:type="dxa"/>
            <w:tcBorders>
              <w:top w:val="nil"/>
              <w:left w:val="nil"/>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w:t>
            </w:r>
          </w:p>
        </w:tc>
      </w:tr>
      <w:tr w:rsidR="00B74D33" w:rsidRPr="00B74D33" w:rsidTr="00914B7B">
        <w:trPr>
          <w:trHeight w:val="341"/>
        </w:trPr>
        <w:tc>
          <w:tcPr>
            <w:tcW w:w="2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xml:space="preserve">Подпис (и печат) </w:t>
            </w:r>
          </w:p>
        </w:tc>
        <w:tc>
          <w:tcPr>
            <w:tcW w:w="7211" w:type="dxa"/>
            <w:tcBorders>
              <w:top w:val="nil"/>
              <w:left w:val="nil"/>
              <w:bottom w:val="single" w:sz="8" w:space="0" w:color="auto"/>
              <w:right w:val="single" w:sz="8" w:space="0" w:color="auto"/>
            </w:tcBorders>
            <w:tcMar>
              <w:top w:w="0" w:type="dxa"/>
              <w:left w:w="108" w:type="dxa"/>
              <w:bottom w:w="0" w:type="dxa"/>
              <w:right w:w="108" w:type="dxa"/>
            </w:tcMar>
            <w:hideMark/>
          </w:tcPr>
          <w:p w:rsidR="00B74D33" w:rsidRPr="00B74D33" w:rsidRDefault="00B74D33" w:rsidP="00B74D3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w:t>
            </w:r>
          </w:p>
        </w:tc>
      </w:tr>
    </w:tbl>
    <w:p w:rsidR="00992175" w:rsidRDefault="00992175" w:rsidP="00B74D33">
      <w:pPr>
        <w:spacing w:after="0" w:line="240" w:lineRule="auto"/>
        <w:ind w:firstLine="720"/>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1709E8" w:rsidRDefault="001709E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1709E8" w:rsidRDefault="001709E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1709E8" w:rsidRDefault="001709E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1709E8" w:rsidRDefault="001709E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581830" w:rsidRDefault="00581830" w:rsidP="00630F89">
      <w:pPr>
        <w:spacing w:after="0" w:line="240" w:lineRule="auto"/>
        <w:ind w:firstLine="1047"/>
        <w:jc w:val="right"/>
        <w:rPr>
          <w:rFonts w:ascii="Times New Roman" w:eastAsia="Times New Roman" w:hAnsi="Times New Roman" w:cs="Times New Roman"/>
          <w:b/>
          <w:snapToGrid w:val="0"/>
          <w:sz w:val="26"/>
          <w:szCs w:val="26"/>
          <w:lang w:val="en-US"/>
        </w:rPr>
      </w:pPr>
    </w:p>
    <w:p w:rsidR="00581830" w:rsidRDefault="00581830" w:rsidP="00630F89">
      <w:pPr>
        <w:spacing w:after="0" w:line="240" w:lineRule="auto"/>
        <w:ind w:firstLine="1047"/>
        <w:jc w:val="right"/>
        <w:rPr>
          <w:rFonts w:ascii="Times New Roman" w:eastAsia="Times New Roman" w:hAnsi="Times New Roman" w:cs="Times New Roman"/>
          <w:b/>
          <w:snapToGrid w:val="0"/>
          <w:sz w:val="26"/>
          <w:szCs w:val="26"/>
          <w:lang w:val="en-US"/>
        </w:rPr>
      </w:pPr>
    </w:p>
    <w:p w:rsidR="00630F89" w:rsidRDefault="00630F89" w:rsidP="00630F89">
      <w:pPr>
        <w:spacing w:after="0" w:line="240" w:lineRule="auto"/>
        <w:ind w:firstLine="1047"/>
        <w:jc w:val="right"/>
        <w:rPr>
          <w:rFonts w:ascii="Times New Roman" w:eastAsia="Times New Roman" w:hAnsi="Times New Roman" w:cs="Times New Roman"/>
          <w:b/>
          <w:snapToGrid w:val="0"/>
          <w:sz w:val="26"/>
          <w:szCs w:val="26"/>
        </w:rPr>
      </w:pPr>
      <w:r>
        <w:rPr>
          <w:rFonts w:ascii="Times New Roman" w:eastAsia="Times New Roman" w:hAnsi="Times New Roman" w:cs="Times New Roman"/>
          <w:b/>
          <w:snapToGrid w:val="0"/>
          <w:sz w:val="26"/>
          <w:szCs w:val="26"/>
        </w:rPr>
        <w:lastRenderedPageBreak/>
        <w:t>Приложение № 6</w:t>
      </w:r>
    </w:p>
    <w:tbl>
      <w:tblPr>
        <w:tblW w:w="10436" w:type="dxa"/>
        <w:tblInd w:w="75" w:type="dxa"/>
        <w:tblLayout w:type="fixed"/>
        <w:tblCellMar>
          <w:left w:w="0" w:type="dxa"/>
          <w:right w:w="0" w:type="dxa"/>
        </w:tblCellMar>
        <w:tblLook w:val="04A0" w:firstRow="1" w:lastRow="0" w:firstColumn="1" w:lastColumn="0" w:noHBand="0" w:noVBand="1"/>
      </w:tblPr>
      <w:tblGrid>
        <w:gridCol w:w="93"/>
        <w:gridCol w:w="1304"/>
        <w:gridCol w:w="2745"/>
        <w:gridCol w:w="2907"/>
        <w:gridCol w:w="2340"/>
        <w:gridCol w:w="283"/>
        <w:gridCol w:w="764"/>
      </w:tblGrid>
      <w:tr w:rsidR="002C130C" w:rsidRPr="002C130C" w:rsidTr="001709E8">
        <w:trPr>
          <w:gridAfter w:val="1"/>
          <w:wAfter w:w="764" w:type="dxa"/>
        </w:trPr>
        <w:tc>
          <w:tcPr>
            <w:tcW w:w="9672" w:type="dxa"/>
            <w:gridSpan w:val="6"/>
            <w:tcMar>
              <w:top w:w="0" w:type="dxa"/>
              <w:left w:w="108" w:type="dxa"/>
              <w:bottom w:w="0" w:type="dxa"/>
              <w:right w:w="108" w:type="dxa"/>
            </w:tcMar>
            <w:hideMark/>
          </w:tcPr>
          <w:p w:rsidR="00CA38B2" w:rsidRDefault="002C130C" w:rsidP="002C130C">
            <w:pPr>
              <w:spacing w:before="100" w:beforeAutospacing="1" w:after="100" w:afterAutospacing="1" w:line="240" w:lineRule="auto"/>
              <w:jc w:val="center"/>
              <w:rPr>
                <w:rFonts w:ascii="Times New Roman" w:eastAsia="Times New Roman" w:hAnsi="Times New Roman" w:cs="Times New Roman"/>
                <w:b/>
                <w:color w:val="000000"/>
                <w:sz w:val="28"/>
                <w:szCs w:val="28"/>
                <w:lang w:eastAsia="bg-BG"/>
              </w:rPr>
            </w:pPr>
            <w:r w:rsidRPr="002C130C">
              <w:rPr>
                <w:rFonts w:ascii="Times New Roman" w:eastAsia="Times New Roman" w:hAnsi="Times New Roman" w:cs="Times New Roman"/>
                <w:b/>
                <w:color w:val="000000"/>
                <w:sz w:val="28"/>
                <w:szCs w:val="28"/>
                <w:lang w:eastAsia="bg-BG"/>
              </w:rPr>
              <w:t>ДЕКЛАРАЦИЯ-СПИСЪК</w:t>
            </w:r>
          </w:p>
          <w:p w:rsidR="002C130C" w:rsidRPr="002C130C" w:rsidRDefault="002C130C" w:rsidP="002C130C">
            <w:pPr>
              <w:spacing w:before="100" w:beforeAutospacing="1" w:after="100" w:afterAutospacing="1" w:line="240" w:lineRule="auto"/>
              <w:jc w:val="center"/>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br/>
              <w:t xml:space="preserve">на служителите/експертите, които участникът ще използва за изпълнение на </w:t>
            </w:r>
            <w:r w:rsidRPr="002C130C">
              <w:rPr>
                <w:rFonts w:ascii="Times New Roman" w:eastAsia="Times New Roman" w:hAnsi="Times New Roman" w:cs="Times New Roman"/>
                <w:color w:val="000000"/>
                <w:sz w:val="28"/>
                <w:szCs w:val="28"/>
                <w:lang w:eastAsia="bg-BG"/>
              </w:rPr>
              <w:br/>
              <w:t>обществената поръчка</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Подписаният/ата .......................................................................................</w:t>
            </w:r>
            <w:r w:rsidR="00620AC3">
              <w:rPr>
                <w:rFonts w:ascii="Times New Roman" w:eastAsia="Times New Roman" w:hAnsi="Times New Roman" w:cs="Times New Roman"/>
                <w:color w:val="000000"/>
                <w:sz w:val="28"/>
                <w:szCs w:val="28"/>
                <w:lang w:eastAsia="bg-BG"/>
              </w:rPr>
              <w:t>................</w:t>
            </w:r>
          </w:p>
        </w:tc>
      </w:tr>
      <w:tr w:rsidR="002C130C" w:rsidRPr="002C130C" w:rsidTr="001709E8">
        <w:tc>
          <w:tcPr>
            <w:tcW w:w="10436" w:type="dxa"/>
            <w:gridSpan w:val="7"/>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center"/>
              <w:rPr>
                <w:rFonts w:ascii="Times New Roman" w:eastAsia="Times New Roman" w:hAnsi="Times New Roman" w:cs="Times New Roman"/>
                <w:b/>
                <w:color w:val="000000"/>
                <w:lang w:eastAsia="bg-BG"/>
              </w:rPr>
            </w:pPr>
            <w:r w:rsidRPr="002C130C">
              <w:rPr>
                <w:rFonts w:ascii="Times New Roman" w:eastAsia="Times New Roman" w:hAnsi="Times New Roman" w:cs="Times New Roman"/>
                <w:b/>
                <w:i/>
                <w:iCs/>
                <w:color w:val="000000"/>
                <w:lang w:eastAsia="bg-BG"/>
              </w:rPr>
              <w:t>(трите имена)</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данни по документ за самоличност  .........................................................</w:t>
            </w:r>
            <w:r w:rsidR="00620AC3">
              <w:rPr>
                <w:rFonts w:ascii="Times New Roman" w:eastAsia="Times New Roman" w:hAnsi="Times New Roman" w:cs="Times New Roman"/>
                <w:color w:val="000000"/>
                <w:sz w:val="28"/>
                <w:szCs w:val="28"/>
                <w:lang w:eastAsia="bg-BG"/>
              </w:rPr>
              <w:t>..............</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center"/>
              <w:rPr>
                <w:rFonts w:ascii="Times New Roman" w:eastAsia="Times New Roman" w:hAnsi="Times New Roman" w:cs="Times New Roman"/>
                <w:b/>
                <w:color w:val="000000"/>
                <w:lang w:eastAsia="bg-BG"/>
              </w:rPr>
            </w:pPr>
            <w:r w:rsidRPr="002C130C">
              <w:rPr>
                <w:rFonts w:ascii="Times New Roman" w:eastAsia="Times New Roman" w:hAnsi="Times New Roman" w:cs="Times New Roman"/>
                <w:b/>
                <w:i/>
                <w:iCs/>
                <w:color w:val="000000"/>
                <w:lang w:eastAsia="bg-BG"/>
              </w:rPr>
              <w:t>(номер на лична карта, дата, орган и място на издаването)</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в качеството си на .........................................................................................</w:t>
            </w:r>
            <w:r w:rsidR="00620AC3">
              <w:rPr>
                <w:rFonts w:ascii="Times New Roman" w:eastAsia="Times New Roman" w:hAnsi="Times New Roman" w:cs="Times New Roman"/>
                <w:color w:val="000000"/>
                <w:sz w:val="28"/>
                <w:szCs w:val="28"/>
                <w:lang w:val="en-US" w:eastAsia="bg-BG"/>
              </w:rPr>
              <w:t>...........</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center"/>
              <w:rPr>
                <w:rFonts w:ascii="Times New Roman" w:eastAsia="Times New Roman" w:hAnsi="Times New Roman" w:cs="Times New Roman"/>
                <w:b/>
                <w:color w:val="000000"/>
                <w:lang w:eastAsia="bg-BG"/>
              </w:rPr>
            </w:pPr>
            <w:r w:rsidRPr="002C130C">
              <w:rPr>
                <w:rFonts w:ascii="Times New Roman" w:eastAsia="Times New Roman" w:hAnsi="Times New Roman" w:cs="Times New Roman"/>
                <w:b/>
                <w:i/>
                <w:iCs/>
                <w:color w:val="000000"/>
                <w:lang w:eastAsia="bg-BG"/>
              </w:rPr>
              <w:t>(длъжност)</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на .........................................................................................</w:t>
            </w:r>
            <w:r w:rsidRPr="002C130C">
              <w:rPr>
                <w:rFonts w:ascii="Times New Roman" w:eastAsia="Times New Roman" w:hAnsi="Times New Roman" w:cs="Times New Roman"/>
                <w:color w:val="000000"/>
                <w:sz w:val="28"/>
                <w:szCs w:val="28"/>
                <w:lang w:val="en-US" w:eastAsia="bg-BG"/>
              </w:rPr>
              <w:t>.........................</w:t>
            </w:r>
            <w:r w:rsidR="00620AC3">
              <w:rPr>
                <w:rFonts w:ascii="Times New Roman" w:eastAsia="Times New Roman" w:hAnsi="Times New Roman" w:cs="Times New Roman"/>
                <w:color w:val="000000"/>
                <w:sz w:val="28"/>
                <w:szCs w:val="28"/>
                <w:lang w:val="en-US" w:eastAsia="bg-BG"/>
              </w:rPr>
              <w:t>...................</w:t>
            </w:r>
          </w:p>
        </w:tc>
      </w:tr>
      <w:tr w:rsidR="002C130C" w:rsidRPr="002C130C" w:rsidTr="001709E8">
        <w:trPr>
          <w:gridAfter w:val="1"/>
          <w:wAfter w:w="764" w:type="dxa"/>
        </w:trPr>
        <w:tc>
          <w:tcPr>
            <w:tcW w:w="9672" w:type="dxa"/>
            <w:gridSpan w:val="6"/>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center"/>
              <w:rPr>
                <w:rFonts w:ascii="Times New Roman" w:eastAsia="Times New Roman" w:hAnsi="Times New Roman" w:cs="Times New Roman"/>
                <w:b/>
                <w:color w:val="000000"/>
                <w:lang w:eastAsia="bg-BG"/>
              </w:rPr>
            </w:pPr>
            <w:r w:rsidRPr="002C130C">
              <w:rPr>
                <w:rFonts w:ascii="Times New Roman" w:eastAsia="Times New Roman" w:hAnsi="Times New Roman" w:cs="Times New Roman"/>
                <w:b/>
                <w:i/>
                <w:iCs/>
                <w:color w:val="000000"/>
                <w:lang w:eastAsia="bg-BG"/>
              </w:rPr>
              <w:t>(наименование на участника)</w:t>
            </w:r>
          </w:p>
        </w:tc>
      </w:tr>
      <w:tr w:rsidR="002C130C" w:rsidRPr="002C130C" w:rsidTr="001709E8">
        <w:trPr>
          <w:gridAfter w:val="2"/>
          <w:wAfter w:w="1047" w:type="dxa"/>
        </w:trPr>
        <w:tc>
          <w:tcPr>
            <w:tcW w:w="9389" w:type="dxa"/>
            <w:gridSpan w:val="5"/>
            <w:tcMar>
              <w:top w:w="0" w:type="dxa"/>
              <w:left w:w="108" w:type="dxa"/>
              <w:bottom w:w="0" w:type="dxa"/>
              <w:right w:w="108" w:type="dxa"/>
            </w:tcMar>
            <w:hideMark/>
          </w:tcPr>
          <w:p w:rsidR="002C130C" w:rsidRPr="002C130C" w:rsidRDefault="002C130C"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 xml:space="preserve">ЕИК/БУЛСТАТ .................................................. – участник в процедура за възлагане на обществена поръчка с предмет </w:t>
            </w:r>
            <w:r w:rsidR="00620AC3" w:rsidRPr="00B74D33">
              <w:rPr>
                <w:rFonts w:ascii="Times New Roman" w:eastAsia="MS Mincho" w:hAnsi="Times New Roman" w:cs="Times New Roman"/>
                <w:b/>
                <w:sz w:val="28"/>
                <w:szCs w:val="28"/>
              </w:rPr>
              <w:t>„Разработване на функционалности на Унифицираната информационна система на Прокуратурата Република България“</w:t>
            </w:r>
            <w:r w:rsidRPr="002C130C">
              <w:rPr>
                <w:rFonts w:ascii="Times New Roman" w:eastAsia="Times New Roman" w:hAnsi="Times New Roman" w:cs="Times New Roman"/>
                <w:color w:val="000000"/>
                <w:sz w:val="28"/>
                <w:szCs w:val="28"/>
                <w:lang w:eastAsia="bg-BG"/>
              </w:rPr>
              <w:t>, заявяваме:</w:t>
            </w:r>
            <w:r w:rsidR="001709E8">
              <w:rPr>
                <w:rFonts w:ascii="Times New Roman" w:eastAsia="Times New Roman" w:hAnsi="Times New Roman" w:cs="Times New Roman"/>
                <w:color w:val="000000"/>
                <w:sz w:val="28"/>
                <w:szCs w:val="28"/>
                <w:lang w:eastAsia="bg-BG"/>
              </w:rPr>
              <w:t xml:space="preserve"> </w:t>
            </w:r>
          </w:p>
        </w:tc>
      </w:tr>
      <w:tr w:rsidR="002C130C" w:rsidRPr="002C130C" w:rsidTr="001709E8">
        <w:trPr>
          <w:gridAfter w:val="2"/>
          <w:wAfter w:w="1047" w:type="dxa"/>
        </w:trPr>
        <w:tc>
          <w:tcPr>
            <w:tcW w:w="9389" w:type="dxa"/>
            <w:gridSpan w:val="5"/>
            <w:tcMar>
              <w:top w:w="0" w:type="dxa"/>
              <w:left w:w="108" w:type="dxa"/>
              <w:bottom w:w="0" w:type="dxa"/>
              <w:right w:w="108" w:type="dxa"/>
            </w:tcMar>
            <w:hideMark/>
          </w:tcPr>
          <w:p w:rsidR="002C130C" w:rsidRDefault="001709E8"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r w:rsidRPr="004E1708">
              <w:rPr>
                <w:rFonts w:ascii="Times New Roman" w:eastAsia="Times New Roman" w:hAnsi="Times New Roman" w:cs="Times New Roman"/>
                <w:b/>
                <w:color w:val="000000"/>
                <w:sz w:val="28"/>
                <w:szCs w:val="28"/>
                <w:lang w:eastAsia="bg-BG"/>
              </w:rPr>
              <w:t>1.</w:t>
            </w:r>
            <w:r>
              <w:rPr>
                <w:rFonts w:ascii="Times New Roman" w:eastAsia="Times New Roman" w:hAnsi="Times New Roman" w:cs="Times New Roman"/>
                <w:color w:val="000000"/>
                <w:sz w:val="28"/>
                <w:szCs w:val="28"/>
                <w:lang w:eastAsia="bg-BG"/>
              </w:rPr>
              <w:t xml:space="preserve"> Ръководителя на екипа и </w:t>
            </w:r>
            <w:r w:rsidR="002C130C" w:rsidRPr="002C130C">
              <w:rPr>
                <w:rFonts w:ascii="Times New Roman" w:eastAsia="Times New Roman" w:hAnsi="Times New Roman" w:cs="Times New Roman"/>
                <w:color w:val="000000"/>
                <w:sz w:val="28"/>
                <w:szCs w:val="28"/>
                <w:lang w:eastAsia="bg-BG"/>
              </w:rPr>
              <w:t>експертите, с които предлагаме да изпълним обществената поръчка в съответствие с изискванията на възложителя, са:</w:t>
            </w:r>
          </w:p>
          <w:p w:rsidR="00CA38B2" w:rsidRPr="002C130C" w:rsidRDefault="00CA38B2" w:rsidP="002C130C">
            <w:pPr>
              <w:spacing w:before="100" w:beforeAutospacing="1" w:after="100" w:afterAutospacing="1" w:line="240" w:lineRule="auto"/>
              <w:jc w:val="both"/>
              <w:rPr>
                <w:rFonts w:ascii="Times New Roman" w:eastAsia="Times New Roman" w:hAnsi="Times New Roman" w:cs="Times New Roman"/>
                <w:color w:val="000000"/>
                <w:sz w:val="28"/>
                <w:szCs w:val="28"/>
                <w:lang w:eastAsia="bg-BG"/>
              </w:rPr>
            </w:pPr>
          </w:p>
        </w:tc>
      </w:tr>
      <w:tr w:rsidR="002C130C" w:rsidRPr="002C130C" w:rsidTr="001709E8">
        <w:trPr>
          <w:gridBefore w:val="1"/>
          <w:gridAfter w:val="2"/>
          <w:wBefore w:w="93" w:type="dxa"/>
          <w:wAfter w:w="1047" w:type="dxa"/>
          <w:trHeight w:val="1584"/>
        </w:trPr>
        <w:tc>
          <w:tcPr>
            <w:tcW w:w="1304"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2C130C" w:rsidRPr="002C130C" w:rsidRDefault="002C130C" w:rsidP="002C130C">
            <w:pPr>
              <w:spacing w:after="0" w:line="240" w:lineRule="auto"/>
              <w:jc w:val="center"/>
              <w:rPr>
                <w:rFonts w:ascii="Times New Roman" w:eastAsia="Times New Roman" w:hAnsi="Times New Roman" w:cs="Times New Roman"/>
                <w:color w:val="000000"/>
                <w:sz w:val="24"/>
                <w:szCs w:val="24"/>
                <w:lang w:eastAsia="bg-BG"/>
              </w:rPr>
            </w:pPr>
            <w:r w:rsidRPr="002C130C">
              <w:rPr>
                <w:rFonts w:ascii="Times New Roman" w:eastAsia="Times New Roman" w:hAnsi="Times New Roman" w:cs="Times New Roman"/>
                <w:color w:val="000000"/>
                <w:sz w:val="24"/>
                <w:szCs w:val="24"/>
                <w:lang w:eastAsia="bg-BG"/>
              </w:rPr>
              <w:t> Служител/</w:t>
            </w:r>
            <w:r w:rsidRPr="002C130C">
              <w:rPr>
                <w:rFonts w:ascii="Times New Roman" w:eastAsia="Times New Roman" w:hAnsi="Times New Roman" w:cs="Times New Roman"/>
                <w:color w:val="000000"/>
                <w:sz w:val="24"/>
                <w:szCs w:val="24"/>
                <w:lang w:eastAsia="bg-BG"/>
              </w:rPr>
              <w:br/>
              <w:t>експерт</w:t>
            </w:r>
            <w:r w:rsidRPr="002C130C">
              <w:rPr>
                <w:rFonts w:ascii="Times New Roman" w:eastAsia="Times New Roman" w:hAnsi="Times New Roman" w:cs="Times New Roman"/>
                <w:color w:val="000000"/>
                <w:sz w:val="24"/>
                <w:szCs w:val="24"/>
                <w:lang w:eastAsia="bg-BG"/>
              </w:rPr>
              <w:br/>
            </w:r>
            <w:r w:rsidRPr="002C130C">
              <w:rPr>
                <w:rFonts w:ascii="Times New Roman" w:eastAsia="Times New Roman" w:hAnsi="Times New Roman" w:cs="Times New Roman"/>
                <w:i/>
                <w:color w:val="000000"/>
                <w:sz w:val="24"/>
                <w:szCs w:val="24"/>
                <w:lang w:eastAsia="bg-BG"/>
              </w:rPr>
              <w:t>(трите имена)</w:t>
            </w:r>
          </w:p>
        </w:tc>
        <w:tc>
          <w:tcPr>
            <w:tcW w:w="2745"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rsidR="002C130C" w:rsidRPr="002C130C" w:rsidRDefault="002C130C" w:rsidP="002C130C">
            <w:pPr>
              <w:spacing w:after="0" w:line="240" w:lineRule="auto"/>
              <w:jc w:val="center"/>
              <w:rPr>
                <w:rFonts w:ascii="Times New Roman" w:eastAsia="Times New Roman" w:hAnsi="Times New Roman" w:cs="Times New Roman"/>
                <w:color w:val="000000"/>
                <w:sz w:val="24"/>
                <w:szCs w:val="24"/>
                <w:lang w:eastAsia="bg-BG"/>
              </w:rPr>
            </w:pPr>
            <w:r w:rsidRPr="002C130C">
              <w:rPr>
                <w:rFonts w:ascii="Times New Roman" w:eastAsia="Times New Roman" w:hAnsi="Times New Roman" w:cs="Times New Roman"/>
                <w:color w:val="000000"/>
                <w:sz w:val="24"/>
                <w:szCs w:val="24"/>
                <w:lang w:eastAsia="bg-BG"/>
              </w:rPr>
              <w:t xml:space="preserve">Образование </w:t>
            </w:r>
            <w:r w:rsidRPr="002C130C">
              <w:rPr>
                <w:rFonts w:ascii="Times New Roman" w:eastAsia="Times New Roman" w:hAnsi="Times New Roman" w:cs="Times New Roman"/>
                <w:color w:val="000000"/>
                <w:sz w:val="24"/>
                <w:szCs w:val="24"/>
                <w:lang w:eastAsia="bg-BG"/>
              </w:rPr>
              <w:br/>
            </w:r>
            <w:r w:rsidRPr="002C130C">
              <w:rPr>
                <w:rFonts w:ascii="Times New Roman" w:eastAsia="Times New Roman" w:hAnsi="Times New Roman" w:cs="Times New Roman"/>
                <w:i/>
                <w:color w:val="000000"/>
                <w:sz w:val="24"/>
                <w:szCs w:val="24"/>
                <w:lang w:eastAsia="bg-BG"/>
              </w:rPr>
              <w:t>(степен, специалност, година на дипломиране, № на диплома, учебно заведение)</w:t>
            </w:r>
          </w:p>
        </w:tc>
        <w:tc>
          <w:tcPr>
            <w:tcW w:w="2907"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rsidR="002C130C" w:rsidRPr="002C130C" w:rsidRDefault="002C130C" w:rsidP="002C130C">
            <w:pPr>
              <w:spacing w:after="0" w:line="240" w:lineRule="auto"/>
              <w:jc w:val="center"/>
              <w:rPr>
                <w:rFonts w:ascii="Times New Roman" w:eastAsia="Times New Roman" w:hAnsi="Times New Roman" w:cs="Times New Roman"/>
                <w:color w:val="000000"/>
                <w:sz w:val="24"/>
                <w:szCs w:val="24"/>
                <w:lang w:eastAsia="bg-BG"/>
              </w:rPr>
            </w:pPr>
            <w:r w:rsidRPr="002C130C">
              <w:rPr>
                <w:rFonts w:ascii="Times New Roman" w:eastAsia="Times New Roman" w:hAnsi="Times New Roman" w:cs="Times New Roman"/>
                <w:color w:val="000000"/>
                <w:sz w:val="24"/>
                <w:szCs w:val="24"/>
                <w:lang w:eastAsia="bg-BG"/>
              </w:rPr>
              <w:t xml:space="preserve">Професионална квалификация </w:t>
            </w:r>
            <w:r w:rsidRPr="002C130C">
              <w:rPr>
                <w:rFonts w:ascii="Times New Roman" w:eastAsia="Times New Roman" w:hAnsi="Times New Roman" w:cs="Times New Roman"/>
                <w:color w:val="000000"/>
                <w:sz w:val="24"/>
                <w:szCs w:val="24"/>
                <w:lang w:eastAsia="bg-BG"/>
              </w:rPr>
              <w:br/>
            </w:r>
            <w:r w:rsidRPr="002C130C">
              <w:rPr>
                <w:rFonts w:ascii="Times New Roman" w:eastAsia="Times New Roman" w:hAnsi="Times New Roman" w:cs="Times New Roman"/>
                <w:i/>
                <w:color w:val="000000"/>
                <w:sz w:val="24"/>
                <w:szCs w:val="24"/>
                <w:lang w:eastAsia="bg-BG"/>
              </w:rPr>
              <w:t>(направление, година на придобиване, № на издадения документ, издател)</w:t>
            </w:r>
          </w:p>
        </w:tc>
        <w:tc>
          <w:tcPr>
            <w:tcW w:w="2340"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rsidR="002C130C" w:rsidRPr="002C130C" w:rsidRDefault="002C130C" w:rsidP="002C130C">
            <w:pPr>
              <w:spacing w:after="0" w:line="240" w:lineRule="auto"/>
              <w:jc w:val="center"/>
              <w:rPr>
                <w:rFonts w:ascii="Times New Roman" w:eastAsia="Times New Roman" w:hAnsi="Times New Roman" w:cs="Times New Roman"/>
                <w:color w:val="000000"/>
                <w:sz w:val="24"/>
                <w:szCs w:val="24"/>
                <w:lang w:eastAsia="bg-BG"/>
              </w:rPr>
            </w:pPr>
            <w:r w:rsidRPr="002C130C">
              <w:rPr>
                <w:rFonts w:ascii="Times New Roman" w:eastAsia="Times New Roman" w:hAnsi="Times New Roman" w:cs="Times New Roman"/>
                <w:color w:val="000000"/>
                <w:sz w:val="24"/>
                <w:szCs w:val="24"/>
                <w:lang w:eastAsia="bg-BG"/>
              </w:rPr>
              <w:t xml:space="preserve">Професионален опит в областта на ……………………. </w:t>
            </w:r>
            <w:r w:rsidRPr="002C130C">
              <w:rPr>
                <w:rFonts w:ascii="Times New Roman" w:eastAsia="Times New Roman" w:hAnsi="Times New Roman" w:cs="Times New Roman"/>
                <w:color w:val="000000"/>
                <w:sz w:val="24"/>
                <w:szCs w:val="24"/>
                <w:lang w:eastAsia="bg-BG"/>
              </w:rPr>
              <w:br/>
            </w:r>
            <w:r w:rsidRPr="002C130C">
              <w:rPr>
                <w:rFonts w:ascii="Times New Roman" w:eastAsia="Times New Roman" w:hAnsi="Times New Roman" w:cs="Times New Roman"/>
                <w:i/>
                <w:color w:val="000000"/>
                <w:sz w:val="24"/>
                <w:szCs w:val="24"/>
                <w:lang w:eastAsia="bg-BG"/>
              </w:rPr>
              <w:t>(месторабота, период, длъжност, основни функции)</w:t>
            </w:r>
          </w:p>
        </w:tc>
      </w:tr>
      <w:tr w:rsidR="002C130C" w:rsidRPr="002C130C" w:rsidTr="001709E8">
        <w:trPr>
          <w:gridBefore w:val="1"/>
          <w:gridAfter w:val="2"/>
          <w:wBefore w:w="93" w:type="dxa"/>
          <w:wAfter w:w="1047" w:type="dxa"/>
        </w:trPr>
        <w:tc>
          <w:tcPr>
            <w:tcW w:w="1304"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1.</w:t>
            </w:r>
          </w:p>
        </w:tc>
        <w:tc>
          <w:tcPr>
            <w:tcW w:w="2745"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c>
          <w:tcPr>
            <w:tcW w:w="2907"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c>
          <w:tcPr>
            <w:tcW w:w="234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r>
      <w:tr w:rsidR="002C130C" w:rsidRPr="002C130C" w:rsidTr="001709E8">
        <w:trPr>
          <w:gridBefore w:val="1"/>
          <w:gridAfter w:val="2"/>
          <w:wBefore w:w="93" w:type="dxa"/>
          <w:wAfter w:w="1047" w:type="dxa"/>
        </w:trPr>
        <w:tc>
          <w:tcPr>
            <w:tcW w:w="1304"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color w:val="000000"/>
                <w:sz w:val="28"/>
                <w:szCs w:val="28"/>
                <w:lang w:eastAsia="bg-BG"/>
              </w:rPr>
              <w:t>2.</w:t>
            </w:r>
          </w:p>
        </w:tc>
        <w:tc>
          <w:tcPr>
            <w:tcW w:w="2745"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c>
          <w:tcPr>
            <w:tcW w:w="2907"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c>
          <w:tcPr>
            <w:tcW w:w="2340" w:type="dxa"/>
            <w:tcBorders>
              <w:top w:val="nil"/>
              <w:left w:val="nil"/>
              <w:bottom w:val="single" w:sz="8" w:space="0" w:color="auto"/>
              <w:right w:val="single" w:sz="8" w:space="0" w:color="auto"/>
            </w:tcBorders>
            <w:tcMar>
              <w:top w:w="15" w:type="dxa"/>
              <w:left w:w="15" w:type="dxa"/>
              <w:bottom w:w="15" w:type="dxa"/>
              <w:right w:w="15" w:type="dxa"/>
            </w:tcMar>
            <w:vAlign w:val="center"/>
            <w:hideMark/>
          </w:tcPr>
          <w:p w:rsidR="002C130C" w:rsidRPr="002C130C" w:rsidRDefault="002C130C" w:rsidP="002C130C">
            <w:pPr>
              <w:spacing w:after="0" w:line="240" w:lineRule="auto"/>
              <w:rPr>
                <w:rFonts w:ascii="Verdana" w:eastAsia="Times New Roman" w:hAnsi="Verdana" w:cs="Times New Roman"/>
                <w:color w:val="000000"/>
                <w:sz w:val="28"/>
                <w:szCs w:val="28"/>
                <w:lang w:eastAsia="bg-BG"/>
              </w:rPr>
            </w:pPr>
          </w:p>
        </w:tc>
      </w:tr>
      <w:tr w:rsidR="002C130C" w:rsidRPr="002C130C" w:rsidTr="001709E8">
        <w:trPr>
          <w:gridBefore w:val="1"/>
          <w:gridAfter w:val="2"/>
          <w:wBefore w:w="93" w:type="dxa"/>
          <w:wAfter w:w="1047" w:type="dxa"/>
        </w:trPr>
        <w:tc>
          <w:tcPr>
            <w:tcW w:w="9296" w:type="dxa"/>
            <w:gridSpan w:val="4"/>
            <w:tcMar>
              <w:top w:w="15" w:type="dxa"/>
              <w:left w:w="15" w:type="dxa"/>
              <w:bottom w:w="15" w:type="dxa"/>
              <w:right w:w="15" w:type="dxa"/>
            </w:tcMar>
            <w:vAlign w:val="center"/>
            <w:hideMark/>
          </w:tcPr>
          <w:p w:rsidR="00CA38B2" w:rsidRDefault="00CA38B2" w:rsidP="002C130C">
            <w:pPr>
              <w:spacing w:after="0" w:line="240" w:lineRule="auto"/>
              <w:jc w:val="both"/>
              <w:rPr>
                <w:rFonts w:ascii="Times New Roman" w:eastAsia="Times New Roman" w:hAnsi="Times New Roman" w:cs="Times New Roman"/>
                <w:color w:val="000000"/>
                <w:sz w:val="28"/>
                <w:szCs w:val="28"/>
                <w:lang w:eastAsia="bg-BG"/>
              </w:rPr>
            </w:pPr>
          </w:p>
          <w:p w:rsidR="002C130C" w:rsidRPr="002C130C" w:rsidRDefault="002C130C" w:rsidP="002C130C">
            <w:pPr>
              <w:spacing w:after="0" w:line="240" w:lineRule="auto"/>
              <w:jc w:val="both"/>
              <w:rPr>
                <w:rFonts w:ascii="Times New Roman" w:eastAsia="Times New Roman" w:hAnsi="Times New Roman" w:cs="Times New Roman"/>
                <w:color w:val="000000"/>
                <w:sz w:val="28"/>
                <w:szCs w:val="28"/>
                <w:lang w:eastAsia="bg-BG"/>
              </w:rPr>
            </w:pPr>
            <w:r w:rsidRPr="002C130C">
              <w:rPr>
                <w:rFonts w:ascii="Times New Roman" w:eastAsia="Times New Roman" w:hAnsi="Times New Roman" w:cs="Times New Roman"/>
                <w:b/>
                <w:color w:val="000000"/>
                <w:sz w:val="28"/>
                <w:szCs w:val="28"/>
                <w:lang w:eastAsia="bg-BG"/>
              </w:rPr>
              <w:t>2.</w:t>
            </w:r>
            <w:r w:rsidRPr="002C130C">
              <w:rPr>
                <w:rFonts w:ascii="Times New Roman" w:eastAsia="Times New Roman" w:hAnsi="Times New Roman" w:cs="Times New Roman"/>
                <w:color w:val="000000"/>
                <w:sz w:val="28"/>
                <w:szCs w:val="28"/>
                <w:lang w:eastAsia="bg-BG"/>
              </w:rPr>
              <w:t xml:space="preserve"> През целия период на изпълнение на обществената поръчка, ако същата ни бъде възложена, ще осигурим участие на посочените по-горе служители/експерти.</w:t>
            </w:r>
          </w:p>
        </w:tc>
      </w:tr>
    </w:tbl>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A126B" w:rsidRDefault="003A126B"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tbl>
      <w:tblPr>
        <w:tblW w:w="9639" w:type="dxa"/>
        <w:tblInd w:w="75" w:type="dxa"/>
        <w:tblCellMar>
          <w:left w:w="0" w:type="dxa"/>
          <w:right w:w="0" w:type="dxa"/>
        </w:tblCellMar>
        <w:tblLook w:val="04A0" w:firstRow="1" w:lastRow="0" w:firstColumn="1" w:lastColumn="0" w:noHBand="0" w:noVBand="1"/>
      </w:tblPr>
      <w:tblGrid>
        <w:gridCol w:w="2408"/>
        <w:gridCol w:w="7231"/>
      </w:tblGrid>
      <w:tr w:rsidR="00CA38B2" w:rsidRPr="00B74D33" w:rsidTr="00E85E63">
        <w:tc>
          <w:tcPr>
            <w:tcW w:w="2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xml:space="preserve">Дата </w:t>
            </w:r>
          </w:p>
        </w:tc>
        <w:tc>
          <w:tcPr>
            <w:tcW w:w="72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 ............................</w:t>
            </w:r>
          </w:p>
        </w:tc>
      </w:tr>
      <w:tr w:rsidR="00CA38B2" w:rsidRPr="00B74D33" w:rsidTr="00E85E63">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Име и фамилия</w:t>
            </w:r>
          </w:p>
        </w:tc>
        <w:tc>
          <w:tcPr>
            <w:tcW w:w="7231" w:type="dxa"/>
            <w:tcBorders>
              <w:top w:val="nil"/>
              <w:left w:val="nil"/>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w:t>
            </w:r>
          </w:p>
        </w:tc>
      </w:tr>
      <w:tr w:rsidR="00CA38B2" w:rsidRPr="00B74D33" w:rsidTr="00E85E63">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 xml:space="preserve">Подпис (и печат) </w:t>
            </w:r>
          </w:p>
        </w:tc>
        <w:tc>
          <w:tcPr>
            <w:tcW w:w="7231" w:type="dxa"/>
            <w:tcBorders>
              <w:top w:val="nil"/>
              <w:left w:val="nil"/>
              <w:bottom w:val="single" w:sz="8" w:space="0" w:color="auto"/>
              <w:right w:val="single" w:sz="8" w:space="0" w:color="auto"/>
            </w:tcBorders>
            <w:tcMar>
              <w:top w:w="0" w:type="dxa"/>
              <w:left w:w="108" w:type="dxa"/>
              <w:bottom w:w="0" w:type="dxa"/>
              <w:right w:w="108" w:type="dxa"/>
            </w:tcMar>
            <w:hideMark/>
          </w:tcPr>
          <w:p w:rsidR="00CA38B2" w:rsidRPr="00B74D33" w:rsidRDefault="00CA38B2" w:rsidP="00E85E63">
            <w:pPr>
              <w:spacing w:before="100" w:beforeAutospacing="1" w:after="100" w:afterAutospacing="1" w:line="240" w:lineRule="auto"/>
              <w:jc w:val="both"/>
              <w:rPr>
                <w:rFonts w:ascii="Times New Roman" w:eastAsia="Times New Roman" w:hAnsi="Times New Roman" w:cs="Times New Roman"/>
                <w:color w:val="000000"/>
                <w:sz w:val="24"/>
                <w:szCs w:val="24"/>
                <w:lang w:eastAsia="bg-BG"/>
              </w:rPr>
            </w:pPr>
            <w:r w:rsidRPr="00B74D33">
              <w:rPr>
                <w:rFonts w:ascii="Times New Roman" w:eastAsia="Times New Roman" w:hAnsi="Times New Roman" w:cs="Times New Roman"/>
                <w:color w:val="000000"/>
                <w:sz w:val="24"/>
                <w:szCs w:val="24"/>
                <w:lang w:eastAsia="bg-BG"/>
              </w:rPr>
              <w:t>...........................................................................................</w:t>
            </w:r>
          </w:p>
        </w:tc>
      </w:tr>
    </w:tbl>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C443C5" w:rsidRDefault="00C443C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C443C5" w:rsidRDefault="00C443C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C443C5" w:rsidRDefault="00C443C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D27A74" w:rsidRPr="00D27A74" w:rsidRDefault="00D27A74" w:rsidP="00D27A74">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ПРОЕКТ НА </w:t>
      </w:r>
      <w:r w:rsidRPr="00D27A74">
        <w:rPr>
          <w:rFonts w:ascii="Times New Roman" w:eastAsia="Times New Roman" w:hAnsi="Times New Roman" w:cs="Times New Roman"/>
          <w:b/>
          <w:sz w:val="28"/>
          <w:szCs w:val="28"/>
        </w:rPr>
        <w:t>ДОГОВОР</w:t>
      </w:r>
      <w:r>
        <w:rPr>
          <w:rFonts w:ascii="Times New Roman" w:eastAsia="Times New Roman" w:hAnsi="Times New Roman" w:cs="Times New Roman"/>
          <w:b/>
          <w:sz w:val="28"/>
          <w:szCs w:val="28"/>
        </w:rPr>
        <w:t xml:space="preserve"> ЗА ВЪЗЛАГАНЕ НА ОБЩЕСТВЕНА ПОРЪЧКА</w:t>
      </w:r>
    </w:p>
    <w:p w:rsidR="00D27A74" w:rsidRPr="00D27A74" w:rsidRDefault="00D27A74" w:rsidP="00D27A74">
      <w:pPr>
        <w:spacing w:after="0" w:line="240" w:lineRule="auto"/>
        <w:ind w:left="-360" w:firstLine="720"/>
        <w:rPr>
          <w:rFonts w:ascii="Times New Roman" w:eastAsia="Times New Roman" w:hAnsi="Times New Roman" w:cs="Times New Roman"/>
          <w:sz w:val="28"/>
          <w:szCs w:val="28"/>
        </w:rPr>
      </w:pPr>
      <w:r w:rsidRPr="00D27A74">
        <w:rPr>
          <w:rFonts w:ascii="Times New Roman" w:eastAsia="Times New Roman" w:hAnsi="Times New Roman" w:cs="Times New Roman"/>
          <w:sz w:val="28"/>
          <w:szCs w:val="28"/>
        </w:rPr>
        <w:t xml:space="preserve">                                               </w:t>
      </w:r>
    </w:p>
    <w:p w:rsidR="00D27A74" w:rsidRPr="00D27A74" w:rsidRDefault="00D27A74" w:rsidP="00D27A74">
      <w:pPr>
        <w:spacing w:after="0" w:line="240" w:lineRule="auto"/>
        <w:ind w:left="-360" w:firstLine="720"/>
        <w:rPr>
          <w:rFonts w:ascii="Times New Roman" w:eastAsia="Times New Roman" w:hAnsi="Times New Roman" w:cs="Times New Roman"/>
          <w:sz w:val="28"/>
          <w:szCs w:val="28"/>
        </w:rPr>
      </w:pPr>
    </w:p>
    <w:p w:rsidR="00D27A74" w:rsidRPr="00D27A74" w:rsidRDefault="00D27A74" w:rsidP="00D27A74">
      <w:pPr>
        <w:widowControl w:val="0"/>
        <w:spacing w:after="0" w:line="240" w:lineRule="auto"/>
        <w:ind w:right="-1" w:firstLine="567"/>
        <w:jc w:val="both"/>
        <w:rPr>
          <w:rFonts w:ascii="Times New Roman" w:eastAsia="Times New Roman" w:hAnsi="Times New Roman" w:cs="Times New Roman"/>
          <w:b/>
          <w:sz w:val="28"/>
          <w:szCs w:val="28"/>
        </w:rPr>
      </w:pPr>
      <w:r w:rsidRPr="00D27A74">
        <w:rPr>
          <w:rFonts w:ascii="Times New Roman" w:eastAsia="Times New Roman" w:hAnsi="Times New Roman" w:cs="Times New Roman"/>
          <w:sz w:val="28"/>
          <w:szCs w:val="28"/>
        </w:rPr>
        <w:t xml:space="preserve">Днес, ............... 2015 г. в гр. София, на основание чл. 101е, ал. 1 от Закона за обществените поръчки и </w:t>
      </w:r>
      <w:r w:rsidRPr="00C035DD">
        <w:rPr>
          <w:rFonts w:ascii="Times New Roman" w:eastAsia="Times New Roman" w:hAnsi="Times New Roman" w:cs="Times New Roman"/>
          <w:sz w:val="28"/>
          <w:szCs w:val="28"/>
        </w:rPr>
        <w:t>Протокол от…………..,</w:t>
      </w:r>
      <w:r w:rsidRPr="00D27A74">
        <w:rPr>
          <w:rFonts w:ascii="Times New Roman" w:eastAsia="Times New Roman" w:hAnsi="Times New Roman" w:cs="Times New Roman"/>
          <w:color w:val="FF0000"/>
          <w:sz w:val="28"/>
          <w:szCs w:val="28"/>
        </w:rPr>
        <w:t xml:space="preserve"> </w:t>
      </w:r>
      <w:r w:rsidRPr="00D27A74">
        <w:rPr>
          <w:rFonts w:ascii="Times New Roman" w:eastAsia="Times New Roman" w:hAnsi="Times New Roman" w:cs="Times New Roman"/>
          <w:sz w:val="28"/>
          <w:szCs w:val="28"/>
        </w:rPr>
        <w:t>се сключи настоящият договор, с предмет</w:t>
      </w:r>
      <w:r w:rsidRPr="00D27A74">
        <w:rPr>
          <w:rFonts w:ascii="Times New Roman" w:eastAsia="Times New Roman" w:hAnsi="Times New Roman" w:cs="Times New Roman"/>
          <w:b/>
          <w:sz w:val="28"/>
          <w:szCs w:val="28"/>
        </w:rPr>
        <w:t xml:space="preserve"> </w:t>
      </w:r>
      <w:r w:rsidRPr="00D27A74">
        <w:rPr>
          <w:rFonts w:ascii="Times New Roman" w:eastAsia="Calibri" w:hAnsi="Times New Roman" w:cs="Times New Roman"/>
          <w:b/>
          <w:sz w:val="28"/>
          <w:szCs w:val="28"/>
        </w:rPr>
        <w:t>„Разработване на функционалности на Унифицираната информационна система на Прокуратурата на Република България“</w:t>
      </w:r>
      <w:r w:rsidRPr="00D27A74">
        <w:rPr>
          <w:rFonts w:ascii="Times New Roman" w:eastAsia="Calibri" w:hAnsi="Times New Roman" w:cs="Times New Roman"/>
          <w:sz w:val="28"/>
          <w:szCs w:val="28"/>
        </w:rPr>
        <w:t>,</w:t>
      </w:r>
      <w:r w:rsidRPr="00D27A74">
        <w:rPr>
          <w:rFonts w:ascii="Times New Roman" w:eastAsia="Times New Roman" w:hAnsi="Times New Roman" w:cs="Times New Roman"/>
          <w:sz w:val="28"/>
          <w:szCs w:val="28"/>
        </w:rPr>
        <w:t xml:space="preserve"> между страните, както следва:</w:t>
      </w:r>
    </w:p>
    <w:p w:rsidR="00D27A74" w:rsidRPr="00D27A74" w:rsidRDefault="00D27A74" w:rsidP="00D27A74">
      <w:pPr>
        <w:widowControl w:val="0"/>
        <w:spacing w:after="0" w:line="240" w:lineRule="auto"/>
        <w:ind w:right="-1" w:firstLine="567"/>
        <w:rPr>
          <w:rFonts w:ascii="Times New Roman" w:eastAsia="Times New Roman" w:hAnsi="Times New Roman" w:cs="Times New Roman"/>
          <w:sz w:val="28"/>
          <w:szCs w:val="28"/>
        </w:rPr>
      </w:pPr>
    </w:p>
    <w:p w:rsidR="00D27A74" w:rsidRPr="00D27A74" w:rsidRDefault="00D27A74" w:rsidP="00D27A74">
      <w:pPr>
        <w:widowControl w:val="0"/>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8"/>
          <w:lang w:eastAsia="bg-BG"/>
        </w:rPr>
        <w:t>1.</w:t>
      </w:r>
      <w:r w:rsidRPr="00D27A74">
        <w:rPr>
          <w:rFonts w:ascii="Times New Roman" w:eastAsia="Times New Roman" w:hAnsi="Times New Roman" w:cs="Times New Roman"/>
          <w:sz w:val="28"/>
          <w:szCs w:val="28"/>
          <w:lang w:eastAsia="bg-BG"/>
        </w:rPr>
        <w:t xml:space="preserve"> </w:t>
      </w:r>
      <w:r w:rsidRPr="00D27A74">
        <w:rPr>
          <w:rFonts w:ascii="Times New Roman" w:eastAsia="Times New Roman" w:hAnsi="Times New Roman" w:cs="Times New Roman"/>
          <w:b/>
          <w:sz w:val="28"/>
          <w:szCs w:val="28"/>
        </w:rPr>
        <w:t>ПРОКУРАТУРАТА НА РЕПУБЛИКА БЪЛГАРИЯ</w:t>
      </w:r>
      <w:r w:rsidRPr="00D27A74">
        <w:rPr>
          <w:rFonts w:ascii="Times New Roman" w:eastAsia="Times New Roman" w:hAnsi="Times New Roman" w:cs="Times New Roman"/>
          <w:sz w:val="28"/>
          <w:szCs w:val="28"/>
        </w:rPr>
        <w:t xml:space="preserve">, гр. София, бул. „Витоша” № 2, с ИН по ДДС № BG 121817309, ЕИК по БУЛСТАТ 121817309, представлявана от </w:t>
      </w:r>
      <w:r w:rsidRPr="00D27A74">
        <w:rPr>
          <w:rFonts w:ascii="Times New Roman" w:eastAsia="Times New Roman" w:hAnsi="Times New Roman" w:cs="Times New Roman"/>
          <w:b/>
          <w:sz w:val="28"/>
          <w:szCs w:val="28"/>
        </w:rPr>
        <w:t>………………………. – ……………………………….</w:t>
      </w:r>
      <w:r w:rsidRPr="00D27A74">
        <w:rPr>
          <w:rFonts w:ascii="Times New Roman" w:eastAsia="Times New Roman" w:hAnsi="Times New Roman" w:cs="Times New Roman"/>
          <w:sz w:val="28"/>
          <w:szCs w:val="28"/>
        </w:rPr>
        <w:t xml:space="preserve">, упълномощена със Заповед № ……………/……….., на главния прокурор, наричана по-долу за краткост </w:t>
      </w:r>
      <w:r w:rsidRPr="00D27A74">
        <w:rPr>
          <w:rFonts w:ascii="Times New Roman" w:eastAsia="Times New Roman" w:hAnsi="Times New Roman" w:cs="Times New Roman"/>
          <w:b/>
          <w:sz w:val="28"/>
          <w:szCs w:val="28"/>
        </w:rPr>
        <w:t>ВЪЗЛОЖИТЕЛ</w:t>
      </w:r>
      <w:r w:rsidRPr="00D27A74">
        <w:rPr>
          <w:rFonts w:ascii="Times New Roman" w:eastAsia="Times New Roman" w:hAnsi="Times New Roman" w:cs="Times New Roman"/>
          <w:sz w:val="28"/>
          <w:szCs w:val="28"/>
        </w:rPr>
        <w:t>, от една страна</w:t>
      </w:r>
      <w:r w:rsidRPr="00D27A74">
        <w:rPr>
          <w:rFonts w:ascii="Times New Roman" w:eastAsia="Times New Roman" w:hAnsi="Times New Roman" w:cs="Times New Roman"/>
          <w:b/>
          <w:sz w:val="28"/>
          <w:szCs w:val="28"/>
        </w:rPr>
        <w:t xml:space="preserve"> </w:t>
      </w:r>
      <w:r w:rsidRPr="00D27A74">
        <w:rPr>
          <w:rFonts w:ascii="Times New Roman" w:eastAsia="Times New Roman" w:hAnsi="Times New Roman" w:cs="Times New Roman"/>
          <w:sz w:val="28"/>
          <w:szCs w:val="28"/>
        </w:rPr>
        <w:t xml:space="preserve">и </w:t>
      </w:r>
    </w:p>
    <w:p w:rsidR="00D27A74" w:rsidRPr="00D27A74" w:rsidRDefault="00D27A74" w:rsidP="00D27A74">
      <w:pPr>
        <w:autoSpaceDE w:val="0"/>
        <w:autoSpaceDN w:val="0"/>
        <w:adjustRightInd w:val="0"/>
        <w:spacing w:after="0" w:line="240" w:lineRule="auto"/>
        <w:ind w:right="-1" w:firstLine="567"/>
        <w:jc w:val="both"/>
        <w:rPr>
          <w:rFonts w:ascii="Times New Roman" w:eastAsia="Times New Roman" w:hAnsi="Times New Roman" w:cs="Times New Roman"/>
          <w:b/>
          <w:sz w:val="28"/>
          <w:szCs w:val="28"/>
        </w:rPr>
      </w:pPr>
    </w:p>
    <w:p w:rsidR="00D27A74" w:rsidRPr="00D27A74" w:rsidRDefault="00D27A74" w:rsidP="00D27A74">
      <w:pPr>
        <w:widowControl w:val="0"/>
        <w:spacing w:after="0" w:line="240" w:lineRule="auto"/>
        <w:ind w:right="-1" w:firstLine="567"/>
        <w:jc w:val="both"/>
        <w:rPr>
          <w:rFonts w:ascii="Times New Roman" w:eastAsia="Times New Roman" w:hAnsi="Times New Roman" w:cs="Times New Roman"/>
          <w:b/>
          <w:sz w:val="28"/>
          <w:szCs w:val="28"/>
        </w:rPr>
      </w:pPr>
      <w:r w:rsidRPr="00D27A74">
        <w:rPr>
          <w:rFonts w:ascii="Times New Roman" w:eastAsia="Times New Roman" w:hAnsi="Times New Roman" w:cs="Times New Roman"/>
          <w:b/>
          <w:sz w:val="28"/>
          <w:szCs w:val="28"/>
        </w:rPr>
        <w:t>2. „…………………“…….</w:t>
      </w:r>
      <w:r w:rsidRPr="00D27A74">
        <w:rPr>
          <w:rFonts w:ascii="Times New Roman" w:eastAsia="Times New Roman" w:hAnsi="Times New Roman" w:cs="Times New Roman"/>
          <w:sz w:val="28"/>
          <w:szCs w:val="28"/>
        </w:rPr>
        <w:t xml:space="preserve">, с ИН по ДДС …………., ЕИК/БУЛСТАТ ………………, със седалище и адрес на управление ………………………, представлявано от </w:t>
      </w:r>
      <w:r w:rsidRPr="00D27A74">
        <w:rPr>
          <w:rFonts w:ascii="Times New Roman" w:eastAsia="Times New Roman" w:hAnsi="Times New Roman" w:cs="Times New Roman"/>
          <w:b/>
          <w:sz w:val="28"/>
          <w:szCs w:val="28"/>
        </w:rPr>
        <w:t>…………………….. – …………………</w:t>
      </w:r>
      <w:r w:rsidRPr="00D27A74">
        <w:rPr>
          <w:rFonts w:ascii="Times New Roman" w:eastAsia="Times New Roman" w:hAnsi="Times New Roman" w:cs="Times New Roman"/>
          <w:sz w:val="28"/>
          <w:szCs w:val="28"/>
        </w:rPr>
        <w:t xml:space="preserve">, наричано за краткост </w:t>
      </w:r>
      <w:r w:rsidRPr="00D27A74">
        <w:rPr>
          <w:rFonts w:ascii="Times New Roman" w:eastAsia="Times New Roman" w:hAnsi="Times New Roman" w:cs="Times New Roman"/>
          <w:b/>
          <w:sz w:val="28"/>
          <w:szCs w:val="28"/>
        </w:rPr>
        <w:t>ИЗПЪЛНИТЕЛ</w:t>
      </w:r>
      <w:r w:rsidRPr="00D27A74">
        <w:rPr>
          <w:rFonts w:ascii="Times New Roman" w:eastAsia="Times New Roman" w:hAnsi="Times New Roman" w:cs="Times New Roman"/>
          <w:sz w:val="28"/>
          <w:szCs w:val="28"/>
        </w:rPr>
        <w:t>, от друга страна за следното:</w:t>
      </w:r>
    </w:p>
    <w:p w:rsidR="00D27A74" w:rsidRPr="00D27A74" w:rsidRDefault="00D27A74" w:rsidP="00D27A74">
      <w:pPr>
        <w:widowControl w:val="0"/>
        <w:spacing w:after="0" w:line="240" w:lineRule="auto"/>
        <w:ind w:right="-1" w:firstLine="567"/>
        <w:jc w:val="both"/>
        <w:rPr>
          <w:rFonts w:ascii="Times New Roman" w:eastAsia="Times New Roman" w:hAnsi="Times New Roman" w:cs="Times New Roman"/>
          <w:sz w:val="28"/>
          <w:szCs w:val="28"/>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I. ПРЕДМЕТ НА ДОГОВОРА</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MS Mincho" w:hAnsi="Times New Roman" w:cs="Times New Roman"/>
          <w:sz w:val="28"/>
          <w:szCs w:val="28"/>
        </w:rPr>
      </w:pPr>
      <w:r w:rsidRPr="00D27A74">
        <w:rPr>
          <w:rFonts w:ascii="Times New Roman" w:eastAsia="Times New Roman" w:hAnsi="Times New Roman" w:cs="Times New Roman"/>
          <w:b/>
          <w:sz w:val="28"/>
          <w:szCs w:val="20"/>
        </w:rPr>
        <w:t>Чл. 1. (1)</w:t>
      </w:r>
      <w:r w:rsidRPr="00D27A74">
        <w:rPr>
          <w:rFonts w:ascii="Times New Roman" w:eastAsia="Times New Roman" w:hAnsi="Times New Roman" w:cs="Times New Roman"/>
          <w:sz w:val="28"/>
          <w:szCs w:val="20"/>
        </w:rPr>
        <w:t xml:space="preserve"> </w:t>
      </w:r>
      <w:r w:rsidRPr="00D27A74">
        <w:rPr>
          <w:rFonts w:ascii="Times New Roman" w:eastAsia="Times New Roman" w:hAnsi="Times New Roman" w:cs="Times New Roman"/>
          <w:caps/>
          <w:sz w:val="28"/>
          <w:szCs w:val="20"/>
        </w:rPr>
        <w:t>ВъзложителяТ</w:t>
      </w:r>
      <w:r w:rsidRPr="00D27A74">
        <w:rPr>
          <w:rFonts w:ascii="Times New Roman" w:eastAsia="Times New Roman" w:hAnsi="Times New Roman" w:cs="Times New Roman"/>
          <w:sz w:val="28"/>
          <w:szCs w:val="20"/>
        </w:rPr>
        <w:t xml:space="preserve"> възлага, а ИЗПЪЛНИТЕЛЯТ приема да извърши </w:t>
      </w:r>
      <w:r w:rsidRPr="00D27A74">
        <w:rPr>
          <w:rFonts w:ascii="Times New Roman" w:eastAsia="MS Mincho" w:hAnsi="Times New Roman" w:cs="Times New Roman"/>
          <w:sz w:val="28"/>
          <w:szCs w:val="28"/>
        </w:rPr>
        <w:t>разработване,</w:t>
      </w:r>
      <w:r w:rsidRPr="00D27A74">
        <w:rPr>
          <w:rFonts w:ascii="Times New Roman" w:eastAsia="MS Mincho" w:hAnsi="Times New Roman" w:cs="Times New Roman"/>
          <w:sz w:val="28"/>
          <w:szCs w:val="28"/>
          <w:lang w:eastAsia="bg-BG"/>
        </w:rPr>
        <w:t xml:space="preserve"> тестване и внедряване</w:t>
      </w:r>
      <w:r w:rsidRPr="00D27A74">
        <w:rPr>
          <w:rFonts w:ascii="Times New Roman" w:eastAsia="MS Mincho" w:hAnsi="Times New Roman" w:cs="Times New Roman"/>
          <w:sz w:val="28"/>
          <w:szCs w:val="28"/>
        </w:rPr>
        <w:t xml:space="preserve"> на функционалности на Унифицираната информационна система на Прокуратурата на Република България, </w:t>
      </w:r>
      <w:r w:rsidRPr="00D27A74">
        <w:rPr>
          <w:rFonts w:ascii="Times New Roman" w:eastAsia="Times New Roman" w:hAnsi="Times New Roman" w:cs="Times New Roman"/>
          <w:sz w:val="28"/>
          <w:szCs w:val="20"/>
        </w:rPr>
        <w:t>съобразно Техническо предложение (Приложение № 1), неразделна част от Договора, и в съответствие с изискванията на настоящия Договор</w:t>
      </w:r>
      <w:r w:rsidRPr="00D27A74">
        <w:rPr>
          <w:rFonts w:ascii="Times New Roman" w:eastAsia="MS Mincho" w:hAnsi="Times New Roman" w:cs="Times New Roman"/>
          <w:sz w:val="28"/>
          <w:szCs w:val="28"/>
        </w:rPr>
        <w:t xml:space="preserve">. </w:t>
      </w:r>
    </w:p>
    <w:p w:rsidR="00D27A74" w:rsidRPr="00385E92" w:rsidRDefault="00D27A74" w:rsidP="00D27A74">
      <w:pPr>
        <w:spacing w:after="0" w:line="240" w:lineRule="auto"/>
        <w:ind w:right="-1" w:firstLine="567"/>
        <w:jc w:val="both"/>
        <w:rPr>
          <w:rFonts w:ascii="Times New Roman" w:eastAsia="MS Mincho" w:hAnsi="Times New Roman" w:cs="Times New Roman"/>
          <w:sz w:val="28"/>
          <w:szCs w:val="28"/>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ИЗПЪЛНИТЕЛЯТ</w:t>
      </w:r>
      <w:r w:rsidRPr="00D27A74">
        <w:rPr>
          <w:rFonts w:ascii="Times New Roman" w:eastAsia="MS Mincho" w:hAnsi="Times New Roman" w:cs="Times New Roman"/>
          <w:sz w:val="28"/>
          <w:szCs w:val="28"/>
        </w:rPr>
        <w:t xml:space="preserve"> се задължава да извърши разработването,</w:t>
      </w:r>
      <w:r w:rsidRPr="00D27A74">
        <w:rPr>
          <w:rFonts w:ascii="Times New Roman" w:eastAsia="MS Mincho" w:hAnsi="Times New Roman" w:cs="Times New Roman"/>
          <w:sz w:val="28"/>
          <w:szCs w:val="28"/>
          <w:lang w:eastAsia="bg-BG"/>
        </w:rPr>
        <w:t xml:space="preserve"> </w:t>
      </w:r>
      <w:r w:rsidRPr="00385E92">
        <w:rPr>
          <w:rFonts w:ascii="Times New Roman" w:eastAsia="MS Mincho" w:hAnsi="Times New Roman" w:cs="Times New Roman"/>
          <w:sz w:val="28"/>
          <w:szCs w:val="28"/>
          <w:lang w:eastAsia="bg-BG"/>
        </w:rPr>
        <w:t>тестването и внедряването</w:t>
      </w:r>
      <w:r w:rsidRPr="00385E92">
        <w:rPr>
          <w:rFonts w:ascii="Times New Roman" w:eastAsia="MS Mincho" w:hAnsi="Times New Roman" w:cs="Times New Roman"/>
          <w:sz w:val="28"/>
          <w:szCs w:val="28"/>
        </w:rPr>
        <w:t xml:space="preserve"> на 2 (два) етапа, подробно описани в </w:t>
      </w:r>
      <w:r w:rsidRPr="00385E92">
        <w:rPr>
          <w:rFonts w:ascii="Times New Roman" w:eastAsia="Times New Roman" w:hAnsi="Times New Roman" w:cs="Times New Roman"/>
          <w:sz w:val="28"/>
          <w:szCs w:val="20"/>
        </w:rPr>
        <w:t>Техническо предложение.</w:t>
      </w:r>
    </w:p>
    <w:p w:rsidR="00D27A74" w:rsidRPr="00385E92" w:rsidRDefault="00D27A74" w:rsidP="00D27A74">
      <w:pPr>
        <w:spacing w:after="0" w:line="240" w:lineRule="auto"/>
        <w:ind w:right="-1" w:firstLine="560"/>
        <w:jc w:val="both"/>
        <w:rPr>
          <w:rFonts w:ascii="Times New Roman" w:eastAsia="MS Mincho" w:hAnsi="Times New Roman" w:cs="Times New Roman"/>
          <w:sz w:val="28"/>
          <w:szCs w:val="28"/>
        </w:rPr>
      </w:pPr>
      <w:r w:rsidRPr="00385E92">
        <w:rPr>
          <w:rFonts w:ascii="Times New Roman" w:eastAsia="Times New Roman" w:hAnsi="Times New Roman" w:cs="Times New Roman"/>
          <w:b/>
          <w:sz w:val="28"/>
          <w:szCs w:val="20"/>
        </w:rPr>
        <w:t>(3)</w:t>
      </w:r>
      <w:r w:rsidRPr="00385E92">
        <w:rPr>
          <w:rFonts w:ascii="Times New Roman" w:eastAsia="Times New Roman" w:hAnsi="Times New Roman" w:cs="Times New Roman"/>
          <w:sz w:val="28"/>
          <w:szCs w:val="20"/>
        </w:rPr>
        <w:t xml:space="preserve"> ИЗПЪЛНИТЕЛЯТ</w:t>
      </w:r>
      <w:r w:rsidRPr="00385E92">
        <w:rPr>
          <w:rFonts w:ascii="Times New Roman" w:eastAsia="MS Mincho" w:hAnsi="Times New Roman" w:cs="Times New Roman"/>
          <w:sz w:val="28"/>
          <w:szCs w:val="28"/>
        </w:rPr>
        <w:t xml:space="preserve"> се задължава да осигури гаранционна поддръжка на разработените и внедрени функционалности на Унифицираната информационна система на Прокуратурата на Република България за период от </w:t>
      </w:r>
      <w:r w:rsidR="00D75E66" w:rsidRPr="00385E92">
        <w:rPr>
          <w:rFonts w:ascii="Times New Roman" w:eastAsia="MS Mincho" w:hAnsi="Times New Roman" w:cs="Times New Roman"/>
          <w:sz w:val="28"/>
          <w:szCs w:val="28"/>
        </w:rPr>
        <w:t>……….. (…………..</w:t>
      </w:r>
      <w:r w:rsidRPr="00385E92">
        <w:rPr>
          <w:rFonts w:ascii="Times New Roman" w:eastAsia="MS Mincho" w:hAnsi="Times New Roman" w:cs="Times New Roman"/>
          <w:sz w:val="28"/>
          <w:szCs w:val="28"/>
        </w:rPr>
        <w:t>) месеца след приемане на работата по Договора.</w:t>
      </w:r>
    </w:p>
    <w:p w:rsidR="00D27A74" w:rsidRPr="00385E92" w:rsidRDefault="00D27A74" w:rsidP="00D27A74">
      <w:pPr>
        <w:spacing w:after="0" w:line="240" w:lineRule="auto"/>
        <w:ind w:right="-1" w:firstLine="560"/>
        <w:jc w:val="both"/>
        <w:rPr>
          <w:rFonts w:ascii="Times New Roman" w:eastAsia="Times New Roman" w:hAnsi="Times New Roman" w:cs="Times New Roman"/>
          <w:sz w:val="28"/>
          <w:szCs w:val="20"/>
        </w:rPr>
      </w:pPr>
      <w:r w:rsidRPr="00385E92">
        <w:rPr>
          <w:rFonts w:ascii="Times New Roman" w:eastAsia="MS Mincho" w:hAnsi="Times New Roman" w:cs="Times New Roman"/>
          <w:b/>
          <w:sz w:val="28"/>
          <w:szCs w:val="28"/>
        </w:rPr>
        <w:t>(4)</w:t>
      </w:r>
      <w:r w:rsidRPr="00385E92">
        <w:rPr>
          <w:rFonts w:ascii="Times New Roman" w:eastAsia="MS Mincho" w:hAnsi="Times New Roman" w:cs="Times New Roman"/>
          <w:sz w:val="28"/>
          <w:szCs w:val="28"/>
        </w:rPr>
        <w:t xml:space="preserve"> </w:t>
      </w:r>
      <w:r w:rsidRPr="00385E92">
        <w:rPr>
          <w:rFonts w:ascii="Times New Roman" w:eastAsia="Times New Roman" w:hAnsi="Times New Roman" w:cs="Times New Roman"/>
          <w:sz w:val="28"/>
          <w:szCs w:val="20"/>
        </w:rPr>
        <w:t>ИЗПЪЛНИТЕЛЯТ</w:t>
      </w:r>
      <w:r w:rsidRPr="00385E92">
        <w:rPr>
          <w:rFonts w:ascii="Times New Roman" w:eastAsia="MS Mincho" w:hAnsi="Times New Roman" w:cs="Times New Roman"/>
          <w:sz w:val="28"/>
          <w:szCs w:val="28"/>
        </w:rPr>
        <w:t xml:space="preserve"> се задължава да извърши разработване,</w:t>
      </w:r>
      <w:r w:rsidRPr="00385E92">
        <w:rPr>
          <w:rFonts w:ascii="Times New Roman" w:eastAsia="MS Mincho" w:hAnsi="Times New Roman" w:cs="Times New Roman"/>
          <w:sz w:val="28"/>
          <w:szCs w:val="28"/>
          <w:lang w:eastAsia="bg-BG"/>
        </w:rPr>
        <w:t xml:space="preserve"> тестване и внедряване</w:t>
      </w:r>
      <w:r w:rsidRPr="00385E92">
        <w:rPr>
          <w:rFonts w:ascii="Times New Roman" w:eastAsia="MS Mincho" w:hAnsi="Times New Roman" w:cs="Times New Roman"/>
          <w:sz w:val="28"/>
          <w:szCs w:val="28"/>
        </w:rPr>
        <w:t xml:space="preserve"> на функционалности на Унифицираната информационна система на Прокуратурата на Република България, чрез лицата посочени в Списъка на членовете на екипа на „………………..“ ……….., които ще изпълняват задълженията във връзка с процедура по участие в обществената поръчка, </w:t>
      </w:r>
      <w:r w:rsidRPr="00385E92">
        <w:rPr>
          <w:rFonts w:ascii="Times New Roman" w:eastAsia="Times New Roman" w:hAnsi="Times New Roman" w:cs="Times New Roman"/>
          <w:sz w:val="28"/>
          <w:szCs w:val="20"/>
        </w:rPr>
        <w:t>(Приложение № 3), неразделна част от Договора.</w:t>
      </w:r>
    </w:p>
    <w:p w:rsidR="00D27A74" w:rsidRDefault="00D27A74" w:rsidP="00D27A74">
      <w:pPr>
        <w:spacing w:after="0" w:line="240" w:lineRule="auto"/>
        <w:ind w:right="-1" w:firstLine="560"/>
        <w:jc w:val="both"/>
        <w:rPr>
          <w:rFonts w:ascii="Times New Roman" w:eastAsia="Times New Roman" w:hAnsi="Times New Roman" w:cs="Times New Roman"/>
          <w:sz w:val="28"/>
          <w:szCs w:val="20"/>
        </w:rPr>
      </w:pPr>
    </w:p>
    <w:p w:rsidR="00D27A74" w:rsidRDefault="00D27A74" w:rsidP="00D27A74">
      <w:pPr>
        <w:spacing w:after="0" w:line="240" w:lineRule="auto"/>
        <w:ind w:right="-1" w:firstLine="560"/>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ab/>
        <w:t xml:space="preserve">  </w:t>
      </w:r>
    </w:p>
    <w:p w:rsidR="00FB5DBD" w:rsidRPr="00D27A74" w:rsidRDefault="00FB5DBD" w:rsidP="00D27A74">
      <w:pPr>
        <w:spacing w:after="0" w:line="240" w:lineRule="auto"/>
        <w:ind w:right="-1" w:firstLine="560"/>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bCs/>
          <w:sz w:val="28"/>
          <w:szCs w:val="20"/>
        </w:rPr>
      </w:pPr>
      <w:r w:rsidRPr="00D27A74">
        <w:rPr>
          <w:rFonts w:ascii="Times New Roman" w:eastAsia="Times New Roman" w:hAnsi="Times New Roman" w:cs="Times New Roman"/>
          <w:b/>
          <w:bCs/>
          <w:sz w:val="28"/>
          <w:szCs w:val="20"/>
        </w:rPr>
        <w:t>II. СРОК НА ДОГОВОРА</w:t>
      </w:r>
    </w:p>
    <w:p w:rsidR="00D27A74" w:rsidRPr="00D27A74" w:rsidRDefault="00D27A74" w:rsidP="00D27A74">
      <w:pPr>
        <w:spacing w:after="0" w:line="240" w:lineRule="auto"/>
        <w:ind w:right="-1" w:firstLine="560"/>
        <w:jc w:val="both"/>
        <w:rPr>
          <w:rFonts w:ascii="Times New Roman" w:eastAsia="Times New Roman" w:hAnsi="Times New Roman" w:cs="Times New Roman"/>
          <w:bCs/>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Cs/>
          <w:sz w:val="28"/>
          <w:szCs w:val="20"/>
        </w:rPr>
      </w:pPr>
      <w:r w:rsidRPr="00D27A74">
        <w:rPr>
          <w:rFonts w:ascii="Times New Roman" w:eastAsia="Times New Roman" w:hAnsi="Times New Roman" w:cs="Times New Roman"/>
          <w:b/>
          <w:bCs/>
          <w:sz w:val="28"/>
          <w:szCs w:val="20"/>
        </w:rPr>
        <w:t xml:space="preserve">Чл. 2. </w:t>
      </w:r>
      <w:r w:rsidRPr="00D27A74">
        <w:rPr>
          <w:rFonts w:ascii="Times New Roman" w:eastAsia="Times New Roman" w:hAnsi="Times New Roman" w:cs="Times New Roman"/>
          <w:b/>
          <w:sz w:val="28"/>
          <w:szCs w:val="20"/>
        </w:rPr>
        <w:t>(1)</w:t>
      </w:r>
      <w:r w:rsidRPr="00D27A74">
        <w:rPr>
          <w:rFonts w:ascii="Times New Roman" w:eastAsia="Times New Roman" w:hAnsi="Times New Roman" w:cs="Times New Roman"/>
          <w:sz w:val="28"/>
          <w:szCs w:val="20"/>
        </w:rPr>
        <w:t xml:space="preserve"> </w:t>
      </w:r>
      <w:r w:rsidRPr="00D27A74">
        <w:rPr>
          <w:rFonts w:ascii="Times New Roman" w:eastAsia="Times New Roman" w:hAnsi="Times New Roman" w:cs="Times New Roman"/>
          <w:bCs/>
          <w:sz w:val="28"/>
          <w:szCs w:val="20"/>
        </w:rPr>
        <w:t xml:space="preserve">Срокът за </w:t>
      </w:r>
      <w:r w:rsidRPr="00D27A74">
        <w:rPr>
          <w:rFonts w:ascii="Times New Roman" w:eastAsia="Calibri" w:hAnsi="Times New Roman" w:cs="Times New Roman"/>
          <w:sz w:val="28"/>
          <w:szCs w:val="28"/>
        </w:rPr>
        <w:t>разработване, тестване и внедряване на функционалности на Унифицираната информационна система на Прокуратурата на Република България</w:t>
      </w:r>
      <w:r w:rsidRPr="00D27A74">
        <w:rPr>
          <w:rFonts w:ascii="Times New Roman" w:eastAsia="Times New Roman" w:hAnsi="Times New Roman" w:cs="Times New Roman"/>
          <w:bCs/>
          <w:sz w:val="28"/>
          <w:szCs w:val="20"/>
        </w:rPr>
        <w:t xml:space="preserve"> е </w:t>
      </w:r>
      <w:r w:rsidRPr="00D27A74">
        <w:rPr>
          <w:rFonts w:ascii="Times New Roman" w:eastAsia="Times New Roman" w:hAnsi="Times New Roman" w:cs="Times New Roman"/>
          <w:sz w:val="28"/>
          <w:szCs w:val="28"/>
        </w:rPr>
        <w:t>до …….. (…………)</w:t>
      </w:r>
      <w:r w:rsidRPr="00D27A74">
        <w:rPr>
          <w:rFonts w:ascii="Times New Roman" w:eastAsia="Times New Roman" w:hAnsi="Times New Roman" w:cs="Times New Roman"/>
          <w:bCs/>
          <w:sz w:val="28"/>
          <w:szCs w:val="20"/>
        </w:rPr>
        <w:t xml:space="preserve"> месеца, считано от датата на подписване на Договора. </w:t>
      </w:r>
    </w:p>
    <w:p w:rsidR="00D27A74" w:rsidRPr="00D27A74" w:rsidRDefault="00D27A74" w:rsidP="00D27A74">
      <w:pPr>
        <w:spacing w:after="0" w:line="240" w:lineRule="auto"/>
        <w:ind w:right="-1" w:firstLine="560"/>
        <w:jc w:val="both"/>
        <w:rPr>
          <w:rFonts w:ascii="Times New Roman" w:eastAsia="Times New Roman" w:hAnsi="Times New Roman" w:cs="Times New Roman"/>
          <w:bCs/>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Срокът на гаранционна поддръжка </w:t>
      </w:r>
      <w:r w:rsidRPr="00D27A74">
        <w:rPr>
          <w:rFonts w:ascii="Times New Roman" w:eastAsia="Calibri" w:hAnsi="Times New Roman" w:cs="Times New Roman"/>
          <w:sz w:val="28"/>
          <w:szCs w:val="28"/>
        </w:rPr>
        <w:t xml:space="preserve">е ……….. (……………) месеца, считано от датата на подписване на последния протокол за приемане на работата. </w:t>
      </w:r>
    </w:p>
    <w:p w:rsidR="00D27A74" w:rsidRPr="00D27A74" w:rsidRDefault="00D27A74" w:rsidP="00D27A74">
      <w:pPr>
        <w:spacing w:after="0" w:line="240" w:lineRule="auto"/>
        <w:ind w:right="-1" w:firstLine="560"/>
        <w:jc w:val="both"/>
        <w:rPr>
          <w:rFonts w:ascii="Times New Roman" w:eastAsia="Times New Roman" w:hAnsi="Times New Roman" w:cs="Times New Roman"/>
          <w:bCs/>
          <w:sz w:val="28"/>
          <w:szCs w:val="20"/>
        </w:rPr>
      </w:pPr>
      <w:r w:rsidRPr="00D27A74">
        <w:rPr>
          <w:rFonts w:ascii="Times New Roman" w:eastAsia="Times New Roman" w:hAnsi="Times New Roman" w:cs="Times New Roman"/>
          <w:sz w:val="28"/>
          <w:szCs w:val="28"/>
        </w:rPr>
        <w:t xml:space="preserve"> </w:t>
      </w: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 xml:space="preserve">III. ЦЕНА </w:t>
      </w:r>
    </w:p>
    <w:p w:rsidR="00D27A74" w:rsidRPr="00D27A74" w:rsidRDefault="00D27A74" w:rsidP="00D27A74">
      <w:pPr>
        <w:spacing w:after="0" w:line="240" w:lineRule="auto"/>
        <w:ind w:right="-1" w:firstLine="560"/>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3. (1)</w:t>
      </w:r>
      <w:r w:rsidRPr="00D27A74">
        <w:rPr>
          <w:rFonts w:ascii="Times New Roman" w:eastAsia="Times New Roman" w:hAnsi="Times New Roman" w:cs="Times New Roman"/>
          <w:sz w:val="28"/>
          <w:szCs w:val="20"/>
        </w:rPr>
        <w:t xml:space="preserve"> Цената за извършваните от ИЗПЪЛНИТЕЛЯ услуги е съгласно Ценовото предложение на ИЗПЪЛНИТЕЛЯ, Приложение № 2 от настоящия Договор, като общата цена за изпълнението на настоящия Договор е в размер на …………….,…. лв. (……………………………) без включен ДДС.</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0"/>
        </w:rPr>
        <w:t xml:space="preserve"> (2)</w:t>
      </w:r>
      <w:r w:rsidRPr="00D27A74">
        <w:rPr>
          <w:rFonts w:ascii="Times New Roman" w:eastAsia="Times New Roman" w:hAnsi="Times New Roman" w:cs="Times New Roman"/>
          <w:sz w:val="28"/>
          <w:szCs w:val="20"/>
        </w:rPr>
        <w:t xml:space="preserve"> </w:t>
      </w:r>
      <w:r w:rsidRPr="00D27A74">
        <w:rPr>
          <w:rFonts w:ascii="Times New Roman" w:eastAsia="Times New Roman" w:hAnsi="Times New Roman" w:cs="Times New Roman"/>
          <w:sz w:val="28"/>
          <w:szCs w:val="28"/>
        </w:rPr>
        <w:t>Всички други разходи, свързани с изпълнението на предмета на настоящият Договор са за сметка на ИЗПЪЛНИТЕЛЯ.</w:t>
      </w: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 xml:space="preserve">ІV. </w:t>
      </w:r>
      <w:r w:rsidRPr="00D27A74">
        <w:rPr>
          <w:rFonts w:ascii="TmsCyrNew" w:eastAsia="Times New Roman" w:hAnsi="TmsCyrNew" w:cs="Times New Roman"/>
          <w:b/>
          <w:bCs/>
          <w:sz w:val="28"/>
          <w:szCs w:val="20"/>
        </w:rPr>
        <w:t>ПРИЕМАНЕ</w:t>
      </w:r>
      <w:r w:rsidRPr="00D27A74">
        <w:rPr>
          <w:rFonts w:ascii="Times New Roman" w:eastAsia="Times New Roman" w:hAnsi="Times New Roman" w:cs="Times New Roman"/>
          <w:b/>
          <w:sz w:val="28"/>
          <w:szCs w:val="20"/>
        </w:rPr>
        <w:t xml:space="preserve"> НА РАБОТАТА. УСЛОВИЯ И НАЧИН НА ПЛАЩАНЕ</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0"/>
        </w:rPr>
        <w:t>Чл. 4. (1)</w:t>
      </w:r>
      <w:r w:rsidRPr="00D27A74">
        <w:rPr>
          <w:rFonts w:ascii="Times New Roman" w:eastAsia="Times New Roman" w:hAnsi="Times New Roman" w:cs="Times New Roman"/>
          <w:sz w:val="28"/>
          <w:szCs w:val="20"/>
        </w:rPr>
        <w:t xml:space="preserve"> Предаването и приемането на завършените дейности по Договора се извършва с уведомяване на ВЪЗЛОЖИТЕЛЯ от ИЗПЪЛНИТЕЛЯ и подписване на </w:t>
      </w:r>
      <w:proofErr w:type="spellStart"/>
      <w:r w:rsidRPr="00D27A74">
        <w:rPr>
          <w:rFonts w:ascii="Times New Roman" w:eastAsia="Times New Roman" w:hAnsi="Times New Roman" w:cs="Times New Roman"/>
          <w:sz w:val="28"/>
          <w:szCs w:val="20"/>
        </w:rPr>
        <w:t>приемо-предавателен</w:t>
      </w:r>
      <w:proofErr w:type="spellEnd"/>
      <w:r w:rsidRPr="00D27A74">
        <w:rPr>
          <w:rFonts w:ascii="Times New Roman" w:eastAsia="Times New Roman" w:hAnsi="Times New Roman" w:cs="Times New Roman"/>
          <w:sz w:val="28"/>
          <w:szCs w:val="20"/>
        </w:rPr>
        <w:t xml:space="preserve"> протокол между страните в три екземпляра,</w:t>
      </w:r>
      <w:r w:rsidRPr="00D27A74">
        <w:rPr>
          <w:rFonts w:ascii="Times New Roman" w:eastAsia="Times New Roman" w:hAnsi="Times New Roman" w:cs="Times New Roman"/>
          <w:sz w:val="24"/>
          <w:szCs w:val="28"/>
          <w:lang w:eastAsia="bg-BG"/>
        </w:rPr>
        <w:t xml:space="preserve"> </w:t>
      </w:r>
      <w:r w:rsidRPr="00D27A74">
        <w:rPr>
          <w:rFonts w:ascii="Times New Roman" w:eastAsia="Times New Roman" w:hAnsi="Times New Roman" w:cs="Times New Roman"/>
          <w:sz w:val="28"/>
          <w:szCs w:val="28"/>
          <w:lang w:eastAsia="bg-BG"/>
        </w:rPr>
        <w:t xml:space="preserve">два за </w:t>
      </w:r>
      <w:r w:rsidRPr="00D27A74">
        <w:rPr>
          <w:rFonts w:ascii="Times New Roman" w:eastAsia="Times New Roman" w:hAnsi="Times New Roman" w:cs="Times New Roman"/>
          <w:caps/>
          <w:sz w:val="28"/>
          <w:szCs w:val="28"/>
          <w:lang w:eastAsia="bg-BG"/>
        </w:rPr>
        <w:t>изпълнителя</w:t>
      </w:r>
      <w:r w:rsidRPr="00D27A74">
        <w:rPr>
          <w:rFonts w:ascii="Times New Roman" w:eastAsia="Times New Roman" w:hAnsi="Times New Roman" w:cs="Times New Roman"/>
          <w:sz w:val="28"/>
          <w:szCs w:val="28"/>
          <w:lang w:eastAsia="bg-BG"/>
        </w:rPr>
        <w:t xml:space="preserve"> и един за </w:t>
      </w:r>
      <w:r w:rsidRPr="00D27A74">
        <w:rPr>
          <w:rFonts w:ascii="Times New Roman" w:eastAsia="Times New Roman" w:hAnsi="Times New Roman" w:cs="Times New Roman"/>
          <w:caps/>
          <w:sz w:val="28"/>
          <w:szCs w:val="28"/>
          <w:lang w:eastAsia="bg-BG"/>
        </w:rPr>
        <w:t>възложителя</w:t>
      </w:r>
      <w:r w:rsidRPr="00D27A74">
        <w:rPr>
          <w:rFonts w:ascii="Times New Roman" w:eastAsia="Times New Roman" w:hAnsi="Times New Roman" w:cs="Times New Roman"/>
          <w:sz w:val="28"/>
          <w:szCs w:val="28"/>
          <w:lang w:eastAsia="bg-BG"/>
        </w:rPr>
        <w:t>,</w:t>
      </w:r>
      <w:r w:rsidRPr="00D27A74">
        <w:rPr>
          <w:rFonts w:ascii="Times New Roman" w:eastAsia="Times New Roman" w:hAnsi="Times New Roman" w:cs="Times New Roman"/>
          <w:sz w:val="28"/>
          <w:szCs w:val="28"/>
        </w:rPr>
        <w:t xml:space="preserve"> съдържащ описание на извършеното.</w:t>
      </w:r>
    </w:p>
    <w:p w:rsidR="00D27A74" w:rsidRPr="00D320EA" w:rsidRDefault="00D27A74" w:rsidP="00D27A74">
      <w:pPr>
        <w:spacing w:after="0" w:line="240" w:lineRule="auto"/>
        <w:ind w:right="-1" w:firstLine="567"/>
        <w:jc w:val="both"/>
        <w:rPr>
          <w:rFonts w:ascii="Times New Roman" w:eastAsia="Times New Roman" w:hAnsi="Times New Roman" w:cs="Times New Roman"/>
          <w:sz w:val="28"/>
          <w:szCs w:val="28"/>
        </w:rPr>
      </w:pPr>
      <w:r w:rsidRPr="00D320EA">
        <w:rPr>
          <w:rFonts w:ascii="Times New Roman" w:eastAsia="Times New Roman" w:hAnsi="Times New Roman" w:cs="Times New Roman"/>
          <w:b/>
          <w:sz w:val="28"/>
          <w:szCs w:val="28"/>
        </w:rPr>
        <w:t>(2)</w:t>
      </w:r>
      <w:r w:rsidRPr="00D320EA">
        <w:rPr>
          <w:rFonts w:ascii="Times New Roman" w:eastAsia="Times New Roman" w:hAnsi="Times New Roman" w:cs="Times New Roman"/>
          <w:sz w:val="28"/>
          <w:szCs w:val="28"/>
        </w:rPr>
        <w:t xml:space="preserve"> При подписването на последния </w:t>
      </w:r>
      <w:proofErr w:type="spellStart"/>
      <w:r w:rsidRPr="00D320EA">
        <w:rPr>
          <w:rFonts w:ascii="Times New Roman" w:eastAsia="Times New Roman" w:hAnsi="Times New Roman" w:cs="Times New Roman"/>
          <w:sz w:val="28"/>
          <w:szCs w:val="28"/>
        </w:rPr>
        <w:t>приемо-предавателен</w:t>
      </w:r>
      <w:proofErr w:type="spellEnd"/>
      <w:r w:rsidRPr="00D320EA">
        <w:rPr>
          <w:rFonts w:ascii="Times New Roman" w:eastAsia="Times New Roman" w:hAnsi="Times New Roman" w:cs="Times New Roman"/>
          <w:sz w:val="28"/>
          <w:szCs w:val="28"/>
        </w:rPr>
        <w:t xml:space="preserve"> протокол, ИЗПЪЛНИТЕЛЯТ се задължава да предаде на ВЪЗЛОЖИТЕЛЯ, изработеното по Договора, заедно със сорс кода на програмата, на цифров носител – DVD или CD.</w:t>
      </w:r>
    </w:p>
    <w:p w:rsidR="00D27A74" w:rsidRPr="00D27A74" w:rsidRDefault="00D27A74" w:rsidP="00D27A74">
      <w:pPr>
        <w:spacing w:after="0" w:line="240" w:lineRule="auto"/>
        <w:ind w:right="-1" w:firstLine="567"/>
        <w:jc w:val="both"/>
        <w:rPr>
          <w:rFonts w:ascii="Times New Roman" w:eastAsia="Times New Roman" w:hAnsi="Times New Roman" w:cs="Times New Roman"/>
          <w:b/>
          <w:sz w:val="28"/>
          <w:szCs w:val="28"/>
        </w:rPr>
      </w:pPr>
      <w:r w:rsidRPr="00D320EA">
        <w:rPr>
          <w:rFonts w:ascii="Times New Roman" w:eastAsia="Times New Roman" w:hAnsi="Times New Roman" w:cs="Times New Roman"/>
          <w:b/>
          <w:sz w:val="28"/>
          <w:szCs w:val="28"/>
        </w:rPr>
        <w:t>(3)</w:t>
      </w:r>
      <w:r w:rsidRPr="00D320EA">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D320EA">
        <w:rPr>
          <w:rFonts w:ascii="Times New Roman" w:eastAsia="Times New Roman" w:hAnsi="Times New Roman" w:cs="Times New Roman"/>
          <w:sz w:val="28"/>
          <w:szCs w:val="28"/>
        </w:rPr>
        <w:t>подизпълнение</w:t>
      </w:r>
      <w:proofErr w:type="spellEnd"/>
      <w:r w:rsidRPr="00D320EA">
        <w:rPr>
          <w:rFonts w:ascii="Times New Roman" w:eastAsia="Times New Roman" w:hAnsi="Times New Roman" w:cs="Times New Roman"/>
          <w:sz w:val="28"/>
          <w:szCs w:val="28"/>
        </w:rPr>
        <w:t xml:space="preserve">, работата на подизпълнителите се приема от ВЪЗЛОЖИТЕЛЯ в присъствието на ИЗПЪЛНИТЕЛЯ </w:t>
      </w:r>
      <w:r w:rsidRPr="00D27A74">
        <w:rPr>
          <w:rFonts w:ascii="Times New Roman" w:eastAsia="Times New Roman" w:hAnsi="Times New Roman" w:cs="Times New Roman"/>
          <w:sz w:val="28"/>
          <w:szCs w:val="28"/>
        </w:rPr>
        <w:t>и подизпълнителя</w:t>
      </w:r>
      <w:r w:rsidRPr="00D27A74">
        <w:rPr>
          <w:rFonts w:ascii="Times New Roman" w:eastAsia="Times New Roman" w:hAnsi="Times New Roman" w:cs="Times New Roman"/>
          <w:b/>
          <w:sz w:val="28"/>
          <w:szCs w:val="28"/>
        </w:rPr>
        <w:t>.</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8"/>
        </w:rPr>
        <w:t>(4)</w:t>
      </w:r>
      <w:r w:rsidRPr="00D27A74">
        <w:rPr>
          <w:rFonts w:ascii="Times New Roman" w:eastAsia="Times New Roman" w:hAnsi="Times New Roman" w:cs="Times New Roman"/>
          <w:sz w:val="28"/>
          <w:szCs w:val="28"/>
        </w:rPr>
        <w:t xml:space="preserve"> В случай, че услугите предмет на настоящия Договор или обособени части от тях не са изпълнени съгласно Договора и в договорените срокове и качество, то ИЗПЪЛНИТЕЛЯТ е длъжен да отстрани всички несъответствия за своя сметка и в максимално кратки срокове, което не отнема правото на ВЪЗЛОЖИТЕЛЯ да претендира за неустойки посочени в настоящия Договор.</w:t>
      </w:r>
    </w:p>
    <w:p w:rsidR="00D27A74" w:rsidRPr="00D27A74" w:rsidRDefault="00D27A74" w:rsidP="00D27A74">
      <w:pPr>
        <w:spacing w:after="0" w:line="320" w:lineRule="atLeast"/>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8"/>
        </w:rPr>
        <w:t>(5)</w:t>
      </w:r>
      <w:r w:rsidRPr="00D27A74">
        <w:rPr>
          <w:rFonts w:ascii="Times New Roman" w:eastAsia="Times New Roman" w:hAnsi="Times New Roman" w:cs="Times New Roman"/>
          <w:sz w:val="28"/>
          <w:szCs w:val="28"/>
        </w:rPr>
        <w:t xml:space="preserve"> ИЗПЪЛНИТЕЛЯТ издава фактура (хартиена или електронна, съгласно Закона за електронния документ и електронния подпис) за извършената работа по Договора.</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8"/>
        </w:rPr>
        <w:lastRenderedPageBreak/>
        <w:t>(6)</w:t>
      </w:r>
      <w:r w:rsidRPr="00D27A74">
        <w:rPr>
          <w:rFonts w:ascii="Times New Roman" w:eastAsia="Times New Roman" w:hAnsi="Times New Roman" w:cs="Times New Roman"/>
          <w:sz w:val="28"/>
          <w:szCs w:val="20"/>
        </w:rPr>
        <w:t xml:space="preserve"> </w:t>
      </w:r>
      <w:r w:rsidRPr="00D27A74">
        <w:rPr>
          <w:rFonts w:ascii="Times New Roman" w:eastAsia="Times New Roman" w:hAnsi="Times New Roman" w:cs="Times New Roman"/>
          <w:sz w:val="28"/>
          <w:szCs w:val="28"/>
        </w:rPr>
        <w:t xml:space="preserve">До 10 (десет) работни дни от подписване на </w:t>
      </w:r>
      <w:proofErr w:type="spellStart"/>
      <w:r w:rsidRPr="00D27A74">
        <w:rPr>
          <w:rFonts w:ascii="Times New Roman" w:eastAsia="Times New Roman" w:hAnsi="Times New Roman" w:cs="Times New Roman"/>
          <w:sz w:val="28"/>
          <w:szCs w:val="28"/>
        </w:rPr>
        <w:t>приемо-предавателен</w:t>
      </w:r>
      <w:proofErr w:type="spellEnd"/>
      <w:r w:rsidRPr="00D27A74">
        <w:rPr>
          <w:rFonts w:ascii="Times New Roman" w:eastAsia="Times New Roman" w:hAnsi="Times New Roman" w:cs="Times New Roman"/>
          <w:sz w:val="28"/>
          <w:szCs w:val="28"/>
        </w:rPr>
        <w:t xml:space="preserve"> протокол, ИЗПЪЛНИТЕЛЯТ изпраща в Администрация на главния прокурор, фактура за предоставените услуги, придружена от копие на </w:t>
      </w:r>
      <w:proofErr w:type="spellStart"/>
      <w:r w:rsidRPr="00D27A74">
        <w:rPr>
          <w:rFonts w:ascii="Times New Roman" w:eastAsia="Times New Roman" w:hAnsi="Times New Roman" w:cs="Times New Roman"/>
          <w:sz w:val="28"/>
          <w:szCs w:val="28"/>
        </w:rPr>
        <w:t>приемо-предавателния</w:t>
      </w:r>
      <w:proofErr w:type="spellEnd"/>
      <w:r w:rsidRPr="00D27A74">
        <w:rPr>
          <w:rFonts w:ascii="Times New Roman" w:eastAsia="Times New Roman" w:hAnsi="Times New Roman" w:cs="Times New Roman"/>
          <w:sz w:val="28"/>
          <w:szCs w:val="28"/>
        </w:rPr>
        <w:t xml:space="preserve"> протокол.</w:t>
      </w: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8"/>
        </w:rPr>
        <w:t>(7)</w:t>
      </w:r>
      <w:r w:rsidRPr="00D27A74">
        <w:rPr>
          <w:rFonts w:ascii="Times New Roman" w:eastAsia="Times New Roman" w:hAnsi="Times New Roman" w:cs="Times New Roman"/>
          <w:sz w:val="28"/>
          <w:szCs w:val="20"/>
        </w:rPr>
        <w:t xml:space="preserve"> Начин на плащане – по банков път, с платежно нареждане в български лева. Плащането се осъществява по следната банкова сметка на ИЗПЪЛНИТЕЛЯ:</w:t>
      </w:r>
    </w:p>
    <w:p w:rsidR="00D27A74" w:rsidRPr="00D27A74" w:rsidRDefault="00D27A74" w:rsidP="00D27A74">
      <w:pPr>
        <w:spacing w:after="0" w:line="240" w:lineRule="auto"/>
        <w:ind w:right="-1" w:firstLine="567"/>
        <w:jc w:val="both"/>
        <w:rPr>
          <w:rFonts w:ascii="Times New Roman" w:eastAsia="Calibri" w:hAnsi="Times New Roman" w:cs="Courier New"/>
          <w:sz w:val="28"/>
          <w:szCs w:val="28"/>
        </w:rPr>
      </w:pPr>
      <w:r w:rsidRPr="00D27A74">
        <w:rPr>
          <w:rFonts w:ascii="Times New Roman" w:eastAsia="Calibri" w:hAnsi="Times New Roman" w:cs="Courier New"/>
          <w:sz w:val="28"/>
          <w:szCs w:val="28"/>
        </w:rPr>
        <w:t>Банка:</w:t>
      </w:r>
      <w:r w:rsidRPr="00D27A74">
        <w:rPr>
          <w:rFonts w:ascii="Times New Roman" w:eastAsia="Times New Roman" w:hAnsi="Times New Roman" w:cs="Times New Roman"/>
          <w:sz w:val="28"/>
          <w:szCs w:val="28"/>
        </w:rPr>
        <w:t xml:space="preserve"> ……………………………..</w:t>
      </w:r>
      <w:r w:rsidRPr="00D27A74">
        <w:rPr>
          <w:rFonts w:ascii="Times New Roman" w:eastAsia="Calibri" w:hAnsi="Times New Roman" w:cs="Courier New"/>
          <w:sz w:val="28"/>
          <w:szCs w:val="28"/>
        </w:rPr>
        <w:t>,</w:t>
      </w:r>
    </w:p>
    <w:p w:rsidR="00D27A74" w:rsidRPr="00D27A74" w:rsidRDefault="00D27A74" w:rsidP="00D27A74">
      <w:pPr>
        <w:spacing w:after="0" w:line="240" w:lineRule="auto"/>
        <w:ind w:right="-1" w:firstLine="567"/>
        <w:jc w:val="both"/>
        <w:rPr>
          <w:rFonts w:ascii="Times New Roman" w:eastAsia="Calibri" w:hAnsi="Times New Roman" w:cs="Courier New"/>
          <w:sz w:val="28"/>
          <w:szCs w:val="28"/>
        </w:rPr>
      </w:pPr>
      <w:r w:rsidRPr="00D27A74">
        <w:rPr>
          <w:rFonts w:ascii="Times New Roman" w:eastAsia="Calibri" w:hAnsi="Times New Roman" w:cs="Courier New"/>
          <w:sz w:val="28"/>
          <w:szCs w:val="28"/>
        </w:rPr>
        <w:t>Банкова сметка: ……………………………………..</w:t>
      </w:r>
    </w:p>
    <w:p w:rsidR="00D27A74" w:rsidRPr="00D27A74" w:rsidRDefault="00D27A74" w:rsidP="00D27A74">
      <w:pPr>
        <w:spacing w:after="0" w:line="240" w:lineRule="auto"/>
        <w:ind w:right="-1" w:firstLine="567"/>
        <w:jc w:val="both"/>
        <w:rPr>
          <w:rFonts w:ascii="Times New Roman" w:eastAsia="Calibri" w:hAnsi="Times New Roman" w:cs="Courier New"/>
          <w:sz w:val="28"/>
          <w:szCs w:val="28"/>
        </w:rPr>
      </w:pPr>
      <w:r w:rsidRPr="00D27A74">
        <w:rPr>
          <w:rFonts w:ascii="Times New Roman" w:eastAsia="Calibri" w:hAnsi="Times New Roman" w:cs="Courier New"/>
          <w:sz w:val="28"/>
          <w:szCs w:val="28"/>
        </w:rPr>
        <w:t>BIC: …………………..</w:t>
      </w:r>
    </w:p>
    <w:p w:rsidR="00D27A74" w:rsidRPr="00D320EA" w:rsidRDefault="00D27A74" w:rsidP="00D27A74">
      <w:pPr>
        <w:spacing w:after="0" w:line="240" w:lineRule="auto"/>
        <w:ind w:right="-1" w:firstLine="567"/>
        <w:jc w:val="both"/>
        <w:rPr>
          <w:rFonts w:ascii="Times New Roman" w:eastAsia="Times New Roman" w:hAnsi="Times New Roman" w:cs="Times New Roman"/>
          <w:sz w:val="28"/>
          <w:szCs w:val="28"/>
        </w:rPr>
      </w:pPr>
      <w:r w:rsidRPr="00D320EA">
        <w:rPr>
          <w:rFonts w:ascii="Times New Roman" w:eastAsia="Times New Roman" w:hAnsi="Times New Roman" w:cs="Times New Roman"/>
          <w:sz w:val="28"/>
          <w:szCs w:val="28"/>
        </w:rPr>
        <w:t>(8) ВЪЗЛОЖИТЕЛЯТ заплаща частично цената по Договора, след  изпълнението на всеки етап от договора както следва:</w:t>
      </w:r>
    </w:p>
    <w:p w:rsidR="00D27A74" w:rsidRPr="00D320EA" w:rsidRDefault="00D27A74" w:rsidP="00D27A74">
      <w:pPr>
        <w:spacing w:after="0" w:line="240" w:lineRule="auto"/>
        <w:ind w:right="-1" w:firstLine="567"/>
        <w:jc w:val="both"/>
        <w:rPr>
          <w:rFonts w:ascii="Times New Roman" w:eastAsia="Calibri" w:hAnsi="Times New Roman" w:cs="Courier New"/>
          <w:sz w:val="28"/>
          <w:szCs w:val="28"/>
        </w:rPr>
      </w:pPr>
      <w:r w:rsidRPr="00D320EA">
        <w:rPr>
          <w:rFonts w:ascii="Times New Roman" w:eastAsia="Times New Roman" w:hAnsi="Times New Roman" w:cs="Times New Roman"/>
          <w:sz w:val="28"/>
          <w:szCs w:val="20"/>
        </w:rPr>
        <w:t xml:space="preserve">т. </w:t>
      </w:r>
      <w:r w:rsidRPr="00D320EA">
        <w:rPr>
          <w:rFonts w:ascii="Times New Roman" w:eastAsia="Calibri" w:hAnsi="Times New Roman" w:cs="Courier New"/>
          <w:sz w:val="28"/>
          <w:szCs w:val="28"/>
        </w:rPr>
        <w:t>1. 35% (тридесет и пет процента) от общата цена на Договора, след изпълнението на първия етап.</w:t>
      </w:r>
    </w:p>
    <w:p w:rsidR="00D27A74" w:rsidRPr="00D320EA" w:rsidRDefault="00D27A74" w:rsidP="00D27A74">
      <w:pPr>
        <w:spacing w:after="0" w:line="240" w:lineRule="auto"/>
        <w:ind w:right="-1" w:firstLine="567"/>
        <w:jc w:val="both"/>
        <w:rPr>
          <w:rFonts w:ascii="Times New Roman" w:eastAsia="Calibri" w:hAnsi="Times New Roman" w:cs="Courier New"/>
          <w:sz w:val="28"/>
          <w:szCs w:val="28"/>
        </w:rPr>
      </w:pPr>
      <w:r w:rsidRPr="00D320EA">
        <w:rPr>
          <w:rFonts w:ascii="Times New Roman" w:eastAsia="Times New Roman" w:hAnsi="Times New Roman" w:cs="Times New Roman"/>
          <w:sz w:val="28"/>
          <w:szCs w:val="20"/>
        </w:rPr>
        <w:t xml:space="preserve">т. </w:t>
      </w:r>
      <w:r w:rsidRPr="00D320EA">
        <w:rPr>
          <w:rFonts w:ascii="Times New Roman" w:eastAsia="Calibri" w:hAnsi="Times New Roman" w:cs="Courier New"/>
          <w:sz w:val="28"/>
          <w:szCs w:val="28"/>
        </w:rPr>
        <w:t>2. 65% (шестдесет и пет процента) от общата цена на Договора, след изпълнението на втори етап.</w:t>
      </w:r>
    </w:p>
    <w:p w:rsidR="00D27A74" w:rsidRPr="00D27A74" w:rsidRDefault="00D27A74" w:rsidP="00D27A74">
      <w:pPr>
        <w:tabs>
          <w:tab w:val="left" w:pos="3402"/>
        </w:tabs>
        <w:spacing w:after="0" w:line="320" w:lineRule="atLeast"/>
        <w:ind w:right="-1" w:firstLine="567"/>
        <w:jc w:val="both"/>
        <w:rPr>
          <w:rFonts w:ascii="Times New Roman" w:eastAsia="Times New Roman" w:hAnsi="Times New Roman" w:cs="Times New Roman"/>
          <w:color w:val="FF0000"/>
          <w:sz w:val="28"/>
          <w:szCs w:val="28"/>
        </w:rPr>
      </w:pPr>
      <w:r w:rsidRPr="00D320EA">
        <w:rPr>
          <w:rFonts w:ascii="Times New Roman" w:eastAsia="Times New Roman" w:hAnsi="Times New Roman" w:cs="Times New Roman"/>
          <w:sz w:val="28"/>
          <w:szCs w:val="28"/>
        </w:rPr>
        <w:t>Чл. 5.</w:t>
      </w:r>
      <w:r w:rsidRPr="00D320EA">
        <w:rPr>
          <w:rFonts w:ascii="Times New Roman" w:eastAsia="Times New Roman" w:hAnsi="Times New Roman" w:cs="Times New Roman"/>
          <w:b/>
          <w:sz w:val="28"/>
          <w:szCs w:val="28"/>
        </w:rPr>
        <w:t xml:space="preserve"> (1)</w:t>
      </w:r>
      <w:r w:rsidRPr="00D320EA">
        <w:rPr>
          <w:rFonts w:ascii="Times New Roman" w:eastAsia="Times New Roman" w:hAnsi="Times New Roman" w:cs="Times New Roman"/>
          <w:sz w:val="28"/>
          <w:szCs w:val="28"/>
        </w:rPr>
        <w:t xml:space="preserve">ВЪЗЛОЖИТЕЛЯТ заплаща сумата по издадената </w:t>
      </w:r>
      <w:r w:rsidRPr="00D27A74">
        <w:rPr>
          <w:rFonts w:ascii="Times New Roman" w:eastAsia="Times New Roman" w:hAnsi="Times New Roman" w:cs="Times New Roman"/>
          <w:sz w:val="28"/>
          <w:szCs w:val="28"/>
        </w:rPr>
        <w:t>фактура в срок до 10 работни дни от нейното получаване.</w:t>
      </w:r>
      <w:r w:rsidRPr="00D27A74">
        <w:rPr>
          <w:rFonts w:ascii="Times New Roman" w:eastAsia="Times New Roman" w:hAnsi="Times New Roman" w:cs="Times New Roman"/>
          <w:color w:val="FF0000"/>
          <w:sz w:val="28"/>
          <w:szCs w:val="20"/>
        </w:rPr>
        <w:tab/>
      </w: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4"/>
          <w:szCs w:val="24"/>
          <w:lang w:eastAsia="bg-BG"/>
        </w:rPr>
        <w:t xml:space="preserve"> </w:t>
      </w:r>
      <w:r w:rsidRPr="00D27A74">
        <w:rPr>
          <w:rFonts w:ascii="Times New Roman" w:eastAsia="Times New Roman" w:hAnsi="Times New Roman" w:cs="Times New Roman"/>
          <w:sz w:val="28"/>
          <w:szCs w:val="20"/>
        </w:rPr>
        <w:t xml:space="preserve">Когато ИЗПЪЛНИТЕЛЯТ е сключил договор/договори за </w:t>
      </w:r>
      <w:proofErr w:type="spellStart"/>
      <w:r w:rsidRPr="00D27A74">
        <w:rPr>
          <w:rFonts w:ascii="Times New Roman" w:eastAsia="Times New Roman" w:hAnsi="Times New Roman" w:cs="Times New Roman"/>
          <w:sz w:val="28"/>
          <w:szCs w:val="20"/>
        </w:rPr>
        <w:t>подизпълнение</w:t>
      </w:r>
      <w:proofErr w:type="spellEnd"/>
      <w:r w:rsidRPr="00D27A74">
        <w:rPr>
          <w:rFonts w:ascii="Times New Roman" w:eastAsia="Times New Roman" w:hAnsi="Times New Roman" w:cs="Times New Roman"/>
          <w:sz w:val="28"/>
          <w:szCs w:val="20"/>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4, ал. 3.</w:t>
      </w:r>
    </w:p>
    <w:p w:rsidR="00D27A74" w:rsidRPr="00D27A74" w:rsidRDefault="00D27A74" w:rsidP="00D27A74">
      <w:pPr>
        <w:spacing w:after="0" w:line="240" w:lineRule="auto"/>
        <w:ind w:right="-1" w:firstLine="560"/>
        <w:jc w:val="both"/>
        <w:rPr>
          <w:rFonts w:ascii="Times New Roman" w:eastAsia="Times New Roman" w:hAnsi="Times New Roman" w:cs="Times New Roman"/>
          <w:b/>
          <w:color w:val="FF0000"/>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V. МЯСТО НА ИЗПЪЛНЕНИЕ</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8"/>
        </w:rPr>
      </w:pPr>
      <w:r w:rsidRPr="00D27A74">
        <w:rPr>
          <w:rFonts w:ascii="Times New Roman" w:eastAsia="Times New Roman" w:hAnsi="Times New Roman" w:cs="Times New Roman"/>
          <w:b/>
          <w:sz w:val="28"/>
          <w:szCs w:val="20"/>
        </w:rPr>
        <w:t>Чл. 6. (1)</w:t>
      </w:r>
      <w:r w:rsidRPr="00D27A74">
        <w:rPr>
          <w:rFonts w:ascii="Times New Roman" w:eastAsia="Times New Roman" w:hAnsi="Times New Roman" w:cs="Times New Roman"/>
          <w:sz w:val="28"/>
          <w:szCs w:val="20"/>
        </w:rPr>
        <w:t xml:space="preserve"> </w:t>
      </w:r>
      <w:r w:rsidRPr="00D27A74">
        <w:rPr>
          <w:rFonts w:ascii="Times New Roman" w:eastAsia="Times New Roman" w:hAnsi="Times New Roman" w:cs="Times New Roman"/>
          <w:sz w:val="28"/>
          <w:szCs w:val="28"/>
        </w:rPr>
        <w:t xml:space="preserve">ИЗПЪЛНИТЕЛЯТ се задължава да предаде готовия продукт на следният адрес: гр. София, бул. „Витоша“ № 2, Съдебна палата, Прокуратура на Република България. </w:t>
      </w:r>
    </w:p>
    <w:p w:rsidR="00D27A74" w:rsidRPr="00D27A74" w:rsidRDefault="00D27A74" w:rsidP="00D27A74">
      <w:pPr>
        <w:spacing w:after="0" w:line="240" w:lineRule="auto"/>
        <w:ind w:right="-1" w:firstLine="560"/>
        <w:jc w:val="both"/>
        <w:rPr>
          <w:rFonts w:ascii="Times New Roman" w:eastAsia="Times New Roman" w:hAnsi="Times New Roman" w:cs="Times New Roman"/>
          <w:color w:val="FF0000"/>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VI. ПРАВА И ЗАДЪЛЖЕНИЯ НА СТРАНИТЕ</w:t>
      </w:r>
    </w:p>
    <w:p w:rsidR="00D27A74" w:rsidRPr="00D27A74" w:rsidRDefault="00D27A74" w:rsidP="00D27A74">
      <w:pPr>
        <w:spacing w:after="0" w:line="240" w:lineRule="auto"/>
        <w:ind w:right="-1" w:firstLine="560"/>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Чл. 7.</w:t>
      </w:r>
      <w:r w:rsidRPr="00D27A74">
        <w:rPr>
          <w:rFonts w:ascii="Times New Roman" w:eastAsia="Times New Roman" w:hAnsi="Times New Roman" w:cs="Times New Roman"/>
          <w:sz w:val="28"/>
          <w:szCs w:val="20"/>
        </w:rPr>
        <w:t xml:space="preserve"> ВЪЗЛОЖИТЕЛЯТ се задължава:</w:t>
      </w:r>
    </w:p>
    <w:p w:rsidR="00D27A74" w:rsidRPr="00D27A74" w:rsidRDefault="00D27A74" w:rsidP="00D27A74">
      <w:pPr>
        <w:spacing w:after="0" w:line="240" w:lineRule="auto"/>
        <w:ind w:right="-1" w:firstLine="560"/>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(1)</w:t>
      </w:r>
      <w:r w:rsidRPr="00D27A74">
        <w:rPr>
          <w:rFonts w:ascii="Times New Roman" w:eastAsia="Times New Roman" w:hAnsi="Times New Roman" w:cs="Times New Roman"/>
          <w:sz w:val="28"/>
          <w:szCs w:val="20"/>
        </w:rPr>
        <w:t xml:space="preserve"> да приеме изработеното, ако услугите, предмет на настоящия Договор или обособени части от тях, са изпълнени съгласно Договора и в договорените срокове и качество.</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да заплати цената на извършеното от ИЗПЪЛНИТЕЛЯ в сроковете, начина и условията, посочени в този Договор.</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(3)</w:t>
      </w:r>
      <w:r w:rsidRPr="00D27A74">
        <w:rPr>
          <w:rFonts w:ascii="Times New Roman" w:eastAsia="Times New Roman" w:hAnsi="Times New Roman" w:cs="Times New Roman"/>
          <w:sz w:val="28"/>
          <w:szCs w:val="20"/>
        </w:rPr>
        <w:t xml:space="preserve"> да информира ИЗПЪЛНИТЕЛЯ за всички промени в обстановката и условията, имащи отношение към предмета на Договора.</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(4)</w:t>
      </w:r>
      <w:r w:rsidRPr="00D27A74">
        <w:rPr>
          <w:rFonts w:ascii="Times New Roman" w:eastAsia="Times New Roman" w:hAnsi="Times New Roman" w:cs="Times New Roman"/>
          <w:sz w:val="28"/>
          <w:szCs w:val="20"/>
        </w:rPr>
        <w:t xml:space="preserve"> да осигури необходимата пълна /цялостна/ информация за изпълнението на Договора.</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8.</w:t>
      </w:r>
      <w:r w:rsidRPr="00D27A74">
        <w:rPr>
          <w:rFonts w:ascii="Times New Roman" w:eastAsia="Times New Roman" w:hAnsi="Times New Roman" w:cs="Times New Roman"/>
          <w:sz w:val="28"/>
          <w:szCs w:val="20"/>
        </w:rPr>
        <w:t xml:space="preserve"> ВЪЗЛОЖИТЕЛЯТ има право да:</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(1)</w:t>
      </w:r>
      <w:r w:rsidRPr="00D27A74">
        <w:rPr>
          <w:rFonts w:ascii="Times New Roman" w:eastAsia="Times New Roman" w:hAnsi="Times New Roman" w:cs="Times New Roman"/>
          <w:sz w:val="28"/>
          <w:szCs w:val="20"/>
        </w:rPr>
        <w:t xml:space="preserve"> получи договореното при условията на настоящия Договор. </w:t>
      </w:r>
    </w:p>
    <w:p w:rsidR="00D27A74" w:rsidRPr="00D27A74"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lastRenderedPageBreak/>
        <w:t>(2)</w:t>
      </w:r>
      <w:r w:rsidRPr="00D27A74">
        <w:rPr>
          <w:rFonts w:ascii="Times New Roman" w:eastAsia="Times New Roman" w:hAnsi="Times New Roman" w:cs="Times New Roman"/>
          <w:sz w:val="28"/>
          <w:szCs w:val="20"/>
        </w:rPr>
        <w:t xml:space="preserve"> осъществява контрол във всеки стадий на изпълнение на Договора, без това да пречи на ИЗПЪЛНИТЕЛЯ.</w:t>
      </w:r>
    </w:p>
    <w:p w:rsidR="00D27A74" w:rsidRPr="00D320EA"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(3)</w:t>
      </w:r>
      <w:r w:rsidRPr="00D27A74">
        <w:rPr>
          <w:rFonts w:ascii="Times New Roman" w:eastAsia="Times New Roman" w:hAnsi="Times New Roman" w:cs="Times New Roman"/>
          <w:sz w:val="28"/>
          <w:szCs w:val="20"/>
        </w:rPr>
        <w:t xml:space="preserve"> да получава своевременно информация за възникнали проблеми и да </w:t>
      </w:r>
      <w:r w:rsidRPr="00D320EA">
        <w:rPr>
          <w:rFonts w:ascii="Times New Roman" w:eastAsia="Times New Roman" w:hAnsi="Times New Roman" w:cs="Times New Roman"/>
          <w:sz w:val="28"/>
          <w:szCs w:val="20"/>
        </w:rPr>
        <w:t>бъде уведомяван за начините на решаването им от ИЗПЪЛНИТЕЛЯ.</w:t>
      </w:r>
    </w:p>
    <w:p w:rsidR="00D27A74" w:rsidRPr="00D320EA"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0"/>
        </w:rPr>
      </w:pPr>
      <w:r w:rsidRPr="00D320EA">
        <w:rPr>
          <w:rFonts w:ascii="Times New Roman" w:eastAsia="Times New Roman" w:hAnsi="Times New Roman" w:cs="Times New Roman"/>
          <w:b/>
          <w:sz w:val="28"/>
          <w:szCs w:val="20"/>
        </w:rPr>
        <w:t>(4)</w:t>
      </w:r>
      <w:r w:rsidRPr="00D320EA">
        <w:rPr>
          <w:rFonts w:ascii="Times New Roman" w:eastAsia="Times New Roman" w:hAnsi="Times New Roman" w:cs="Times New Roman"/>
          <w:sz w:val="28"/>
          <w:szCs w:val="20"/>
        </w:rPr>
        <w:t xml:space="preserve"> да получи на цифров носител сорс кода на готовия продукт, позволяващ </w:t>
      </w:r>
      <w:proofErr w:type="spellStart"/>
      <w:r w:rsidRPr="00D320EA">
        <w:rPr>
          <w:rFonts w:ascii="Times New Roman" w:eastAsia="Times New Roman" w:hAnsi="Times New Roman" w:cs="Times New Roman"/>
          <w:sz w:val="28"/>
          <w:szCs w:val="20"/>
        </w:rPr>
        <w:t>последващо</w:t>
      </w:r>
      <w:proofErr w:type="spellEnd"/>
      <w:r w:rsidRPr="00D320EA">
        <w:rPr>
          <w:rFonts w:ascii="Times New Roman" w:eastAsia="Times New Roman" w:hAnsi="Times New Roman" w:cs="Times New Roman"/>
          <w:sz w:val="28"/>
          <w:szCs w:val="20"/>
        </w:rPr>
        <w:t xml:space="preserve"> моделиране на същия от страна на ВЪЗЛОЖИТЕЛЯ.</w:t>
      </w:r>
    </w:p>
    <w:p w:rsidR="00D27A74" w:rsidRPr="00D320EA" w:rsidRDefault="00D27A74" w:rsidP="00D27A74">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rPr>
      </w:pPr>
      <w:r w:rsidRPr="00D320EA">
        <w:rPr>
          <w:rFonts w:ascii="Times New Roman" w:eastAsia="Times New Roman" w:hAnsi="Times New Roman" w:cs="Times New Roman"/>
          <w:sz w:val="28"/>
          <w:szCs w:val="20"/>
        </w:rPr>
        <w:t xml:space="preserve"> </w:t>
      </w:r>
      <w:r w:rsidRPr="00D320EA">
        <w:rPr>
          <w:rFonts w:ascii="Times New Roman" w:eastAsia="Times New Roman" w:hAnsi="Times New Roman" w:cs="Times New Roman"/>
          <w:b/>
          <w:sz w:val="28"/>
          <w:szCs w:val="20"/>
        </w:rPr>
        <w:t>(5</w:t>
      </w:r>
      <w:r w:rsidRPr="00D320EA">
        <w:rPr>
          <w:rFonts w:ascii="Times New Roman" w:eastAsia="Times New Roman" w:hAnsi="Times New Roman" w:cs="Times New Roman"/>
          <w:b/>
          <w:sz w:val="28"/>
          <w:szCs w:val="28"/>
        </w:rPr>
        <w:t>)</w:t>
      </w:r>
      <w:r w:rsidRPr="00D320EA">
        <w:rPr>
          <w:rFonts w:ascii="Times New Roman" w:eastAsia="Times New Roman" w:hAnsi="Times New Roman" w:cs="Times New Roman"/>
          <w:sz w:val="28"/>
          <w:szCs w:val="28"/>
        </w:rPr>
        <w:t xml:space="preserve"> </w:t>
      </w:r>
      <w:r w:rsidRPr="00D320EA">
        <w:rPr>
          <w:rFonts w:ascii="Times New Roman" w:eastAsia="Times New Roman" w:hAnsi="Times New Roman" w:cs="Times New Roman"/>
          <w:sz w:val="28"/>
          <w:szCs w:val="28"/>
          <w:lang w:val="x-none" w:eastAsia="bg-BG"/>
        </w:rPr>
        <w:t xml:space="preserve">Да изисква от ИЗПЪЛНИТЕЛЯ да сключи и да му представи договори за </w:t>
      </w:r>
      <w:proofErr w:type="spellStart"/>
      <w:r w:rsidRPr="00D320EA">
        <w:rPr>
          <w:rFonts w:ascii="Times New Roman" w:eastAsia="Times New Roman" w:hAnsi="Times New Roman" w:cs="Times New Roman"/>
          <w:sz w:val="28"/>
          <w:szCs w:val="28"/>
          <w:lang w:val="x-none" w:eastAsia="bg-BG"/>
        </w:rPr>
        <w:t>подизпълнение</w:t>
      </w:r>
      <w:proofErr w:type="spellEnd"/>
      <w:r w:rsidRPr="00D320EA">
        <w:rPr>
          <w:rFonts w:ascii="Times New Roman" w:eastAsia="Times New Roman" w:hAnsi="Times New Roman" w:cs="Times New Roman"/>
          <w:sz w:val="28"/>
          <w:szCs w:val="28"/>
          <w:lang w:val="x-none" w:eastAsia="bg-BG"/>
        </w:rPr>
        <w:t xml:space="preserve"> с посочените в офертата му подизпълнители.</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9.</w:t>
      </w:r>
      <w:r w:rsidRPr="00D27A74">
        <w:rPr>
          <w:rFonts w:ascii="Times New Roman" w:eastAsia="Times New Roman" w:hAnsi="Times New Roman" w:cs="Times New Roman"/>
          <w:sz w:val="28"/>
          <w:szCs w:val="20"/>
        </w:rPr>
        <w:t xml:space="preserve"> ИЗПЪЛНИТЕЛЯТ се задължава:</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r w:rsidRPr="00D27A74">
        <w:rPr>
          <w:rFonts w:ascii="TmsCyrNew" w:eastAsia="Times New Roman" w:hAnsi="TmsCyrNew" w:cs="Times New Roman"/>
          <w:b/>
          <w:bCs/>
          <w:sz w:val="28"/>
          <w:szCs w:val="20"/>
        </w:rPr>
        <w:t>(1)</w:t>
      </w:r>
      <w:r w:rsidRPr="00D27A74">
        <w:rPr>
          <w:rFonts w:ascii="TmsCyrNew" w:eastAsia="Times New Roman" w:hAnsi="TmsCyrNew" w:cs="Times New Roman"/>
          <w:sz w:val="28"/>
          <w:szCs w:val="20"/>
        </w:rPr>
        <w:t xml:space="preserve"> да изпълни предмета на настоящия Договор в съответствие </w:t>
      </w:r>
      <w:r w:rsidRPr="00D27A74">
        <w:rPr>
          <w:rFonts w:ascii="Times New Roman" w:eastAsia="Times New Roman" w:hAnsi="Times New Roman" w:cs="Times New Roman"/>
          <w:sz w:val="28"/>
          <w:szCs w:val="20"/>
        </w:rPr>
        <w:t>с Техническото предложение (Приложение № 1), неразделна част от договора, и в съответствие с изискванията на настоящия Договор.</w:t>
      </w: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msCyrNew" w:eastAsia="Times New Roman" w:hAnsi="TmsCyrNew" w:cs="Times New Roman"/>
          <w:b/>
          <w:bCs/>
          <w:sz w:val="28"/>
          <w:szCs w:val="20"/>
        </w:rPr>
        <w:t>(2)</w:t>
      </w:r>
      <w:r w:rsidRPr="00D27A74">
        <w:rPr>
          <w:rFonts w:ascii="TmsCyrNew" w:eastAsia="Times New Roman" w:hAnsi="TmsCyrNew" w:cs="Times New Roman"/>
          <w:bCs/>
          <w:sz w:val="28"/>
          <w:szCs w:val="20"/>
        </w:rPr>
        <w:t xml:space="preserve"> без съгласието на ВЪЗЛОЖИТЕЛЯ, да не представя на физически и юридически лица документи и информация, свързани с изпълнението на Договора. </w:t>
      </w:r>
    </w:p>
    <w:p w:rsidR="00D27A74" w:rsidRPr="00D27A74" w:rsidRDefault="00D27A74" w:rsidP="00D27A74">
      <w:pPr>
        <w:spacing w:after="0" w:line="240" w:lineRule="auto"/>
        <w:ind w:right="-1" w:firstLine="567"/>
        <w:jc w:val="both"/>
        <w:rPr>
          <w:rFonts w:ascii="TmsCyrNew" w:eastAsia="Times New Roman" w:hAnsi="TmsCyrNew" w:cs="Times New Roman"/>
          <w:bCs/>
          <w:color w:val="000000" w:themeColor="text1"/>
          <w:sz w:val="28"/>
          <w:szCs w:val="20"/>
        </w:rPr>
      </w:pPr>
      <w:r w:rsidRPr="00D27A74">
        <w:rPr>
          <w:rFonts w:ascii="TmsCyrNew" w:eastAsia="Times New Roman" w:hAnsi="TmsCyrNew" w:cs="Times New Roman"/>
          <w:b/>
          <w:bCs/>
          <w:color w:val="000000" w:themeColor="text1"/>
          <w:sz w:val="28"/>
          <w:szCs w:val="20"/>
        </w:rPr>
        <w:t>(3)</w:t>
      </w:r>
      <w:r w:rsidRPr="00D27A74">
        <w:rPr>
          <w:rFonts w:ascii="TmsCyrNew" w:eastAsia="Times New Roman" w:hAnsi="TmsCyrNew" w:cs="Times New Roman"/>
          <w:bCs/>
          <w:color w:val="000000" w:themeColor="text1"/>
          <w:sz w:val="28"/>
          <w:szCs w:val="20"/>
        </w:rPr>
        <w:t xml:space="preserve"> да използва софтуер, изображения, шрифтове и др., за изработката на уговореното по Договора, като не нарушава авторски права на трети лица и които не задължават </w:t>
      </w:r>
      <w:r w:rsidRPr="00D27A74">
        <w:rPr>
          <w:rFonts w:ascii="TmsCyrNew" w:eastAsia="Times New Roman" w:hAnsi="TmsCyrNew" w:cs="Times New Roman"/>
          <w:bCs/>
          <w:sz w:val="28"/>
          <w:szCs w:val="20"/>
        </w:rPr>
        <w:t>ВЪЗЛОЖИТЕЛЯ при ползването на готовия продукт да заплаща изключителни и авторски права.</w:t>
      </w: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msCyrNew" w:eastAsia="Times New Roman" w:hAnsi="TmsCyrNew" w:cs="Times New Roman"/>
          <w:b/>
          <w:bCs/>
          <w:sz w:val="28"/>
          <w:szCs w:val="20"/>
        </w:rPr>
        <w:t>(4)</w:t>
      </w:r>
      <w:r w:rsidRPr="00D27A74">
        <w:rPr>
          <w:rFonts w:ascii="TmsCyrNew" w:eastAsia="Times New Roman" w:hAnsi="TmsCyrNew" w:cs="Times New Roman"/>
          <w:bCs/>
          <w:sz w:val="28"/>
          <w:szCs w:val="20"/>
        </w:rPr>
        <w:t xml:space="preserve"> да уведомява своевременно ВЪЗЛОЖИТЕЛЯ за всички промени в статута на фирмата по време на изпълнението на Договора.</w:t>
      </w: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msCyrNew" w:eastAsia="Times New Roman" w:hAnsi="TmsCyrNew" w:cs="Times New Roman"/>
          <w:b/>
          <w:bCs/>
          <w:sz w:val="28"/>
          <w:szCs w:val="20"/>
        </w:rPr>
        <w:t>(5)</w:t>
      </w:r>
      <w:r w:rsidRPr="00D27A74">
        <w:rPr>
          <w:rFonts w:ascii="TmsCyrNew" w:eastAsia="Times New Roman" w:hAnsi="TmsCyrNew" w:cs="Times New Roman"/>
          <w:bCs/>
          <w:sz w:val="28"/>
          <w:szCs w:val="20"/>
        </w:rPr>
        <w:t xml:space="preserve"> да сключи договор/договори за </w:t>
      </w:r>
      <w:proofErr w:type="spellStart"/>
      <w:r w:rsidRPr="00D27A74">
        <w:rPr>
          <w:rFonts w:ascii="TmsCyrNew" w:eastAsia="Times New Roman" w:hAnsi="TmsCyrNew" w:cs="Times New Roman"/>
          <w:bCs/>
          <w:sz w:val="28"/>
          <w:szCs w:val="20"/>
        </w:rPr>
        <w:t>подизпълнение</w:t>
      </w:r>
      <w:proofErr w:type="spellEnd"/>
      <w:r w:rsidRPr="00D27A74">
        <w:rPr>
          <w:rFonts w:ascii="TmsCyrNew" w:eastAsia="Times New Roman" w:hAnsi="TmsCyrNew" w:cs="Times New Roman"/>
          <w:bCs/>
          <w:sz w:val="28"/>
          <w:szCs w:val="20"/>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10.</w:t>
      </w:r>
      <w:r w:rsidRPr="00D27A74">
        <w:rPr>
          <w:rFonts w:ascii="Times New Roman" w:eastAsia="Times New Roman" w:hAnsi="Times New Roman" w:cs="Times New Roman"/>
          <w:sz w:val="28"/>
          <w:szCs w:val="20"/>
        </w:rPr>
        <w:t xml:space="preserve"> ИЗПЪЛНИТЕЛЯТ има право:</w:t>
      </w: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imes New Roman" w:eastAsia="Times New Roman" w:hAnsi="Times New Roman" w:cs="Times New Roman"/>
          <w:b/>
          <w:sz w:val="28"/>
          <w:szCs w:val="20"/>
        </w:rPr>
        <w:t>(1)</w:t>
      </w:r>
      <w:r w:rsidRPr="00D27A74">
        <w:rPr>
          <w:rFonts w:ascii="Times New Roman" w:eastAsia="Times New Roman" w:hAnsi="Times New Roman" w:cs="Times New Roman"/>
          <w:sz w:val="28"/>
          <w:szCs w:val="20"/>
        </w:rPr>
        <w:t xml:space="preserve"> да </w:t>
      </w:r>
      <w:r w:rsidRPr="00D27A74">
        <w:rPr>
          <w:rFonts w:ascii="TmsCyrNew" w:eastAsia="Times New Roman" w:hAnsi="TmsCyrNew" w:cs="Times New Roman"/>
          <w:bCs/>
          <w:sz w:val="28"/>
          <w:szCs w:val="20"/>
        </w:rPr>
        <w:t>получи уговореното в настоящият Договор възнаграждение в посочените срокове и условия, при точно изпълнение на услугата.</w:t>
      </w:r>
    </w:p>
    <w:p w:rsidR="00D27A74" w:rsidRPr="00D27A74" w:rsidRDefault="00D27A74" w:rsidP="00D27A74">
      <w:pPr>
        <w:spacing w:after="0" w:line="240" w:lineRule="auto"/>
        <w:ind w:right="-1" w:firstLine="567"/>
        <w:jc w:val="both"/>
        <w:rPr>
          <w:rFonts w:ascii="Times New Roman" w:eastAsia="Calibri" w:hAnsi="Times New Roman" w:cs="Times New Roman"/>
          <w:sz w:val="28"/>
          <w:szCs w:val="28"/>
        </w:rPr>
      </w:pPr>
      <w:r w:rsidRPr="00D27A74">
        <w:rPr>
          <w:rFonts w:ascii="Times New Roman" w:eastAsia="Calibri" w:hAnsi="Times New Roman" w:cs="Times New Roman"/>
          <w:b/>
          <w:sz w:val="28"/>
          <w:szCs w:val="28"/>
        </w:rPr>
        <w:t xml:space="preserve">(2) </w:t>
      </w:r>
      <w:r w:rsidRPr="00D27A74">
        <w:rPr>
          <w:rFonts w:ascii="Times New Roman" w:eastAsia="Calibri" w:hAnsi="Times New Roman" w:cs="Times New Roman"/>
          <w:sz w:val="28"/>
          <w:szCs w:val="28"/>
        </w:rPr>
        <w:t>да получава от ВЪЗЛОЖИТЕЛЯ изходни данни при възникване на необходимост в процеса на изпълнение на Договора.</w:t>
      </w:r>
    </w:p>
    <w:p w:rsidR="00D27A74" w:rsidRPr="00D27A74" w:rsidRDefault="00D27A74" w:rsidP="00D27A74">
      <w:pPr>
        <w:spacing w:after="0" w:line="240" w:lineRule="auto"/>
        <w:ind w:left="567" w:right="-1"/>
        <w:jc w:val="both"/>
        <w:rPr>
          <w:rFonts w:ascii="Times New Roman" w:eastAsia="Times New Roman" w:hAnsi="Times New Roman" w:cs="Times New Roman"/>
          <w:color w:val="FF0000"/>
          <w:sz w:val="28"/>
          <w:szCs w:val="20"/>
        </w:rPr>
      </w:pPr>
    </w:p>
    <w:p w:rsidR="00D27A74" w:rsidRPr="00D27A74" w:rsidRDefault="00D27A74" w:rsidP="00D27A74">
      <w:pPr>
        <w:spacing w:after="0" w:line="240" w:lineRule="auto"/>
        <w:ind w:right="-1" w:firstLine="567"/>
        <w:jc w:val="both"/>
        <w:rPr>
          <w:rFonts w:ascii="TmsCyrNew" w:eastAsia="Times New Roman" w:hAnsi="TmsCyrNew" w:cs="Times New Roman"/>
          <w:b/>
          <w:bCs/>
          <w:sz w:val="28"/>
          <w:szCs w:val="20"/>
        </w:rPr>
      </w:pPr>
      <w:r w:rsidRPr="00D27A74">
        <w:rPr>
          <w:rFonts w:ascii="TmsCyrNew" w:eastAsia="Times New Roman" w:hAnsi="TmsCyrNew" w:cs="Times New Roman"/>
          <w:b/>
          <w:bCs/>
          <w:sz w:val="28"/>
          <w:szCs w:val="20"/>
        </w:rPr>
        <w:t>VI</w:t>
      </w:r>
      <w:r w:rsidRPr="00D27A74">
        <w:rPr>
          <w:rFonts w:ascii="Times New Roman" w:eastAsia="Times New Roman" w:hAnsi="Times New Roman" w:cs="Times New Roman"/>
          <w:b/>
          <w:sz w:val="28"/>
          <w:szCs w:val="20"/>
        </w:rPr>
        <w:t>I</w:t>
      </w:r>
      <w:r w:rsidRPr="00D27A74">
        <w:rPr>
          <w:rFonts w:ascii="TmsCyrNew" w:eastAsia="Times New Roman" w:hAnsi="TmsCyrNew" w:cs="Times New Roman"/>
          <w:b/>
          <w:bCs/>
          <w:sz w:val="28"/>
          <w:szCs w:val="20"/>
        </w:rPr>
        <w:t>. АВТОРСКИ ПРАВА И ПРАВО НА ПОЛЗУВАНЕ</w:t>
      </w:r>
    </w:p>
    <w:p w:rsidR="00D27A74" w:rsidRPr="00D27A74" w:rsidRDefault="00D27A74" w:rsidP="00D27A74">
      <w:pPr>
        <w:spacing w:after="0" w:line="240" w:lineRule="auto"/>
        <w:ind w:right="-1" w:firstLine="567"/>
        <w:jc w:val="both"/>
        <w:rPr>
          <w:rFonts w:ascii="Times New Roman" w:eastAsia="Times New Roman" w:hAnsi="Times New Roman" w:cs="Times New Roman"/>
          <w:sz w:val="28"/>
          <w:szCs w:val="20"/>
        </w:rPr>
      </w:pP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imes New Roman" w:eastAsia="Times New Roman" w:hAnsi="Times New Roman" w:cs="Times New Roman"/>
          <w:b/>
          <w:sz w:val="28"/>
          <w:szCs w:val="20"/>
        </w:rPr>
        <w:t>Чл. 11. (1)</w:t>
      </w:r>
      <w:r w:rsidRPr="00D27A74">
        <w:rPr>
          <w:rFonts w:ascii="Times New Roman" w:eastAsia="Times New Roman" w:hAnsi="Times New Roman" w:cs="Times New Roman"/>
          <w:sz w:val="28"/>
          <w:szCs w:val="20"/>
        </w:rPr>
        <w:t xml:space="preserve"> </w:t>
      </w:r>
      <w:r w:rsidRPr="00D27A74">
        <w:rPr>
          <w:rFonts w:ascii="TmsCyrNew" w:eastAsia="Times New Roman" w:hAnsi="TmsCyrNew" w:cs="Times New Roman"/>
          <w:bCs/>
          <w:sz w:val="28"/>
          <w:szCs w:val="20"/>
        </w:rPr>
        <w:t>Всички авторски права и права за ползване и разпространение на готовия продукт се придобиват от ВЪЗЛОЖИТЕЛЯ.</w:t>
      </w:r>
    </w:p>
    <w:p w:rsidR="00D27A74" w:rsidRPr="00D27A74" w:rsidRDefault="00D27A74" w:rsidP="00D27A74">
      <w:pPr>
        <w:spacing w:after="0" w:line="240" w:lineRule="auto"/>
        <w:ind w:right="-1" w:firstLine="567"/>
        <w:jc w:val="both"/>
        <w:rPr>
          <w:rFonts w:ascii="TmsCyrNew" w:eastAsia="Times New Roman" w:hAnsi="TmsCyrNew" w:cs="Times New Roman"/>
          <w:bCs/>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w:t>
      </w:r>
      <w:r w:rsidRPr="00D27A74">
        <w:rPr>
          <w:rFonts w:ascii="TmsCyrNew" w:eastAsia="Times New Roman" w:hAnsi="TmsCyrNew" w:cs="Times New Roman"/>
          <w:bCs/>
          <w:sz w:val="28"/>
          <w:szCs w:val="20"/>
        </w:rPr>
        <w:t xml:space="preserve">ВЪЗЛОЖИТЕЛЯ придобива горепосочените права от момента на подписване на последния </w:t>
      </w:r>
      <w:proofErr w:type="spellStart"/>
      <w:r w:rsidRPr="00D27A74">
        <w:rPr>
          <w:rFonts w:ascii="TmsCyrNew" w:eastAsia="Times New Roman" w:hAnsi="TmsCyrNew" w:cs="Times New Roman"/>
          <w:bCs/>
          <w:sz w:val="28"/>
          <w:szCs w:val="20"/>
        </w:rPr>
        <w:t>приемо-предавателен</w:t>
      </w:r>
      <w:proofErr w:type="spellEnd"/>
      <w:r w:rsidRPr="00D27A74">
        <w:rPr>
          <w:rFonts w:ascii="TmsCyrNew" w:eastAsia="Times New Roman" w:hAnsi="TmsCyrNew" w:cs="Times New Roman"/>
          <w:bCs/>
          <w:sz w:val="28"/>
          <w:szCs w:val="20"/>
        </w:rPr>
        <w:t xml:space="preserve"> протокол.</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VІІI. НЕУСТОЙКИ</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12. (1)</w:t>
      </w:r>
      <w:r w:rsidRPr="00D27A74">
        <w:rPr>
          <w:rFonts w:ascii="Times New Roman" w:eastAsia="Times New Roman" w:hAnsi="Times New Roman" w:cs="Times New Roman"/>
          <w:sz w:val="28"/>
          <w:szCs w:val="20"/>
        </w:rPr>
        <w:t xml:space="preserve"> При неизпълнение на поетите с настоящия Договор задължения неизправната страна дължи на изправната неустойки, както следва: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lastRenderedPageBreak/>
        <w:t>т. 1 В случай на пълно неизпълнение, сума в размер на 10 % от цената на Договора.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 xml:space="preserve">т. 2 В случай на неточно изпълнение /забавено, частично или некачествено/, сума в размер  на 3% от цената на Договора. </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Изплащането на неустойка не лишава изправната страна по Договора от правото да търси обезщетение за вреди и пропуснати ползи над уговорените размери. Страната, която е понесла вреди от неизпълнението може да търси обезщетение и за по-големи вреди.</w:t>
      </w: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IX. УСЛОВИЯ ЗА ПРЕКРАТЯВАНЕ НА ДОГОВОРА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13. (1)</w:t>
      </w:r>
      <w:r w:rsidRPr="00D27A74">
        <w:rPr>
          <w:rFonts w:ascii="Times New Roman" w:eastAsia="Times New Roman" w:hAnsi="Times New Roman" w:cs="Times New Roman"/>
          <w:sz w:val="28"/>
          <w:szCs w:val="20"/>
        </w:rPr>
        <w:t xml:space="preserve"> Настоящият Договор се прекратява:</w:t>
      </w:r>
    </w:p>
    <w:p w:rsidR="00D27A74" w:rsidRPr="00D320EA" w:rsidRDefault="00D27A74" w:rsidP="00D27A74">
      <w:pPr>
        <w:spacing w:after="0" w:line="360" w:lineRule="atLeast"/>
        <w:ind w:right="-1" w:firstLine="567"/>
        <w:jc w:val="both"/>
        <w:rPr>
          <w:rFonts w:ascii="Times New Roman" w:eastAsia="Times New Roman" w:hAnsi="Times New Roman" w:cs="Times New Roman"/>
          <w:sz w:val="28"/>
          <w:szCs w:val="20"/>
        </w:rPr>
      </w:pPr>
      <w:r w:rsidRPr="00D320EA">
        <w:rPr>
          <w:rFonts w:ascii="Times New Roman" w:eastAsia="Times New Roman" w:hAnsi="Times New Roman" w:cs="Times New Roman"/>
          <w:sz w:val="28"/>
          <w:szCs w:val="20"/>
        </w:rPr>
        <w:t>т. 1. С изтичане на срока за гаранционната поддръжка;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т. 2. По взаимно съгласие на страните, изразено в писмена форма;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т. 3. При виновно неизпълнение на задълженията на една от страните по Договора, със 7-дневно писмено предизвестие от изправната до неизправната страна.</w:t>
      </w: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Когато ИЗПЪЛНИТЕЛЯТ използва подизпълнител, без да е декларирал това в офертата си, или използва подизпълнител, който е различен от този, посочен в офертата му, ВЪЗЛОЖИТЕЛЯТ може да прекрати договора без предизвестие.</w:t>
      </w:r>
    </w:p>
    <w:p w:rsidR="00D27A74" w:rsidRPr="00D27A74" w:rsidRDefault="00D27A74" w:rsidP="00D27A74">
      <w:pPr>
        <w:spacing w:after="0" w:line="360" w:lineRule="atLeast"/>
        <w:ind w:right="-1" w:firstLine="680"/>
        <w:jc w:val="both"/>
        <w:rPr>
          <w:rFonts w:ascii="Times New Roman" w:eastAsia="Times New Roman" w:hAnsi="Times New Roman" w:cs="Times New Roman"/>
          <w:color w:val="FF0000"/>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Х. НЕПРЕОДОЛИМА СИЛА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14.</w:t>
      </w:r>
      <w:r w:rsidRPr="00D27A74">
        <w:rPr>
          <w:rFonts w:ascii="Times New Roman" w:eastAsia="Times New Roman" w:hAnsi="Times New Roman" w:cs="Times New Roman"/>
          <w:sz w:val="28"/>
          <w:szCs w:val="20"/>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15.</w:t>
      </w:r>
      <w:r w:rsidRPr="00D27A74">
        <w:rPr>
          <w:rFonts w:ascii="Times New Roman" w:eastAsia="Times New Roman" w:hAnsi="Times New Roman" w:cs="Times New Roman"/>
          <w:sz w:val="28"/>
          <w:szCs w:val="20"/>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16.</w:t>
      </w:r>
      <w:r w:rsidRPr="00D27A74">
        <w:rPr>
          <w:rFonts w:ascii="Times New Roman" w:eastAsia="Times New Roman" w:hAnsi="Times New Roman" w:cs="Times New Roman"/>
          <w:sz w:val="28"/>
          <w:szCs w:val="20"/>
        </w:rPr>
        <w:t xml:space="preserve"> Докато трае непреодолимата сила, изпълнението на задължението се спира.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lastRenderedPageBreak/>
        <w:t>Чл. 17.</w:t>
      </w:r>
      <w:r w:rsidRPr="00D27A74">
        <w:rPr>
          <w:rFonts w:ascii="Times New Roman" w:eastAsia="Times New Roman" w:hAnsi="Times New Roman" w:cs="Times New Roman"/>
          <w:sz w:val="28"/>
          <w:szCs w:val="20"/>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D27A74" w:rsidRPr="00D27A74" w:rsidRDefault="00D27A74" w:rsidP="00D27A74">
      <w:pPr>
        <w:spacing w:after="0" w:line="360" w:lineRule="atLeast"/>
        <w:ind w:right="-1" w:firstLine="680"/>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ХI. КОНФИДЕНЦИАЛНОСТ</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18.</w:t>
      </w:r>
      <w:r w:rsidRPr="00D27A74">
        <w:rPr>
          <w:rFonts w:ascii="Times New Roman" w:eastAsia="Times New Roman" w:hAnsi="Times New Roman" w:cs="Times New Roman"/>
          <w:sz w:val="28"/>
          <w:szCs w:val="20"/>
        </w:rPr>
        <w:t xml:space="preserve"> ИЗПЪЛНИТЕЛЯТ и ВЪЗЛОЖИТЕЛЯТ третират като конфиденциална всяка информация, получена при и по повод изпълнението на Договора.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19.</w:t>
      </w:r>
      <w:r w:rsidRPr="00D27A74">
        <w:rPr>
          <w:rFonts w:ascii="Times New Roman" w:eastAsia="Times New Roman" w:hAnsi="Times New Roman" w:cs="Times New Roman"/>
          <w:sz w:val="28"/>
          <w:szCs w:val="20"/>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20.</w:t>
      </w:r>
      <w:r w:rsidRPr="00D27A74">
        <w:rPr>
          <w:rFonts w:ascii="Times New Roman" w:eastAsia="Times New Roman" w:hAnsi="Times New Roman" w:cs="Times New Roman"/>
          <w:sz w:val="28"/>
          <w:szCs w:val="20"/>
        </w:rPr>
        <w:t xml:space="preserve"> ВЪЗЛОЖИТЕЛЯТ гарантира </w:t>
      </w:r>
      <w:proofErr w:type="spellStart"/>
      <w:r w:rsidRPr="00D27A74">
        <w:rPr>
          <w:rFonts w:ascii="Times New Roman" w:eastAsia="Times New Roman" w:hAnsi="Times New Roman" w:cs="Times New Roman"/>
          <w:sz w:val="28"/>
          <w:szCs w:val="20"/>
        </w:rPr>
        <w:t>конфиденциалност</w:t>
      </w:r>
      <w:proofErr w:type="spellEnd"/>
      <w:r w:rsidRPr="00D27A74">
        <w:rPr>
          <w:rFonts w:ascii="Times New Roman" w:eastAsia="Times New Roman" w:hAnsi="Times New Roman" w:cs="Times New Roman"/>
          <w:sz w:val="28"/>
          <w:szCs w:val="20"/>
        </w:rPr>
        <w:t xml:space="preserve"> при използването на предоставени от ИЗПЪЛНИТЕЛЯ документи и материали по Договора, като не ги предоставя на трети лица.</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ХII. ГАРАНЦИОННА ПОДДРЪЖКА</w:t>
      </w:r>
    </w:p>
    <w:p w:rsidR="00D27A74" w:rsidRPr="00D320EA"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320EA" w:rsidRDefault="00D27A74" w:rsidP="00D27A74">
      <w:pPr>
        <w:spacing w:after="0" w:line="360" w:lineRule="atLeast"/>
        <w:ind w:right="-1" w:firstLine="567"/>
        <w:jc w:val="both"/>
        <w:rPr>
          <w:rFonts w:ascii="Times New Roman" w:eastAsia="Times New Roman" w:hAnsi="Times New Roman" w:cs="Times New Roman"/>
          <w:sz w:val="28"/>
          <w:szCs w:val="20"/>
        </w:rPr>
      </w:pPr>
      <w:r w:rsidRPr="00D320EA">
        <w:rPr>
          <w:rFonts w:ascii="Times New Roman" w:eastAsia="Times New Roman" w:hAnsi="Times New Roman" w:cs="Times New Roman"/>
          <w:b/>
          <w:sz w:val="28"/>
          <w:szCs w:val="20"/>
        </w:rPr>
        <w:t>Чл. 21 (1)</w:t>
      </w:r>
      <w:r w:rsidRPr="00D320EA">
        <w:rPr>
          <w:rFonts w:ascii="Times New Roman" w:eastAsia="Times New Roman" w:hAnsi="Times New Roman" w:cs="Times New Roman"/>
          <w:sz w:val="28"/>
          <w:szCs w:val="20"/>
        </w:rPr>
        <w:t xml:space="preserve"> ИЗПЪЛНИТЕЛЯТ се задължава в срока на гаранционна поддръжка да извършва следните дейности:  </w:t>
      </w:r>
    </w:p>
    <w:p w:rsidR="00D27A74" w:rsidRPr="00D320EA" w:rsidRDefault="00D27A74" w:rsidP="00D27A74">
      <w:pPr>
        <w:spacing w:after="0" w:line="360" w:lineRule="atLeast"/>
        <w:ind w:right="-1" w:firstLine="680"/>
        <w:jc w:val="both"/>
        <w:rPr>
          <w:rFonts w:ascii="Times New Roman" w:eastAsia="Times New Roman" w:hAnsi="Times New Roman" w:cs="Times New Roman"/>
          <w:sz w:val="28"/>
          <w:szCs w:val="20"/>
        </w:rPr>
      </w:pPr>
      <w:r w:rsidRPr="00D320EA">
        <w:rPr>
          <w:rFonts w:ascii="Times New Roman" w:eastAsia="Times New Roman" w:hAnsi="Times New Roman" w:cs="Times New Roman"/>
          <w:sz w:val="28"/>
          <w:szCs w:val="20"/>
        </w:rPr>
        <w:t>т.1. Отстраняване на грешки, допуснати в кода на готовия продукт, както и допълнителни настройки и промени за целите на подобрение на производителността, когато е нарушена;</w:t>
      </w:r>
    </w:p>
    <w:p w:rsidR="00D27A74" w:rsidRPr="00D320EA" w:rsidRDefault="00D27A74" w:rsidP="00D27A74">
      <w:pPr>
        <w:spacing w:after="0" w:line="360" w:lineRule="atLeast"/>
        <w:ind w:right="-1" w:firstLine="680"/>
        <w:jc w:val="both"/>
        <w:rPr>
          <w:rFonts w:ascii="Times New Roman" w:eastAsia="Times New Roman" w:hAnsi="Times New Roman" w:cs="Times New Roman"/>
          <w:sz w:val="28"/>
          <w:szCs w:val="20"/>
        </w:rPr>
      </w:pPr>
      <w:r w:rsidRPr="00D320EA">
        <w:rPr>
          <w:rFonts w:ascii="Times New Roman" w:eastAsia="Times New Roman" w:hAnsi="Times New Roman" w:cs="Times New Roman"/>
          <w:sz w:val="28"/>
          <w:szCs w:val="20"/>
        </w:rPr>
        <w:t>т.2. Наблюдение на работоспособността и натовареността на готовия продукт и извършване на оптимизации при необходимост;</w:t>
      </w:r>
    </w:p>
    <w:p w:rsidR="00D27A74" w:rsidRPr="00D320EA" w:rsidRDefault="00D27A74" w:rsidP="00D27A74">
      <w:pPr>
        <w:spacing w:after="0" w:line="360" w:lineRule="atLeast"/>
        <w:ind w:right="-1" w:firstLine="680"/>
        <w:jc w:val="both"/>
        <w:rPr>
          <w:rFonts w:ascii="Times New Roman" w:eastAsia="Times New Roman" w:hAnsi="Times New Roman" w:cs="Times New Roman"/>
          <w:sz w:val="28"/>
          <w:szCs w:val="20"/>
        </w:rPr>
      </w:pPr>
      <w:r w:rsidRPr="00D320EA">
        <w:rPr>
          <w:rFonts w:ascii="Times New Roman" w:eastAsia="Times New Roman" w:hAnsi="Times New Roman" w:cs="Times New Roman"/>
          <w:sz w:val="28"/>
          <w:szCs w:val="20"/>
        </w:rPr>
        <w:t>т.3. Консултиране на служители на ВЪЗЛОЖИТЕЛЯ, във връзка с поддръжката и развитието на готовия продукт.</w:t>
      </w:r>
    </w:p>
    <w:p w:rsidR="00D27A74" w:rsidRPr="00D320EA" w:rsidRDefault="00D27A74" w:rsidP="00D27A74">
      <w:pPr>
        <w:spacing w:after="0" w:line="360" w:lineRule="atLeast"/>
        <w:ind w:right="-1" w:firstLine="680"/>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b/>
          <w:sz w:val="28"/>
          <w:szCs w:val="20"/>
        </w:rPr>
      </w:pPr>
      <w:r w:rsidRPr="00D27A74">
        <w:rPr>
          <w:rFonts w:ascii="Times New Roman" w:eastAsia="Times New Roman" w:hAnsi="Times New Roman" w:cs="Times New Roman"/>
          <w:b/>
          <w:sz w:val="28"/>
          <w:szCs w:val="20"/>
        </w:rPr>
        <w:t>ХIII. ОБЩИ УСЛОВИЯ</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22</w:t>
      </w:r>
      <w:r w:rsidRPr="00D27A74">
        <w:rPr>
          <w:rFonts w:ascii="Times New Roman" w:eastAsia="Times New Roman" w:hAnsi="Times New Roman" w:cs="Times New Roman"/>
          <w:b/>
          <w:color w:val="FF0000"/>
          <w:sz w:val="28"/>
          <w:szCs w:val="20"/>
        </w:rPr>
        <w:t xml:space="preserve"> </w:t>
      </w:r>
      <w:r w:rsidRPr="00D27A74">
        <w:rPr>
          <w:rFonts w:ascii="Times New Roman" w:eastAsia="Times New Roman" w:hAnsi="Times New Roman" w:cs="Times New Roman"/>
          <w:b/>
          <w:sz w:val="28"/>
          <w:szCs w:val="20"/>
        </w:rPr>
        <w:t>(1)</w:t>
      </w:r>
      <w:r w:rsidRPr="00D27A74">
        <w:rPr>
          <w:rFonts w:ascii="Times New Roman" w:eastAsia="Times New Roman" w:hAnsi="Times New Roman" w:cs="Times New Roman"/>
          <w:sz w:val="28"/>
          <w:szCs w:val="20"/>
        </w:rPr>
        <w:t xml:space="preserve">  ВЪЗЛОЖИТЕЛЯТ определя следното длъжностно лице, което да отговарят за пълното и точно изпълнение на Договора и да подписва </w:t>
      </w:r>
      <w:proofErr w:type="spellStart"/>
      <w:r w:rsidRPr="00D27A74">
        <w:rPr>
          <w:rFonts w:ascii="Times New Roman" w:eastAsia="Times New Roman" w:hAnsi="Times New Roman" w:cs="Times New Roman"/>
          <w:sz w:val="28"/>
          <w:szCs w:val="20"/>
        </w:rPr>
        <w:t>приемо-предавателните</w:t>
      </w:r>
      <w:proofErr w:type="spellEnd"/>
      <w:r w:rsidRPr="00D27A74">
        <w:rPr>
          <w:rFonts w:ascii="Times New Roman" w:eastAsia="Times New Roman" w:hAnsi="Times New Roman" w:cs="Times New Roman"/>
          <w:sz w:val="28"/>
          <w:szCs w:val="20"/>
        </w:rPr>
        <w:t xml:space="preserve"> протоколи:</w:t>
      </w:r>
    </w:p>
    <w:p w:rsidR="00D27A74" w:rsidRPr="00D27A74" w:rsidRDefault="00D27A74" w:rsidP="00D27A74">
      <w:pPr>
        <w:spacing w:after="0" w:line="360" w:lineRule="atLeast"/>
        <w:ind w:right="-1" w:firstLine="680"/>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 ……………………………………………………………………………..</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(2)</w:t>
      </w:r>
      <w:r w:rsidRPr="00D27A74">
        <w:rPr>
          <w:rFonts w:ascii="Times New Roman" w:eastAsia="Times New Roman" w:hAnsi="Times New Roman" w:cs="Times New Roman"/>
          <w:sz w:val="28"/>
          <w:szCs w:val="20"/>
        </w:rPr>
        <w:t xml:space="preserve"> При възникнала необходимост от промяна на посоченото в ал. 1 длъжностно лице, ВЪЗЛОЖИТЕЛЯТ своевременно писмено уведомява ИЗПЪЛНИТЕЛЯ.</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lastRenderedPageBreak/>
        <w:t xml:space="preserve"> </w:t>
      </w:r>
      <w:r w:rsidRPr="00D27A74">
        <w:rPr>
          <w:rFonts w:ascii="Times New Roman" w:eastAsia="Times New Roman" w:hAnsi="Times New Roman" w:cs="Times New Roman"/>
          <w:b/>
          <w:sz w:val="28"/>
          <w:szCs w:val="20"/>
        </w:rPr>
        <w:t>Чл. 23 (1)</w:t>
      </w:r>
      <w:r w:rsidRPr="00D27A74">
        <w:rPr>
          <w:rFonts w:ascii="Times New Roman" w:eastAsia="Times New Roman" w:hAnsi="Times New Roman" w:cs="Times New Roman"/>
          <w:sz w:val="28"/>
          <w:szCs w:val="20"/>
        </w:rPr>
        <w:t xml:space="preserve">  ИЗПЪЛНИТЕЛЯТ определя следното длъжностно лице, което да отговаря за пълното и точно изпълнение на Договора и да подписва </w:t>
      </w:r>
      <w:proofErr w:type="spellStart"/>
      <w:r w:rsidRPr="00D27A74">
        <w:rPr>
          <w:rFonts w:ascii="Times New Roman" w:eastAsia="Times New Roman" w:hAnsi="Times New Roman" w:cs="Times New Roman"/>
          <w:sz w:val="28"/>
          <w:szCs w:val="20"/>
        </w:rPr>
        <w:t>приемо-предавателните</w:t>
      </w:r>
      <w:proofErr w:type="spellEnd"/>
      <w:r w:rsidRPr="00D27A74">
        <w:rPr>
          <w:rFonts w:ascii="Times New Roman" w:eastAsia="Times New Roman" w:hAnsi="Times New Roman" w:cs="Times New Roman"/>
          <w:sz w:val="28"/>
          <w:szCs w:val="20"/>
        </w:rPr>
        <w:t xml:space="preserve"> протоколи:</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w:t>
      </w:r>
    </w:p>
    <w:p w:rsidR="00D27A74" w:rsidRPr="00D27A74" w:rsidRDefault="00D27A74" w:rsidP="00D27A74">
      <w:pPr>
        <w:spacing w:after="0" w:line="360" w:lineRule="atLeast"/>
        <w:ind w:right="-1" w:firstLine="567"/>
        <w:jc w:val="both"/>
        <w:rPr>
          <w:rFonts w:ascii="Times New Roman" w:eastAsia="Times New Roman" w:hAnsi="Times New Roman" w:cs="Times New Roman"/>
          <w:color w:val="FF0000"/>
          <w:sz w:val="28"/>
          <w:szCs w:val="20"/>
        </w:rPr>
      </w:pPr>
      <w:r w:rsidRPr="00D27A74">
        <w:rPr>
          <w:rFonts w:ascii="Times New Roman" w:eastAsia="Times New Roman" w:hAnsi="Times New Roman" w:cs="Times New Roman"/>
          <w:b/>
          <w:sz w:val="28"/>
          <w:szCs w:val="20"/>
        </w:rPr>
        <w:t xml:space="preserve"> (2)</w:t>
      </w:r>
      <w:r w:rsidRPr="00D27A74">
        <w:rPr>
          <w:rFonts w:ascii="Times New Roman" w:eastAsia="Times New Roman" w:hAnsi="Times New Roman" w:cs="Times New Roman"/>
          <w:sz w:val="28"/>
          <w:szCs w:val="20"/>
        </w:rPr>
        <w:t xml:space="preserve"> При възникнала необходимост от промяна на посоченото в ал. 1 длъжностното лице, ИЗПЪЛНИТЕЛЯТ своевременно писмено уведомява ВЪЗЛОЖИТЕЛЯ.</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24.</w:t>
      </w:r>
      <w:r w:rsidRPr="00D27A74">
        <w:rPr>
          <w:rFonts w:ascii="Times New Roman" w:eastAsia="Times New Roman" w:hAnsi="Times New Roman" w:cs="Times New Roman"/>
          <w:sz w:val="28"/>
          <w:szCs w:val="20"/>
        </w:rPr>
        <w:t xml:space="preserve"> За неуредените в Договора случаи се прилагат разпоредбите на действащото българско законодателство.</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b/>
          <w:sz w:val="28"/>
          <w:szCs w:val="20"/>
        </w:rPr>
        <w:t>Чл. 25.</w:t>
      </w:r>
      <w:r w:rsidRPr="00D27A74">
        <w:rPr>
          <w:rFonts w:ascii="Times New Roman" w:eastAsia="Times New Roman" w:hAnsi="Times New Roman" w:cs="Times New Roman"/>
          <w:sz w:val="28"/>
          <w:szCs w:val="20"/>
        </w:rPr>
        <w:t xml:space="preserve"> Настоящият Договор се подписа в два еднообразни екземпляра - по един за всяка от страните.</w:t>
      </w:r>
    </w:p>
    <w:p w:rsidR="00D27A74" w:rsidRPr="00D27A74" w:rsidRDefault="00D27A74" w:rsidP="00D27A74">
      <w:pPr>
        <w:spacing w:after="0" w:line="360" w:lineRule="atLeast"/>
        <w:ind w:right="-1" w:firstLine="680"/>
        <w:jc w:val="both"/>
        <w:rPr>
          <w:rFonts w:ascii="Times New Roman" w:eastAsia="Times New Roman" w:hAnsi="Times New Roman" w:cs="Times New Roman"/>
          <w:sz w:val="28"/>
          <w:szCs w:val="20"/>
        </w:rPr>
      </w:pP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Неразделна част от настоящия Договор са следните приложения:</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Приложение № 1 -  Техническо предложение.</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Приложение № 2 - Ценово предложение.</w:t>
      </w:r>
    </w:p>
    <w:p w:rsidR="00D27A74" w:rsidRPr="00D27A74" w:rsidRDefault="00D27A74" w:rsidP="00D27A74">
      <w:pPr>
        <w:spacing w:after="0" w:line="360" w:lineRule="atLeast"/>
        <w:ind w:right="-1" w:firstLine="567"/>
        <w:jc w:val="both"/>
        <w:rPr>
          <w:rFonts w:ascii="Times New Roman" w:eastAsia="Times New Roman" w:hAnsi="Times New Roman" w:cs="Times New Roman"/>
          <w:sz w:val="28"/>
          <w:szCs w:val="20"/>
        </w:rPr>
      </w:pPr>
      <w:r w:rsidRPr="00D27A74">
        <w:rPr>
          <w:rFonts w:ascii="Times New Roman" w:eastAsia="Times New Roman" w:hAnsi="Times New Roman" w:cs="Times New Roman"/>
          <w:sz w:val="28"/>
          <w:szCs w:val="20"/>
        </w:rPr>
        <w:t xml:space="preserve">Приложение № 3 - </w:t>
      </w:r>
      <w:r w:rsidRPr="00D27A74">
        <w:rPr>
          <w:rFonts w:ascii="Times New Roman" w:eastAsia="MS Mincho" w:hAnsi="Times New Roman" w:cs="Times New Roman"/>
          <w:sz w:val="28"/>
          <w:szCs w:val="28"/>
        </w:rPr>
        <w:t>Списъка на членовете на екипа на „………………“ …………, които ще изпълняват задълженията във връзка с процедура по участие в обществената поръчка.</w:t>
      </w:r>
    </w:p>
    <w:p w:rsidR="00D27A74" w:rsidRDefault="00D27A74" w:rsidP="00D27A74">
      <w:pPr>
        <w:spacing w:after="0" w:line="240" w:lineRule="auto"/>
        <w:ind w:firstLine="567"/>
        <w:rPr>
          <w:rFonts w:ascii="Times New Roman" w:eastAsia="Times New Roman" w:hAnsi="Times New Roman" w:cs="Times New Roman"/>
          <w:sz w:val="28"/>
          <w:szCs w:val="28"/>
        </w:rPr>
      </w:pPr>
    </w:p>
    <w:p w:rsidR="00FA289E" w:rsidRPr="00D27A74" w:rsidRDefault="00FA289E" w:rsidP="00D27A74">
      <w:pPr>
        <w:spacing w:after="0" w:line="240" w:lineRule="auto"/>
        <w:ind w:firstLine="567"/>
        <w:rPr>
          <w:rFonts w:ascii="Times New Roman" w:eastAsia="Times New Roman" w:hAnsi="Times New Roman" w:cs="Times New Roman"/>
          <w:sz w:val="28"/>
          <w:szCs w:val="28"/>
        </w:rPr>
      </w:pPr>
    </w:p>
    <w:p w:rsidR="00D27A74" w:rsidRPr="00D27A74" w:rsidRDefault="00D27A74" w:rsidP="00D27A74">
      <w:pPr>
        <w:tabs>
          <w:tab w:val="left" w:pos="6237"/>
        </w:tabs>
        <w:autoSpaceDE w:val="0"/>
        <w:autoSpaceDN w:val="0"/>
        <w:adjustRightInd w:val="0"/>
        <w:spacing w:after="0" w:line="360" w:lineRule="auto"/>
        <w:ind w:firstLine="567"/>
        <w:jc w:val="both"/>
        <w:rPr>
          <w:rFonts w:ascii="Times New Roman CYR" w:eastAsia="Times New Roman" w:hAnsi="Times New Roman CYR" w:cs="Times New Roman CYR"/>
          <w:sz w:val="28"/>
          <w:szCs w:val="28"/>
          <w:lang w:eastAsia="bg-BG"/>
        </w:rPr>
      </w:pPr>
      <w:r w:rsidRPr="00D27A74">
        <w:rPr>
          <w:rFonts w:ascii="Times New Roman CYR" w:eastAsia="Times New Roman" w:hAnsi="Times New Roman CYR" w:cs="Times New Roman CYR"/>
          <w:b/>
          <w:sz w:val="28"/>
          <w:szCs w:val="28"/>
          <w:lang w:eastAsia="bg-BG"/>
        </w:rPr>
        <w:t>ЗА ВЪЗЛОЖИТЕЛ:</w:t>
      </w:r>
      <w:r w:rsidRPr="00D27A74">
        <w:rPr>
          <w:rFonts w:ascii="Times New Roman CYR" w:eastAsia="Times New Roman" w:hAnsi="Times New Roman CYR" w:cs="Times New Roman CYR"/>
          <w:sz w:val="28"/>
          <w:szCs w:val="28"/>
          <w:lang w:eastAsia="bg-BG"/>
        </w:rPr>
        <w:t xml:space="preserve">                                </w:t>
      </w:r>
      <w:r w:rsidRPr="00D27A74">
        <w:rPr>
          <w:rFonts w:ascii="Times New Roman CYR" w:eastAsia="Times New Roman" w:hAnsi="Times New Roman CYR" w:cs="Times New Roman CYR"/>
          <w:b/>
          <w:sz w:val="28"/>
          <w:szCs w:val="28"/>
          <w:lang w:eastAsia="bg-BG"/>
        </w:rPr>
        <w:t>ЗА ИЗПЪЛНИТЕЛ:</w:t>
      </w:r>
    </w:p>
    <w:p w:rsidR="00D27A74" w:rsidRDefault="00D27A74" w:rsidP="00D27A74">
      <w:pPr>
        <w:autoSpaceDE w:val="0"/>
        <w:autoSpaceDN w:val="0"/>
        <w:adjustRightInd w:val="0"/>
        <w:spacing w:after="0" w:line="240" w:lineRule="auto"/>
        <w:ind w:firstLine="567"/>
        <w:jc w:val="both"/>
        <w:rPr>
          <w:rFonts w:ascii="Times New Roman CYR" w:eastAsia="Times New Roman" w:hAnsi="Times New Roman CYR" w:cs="Times New Roman CYR"/>
          <w:sz w:val="28"/>
          <w:szCs w:val="28"/>
          <w:lang w:eastAsia="bg-BG"/>
        </w:rPr>
      </w:pPr>
    </w:p>
    <w:p w:rsidR="00D27A74" w:rsidRPr="00D27A74" w:rsidRDefault="00D27A74" w:rsidP="00D27A74">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p>
    <w:p w:rsidR="00D27A74" w:rsidRPr="00D27A74" w:rsidRDefault="00D27A74" w:rsidP="00D27A74">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D27A74">
        <w:rPr>
          <w:rFonts w:ascii="Times New Roman CYR" w:eastAsia="Times New Roman" w:hAnsi="Times New Roman CYR" w:cs="Times New Roman CYR"/>
          <w:b/>
          <w:sz w:val="28"/>
          <w:szCs w:val="28"/>
          <w:lang w:eastAsia="bg-BG"/>
        </w:rPr>
        <w:t xml:space="preserve">НАЧАЛНИК ОТДЕЛ „СДМ” </w:t>
      </w:r>
    </w:p>
    <w:p w:rsidR="00D27A74" w:rsidRPr="00D27A74" w:rsidRDefault="00D27A74" w:rsidP="00D27A74">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D27A74">
        <w:rPr>
          <w:rFonts w:ascii="Times New Roman" w:eastAsia="Times New Roman" w:hAnsi="Times New Roman" w:cs="Times New Roman"/>
          <w:b/>
          <w:sz w:val="28"/>
          <w:szCs w:val="28"/>
          <w:lang w:eastAsia="bg-BG"/>
        </w:rPr>
        <w:t xml:space="preserve">        </w:t>
      </w:r>
      <w:r w:rsidRPr="00D27A74">
        <w:rPr>
          <w:rFonts w:ascii="Times New Roman CYR" w:eastAsia="Times New Roman" w:hAnsi="Times New Roman CYR" w:cs="Times New Roman CYR"/>
          <w:b/>
          <w:sz w:val="28"/>
          <w:szCs w:val="28"/>
          <w:lang w:eastAsia="bg-BG"/>
        </w:rPr>
        <w:t>И ГЛАВЕН СЧЕТОВОДИТЕЛ</w:t>
      </w:r>
    </w:p>
    <w:p w:rsidR="00D27A74" w:rsidRPr="00D27A74" w:rsidRDefault="00D27A74" w:rsidP="00D27A74">
      <w:pPr>
        <w:spacing w:after="0" w:line="360" w:lineRule="atLeast"/>
        <w:ind w:firstLine="567"/>
        <w:jc w:val="both"/>
        <w:rPr>
          <w:rFonts w:ascii="Times New Roman" w:eastAsia="Times New Roman" w:hAnsi="Times New Roman" w:cs="Times New Roman"/>
          <w:b/>
          <w:sz w:val="28"/>
          <w:szCs w:val="20"/>
          <w:u w:val="single"/>
        </w:rPr>
      </w:pPr>
    </w:p>
    <w:p w:rsidR="00D27A74" w:rsidRDefault="00D27A74" w:rsidP="005D39AB">
      <w:pPr>
        <w:spacing w:after="0" w:line="240" w:lineRule="auto"/>
        <w:ind w:right="-563"/>
        <w:jc w:val="both"/>
        <w:rPr>
          <w:rFonts w:ascii="Times New Roman" w:eastAsia="Times New Roman" w:hAnsi="Times New Roman" w:cs="Times New Roman"/>
          <w:b/>
          <w:sz w:val="28"/>
          <w:szCs w:val="28"/>
          <w:u w:val="single"/>
        </w:rPr>
      </w:pPr>
      <w:bookmarkStart w:id="94" w:name="_GoBack"/>
      <w:bookmarkEnd w:id="94"/>
    </w:p>
    <w:sectPr w:rsidR="00D27A74" w:rsidSect="00CA4C3A">
      <w:headerReference w:type="default" r:id="rId20"/>
      <w:footerReference w:type="default" r:id="rId21"/>
      <w:headerReference w:type="first" r:id="rId22"/>
      <w:type w:val="continuous"/>
      <w:pgSz w:w="11906" w:h="16838" w:code="9"/>
      <w:pgMar w:top="567" w:right="1133" w:bottom="709" w:left="1276" w:header="426"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804" w:rsidRDefault="008C1804" w:rsidP="00045125">
      <w:pPr>
        <w:spacing w:after="0" w:line="240" w:lineRule="auto"/>
      </w:pPr>
      <w:r>
        <w:separator/>
      </w:r>
    </w:p>
  </w:endnote>
  <w:endnote w:type="continuationSeparator" w:id="0">
    <w:p w:rsidR="008C1804" w:rsidRDefault="008C1804" w:rsidP="00045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SimHei">
    <w:altName w:val="黑体"/>
    <w:panose1 w:val="02010609060101010101"/>
    <w:charset w:val="86"/>
    <w:family w:val="modern"/>
    <w:pitch w:val="fixed"/>
    <w:sig w:usb0="800002BF" w:usb1="38CF7CFA"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msCyrNew">
    <w:altName w:val="Times New Roman"/>
    <w:charset w:val="00"/>
    <w:family w:val="roman"/>
    <w:pitch w:val="variable"/>
    <w:sig w:usb0="00000287"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63" w:rsidRDefault="00E85E63" w:rsidP="00F201CC">
    <w:pPr>
      <w:pStyle w:val="a3"/>
      <w:tabs>
        <w:tab w:val="left" w:pos="3570"/>
        <w:tab w:val="right" w:pos="9497"/>
      </w:tabs>
      <w:jc w:val="left"/>
    </w:pPr>
    <w:r>
      <w:tab/>
    </w:r>
    <w:r>
      <w:tab/>
    </w:r>
    <w:r>
      <w:tab/>
    </w:r>
    <w:r>
      <w:fldChar w:fldCharType="begin"/>
    </w:r>
    <w:r>
      <w:instrText>PAGE   \* MERGEFORMAT</w:instrText>
    </w:r>
    <w:r>
      <w:fldChar w:fldCharType="separate"/>
    </w:r>
    <w:r w:rsidR="00581830">
      <w:rPr>
        <w:noProof/>
      </w:rPr>
      <w:t>46</w:t>
    </w:r>
    <w:r>
      <w:rPr>
        <w:noProof/>
      </w:rPr>
      <w:fldChar w:fldCharType="end"/>
    </w:r>
  </w:p>
  <w:p w:rsidR="00E85E63" w:rsidRDefault="00E85E6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804" w:rsidRDefault="008C1804" w:rsidP="00045125">
      <w:pPr>
        <w:spacing w:after="0" w:line="240" w:lineRule="auto"/>
      </w:pPr>
      <w:r>
        <w:separator/>
      </w:r>
    </w:p>
  </w:footnote>
  <w:footnote w:type="continuationSeparator" w:id="0">
    <w:p w:rsidR="008C1804" w:rsidRDefault="008C1804" w:rsidP="00045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63" w:rsidRDefault="00E85E63" w:rsidP="00CB2E2E">
    <w:pPr>
      <w:pStyle w:val="a7"/>
      <w:ind w:firstLine="0"/>
    </w:pPr>
    <w:r>
      <w:t xml:space="preserve">                                              </w:t>
    </w:r>
  </w:p>
  <w:p w:rsidR="00E85E63" w:rsidRDefault="00E85E63" w:rsidP="00CB2E2E">
    <w:pPr>
      <w:pStyle w:val="a7"/>
      <w:ind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E63" w:rsidRDefault="00E85E63" w:rsidP="00AD1ED4">
    <w:pPr>
      <w:pStyle w:val="14"/>
      <w:tabs>
        <w:tab w:val="left" w:pos="708"/>
        <w:tab w:val="left" w:pos="1416"/>
        <w:tab w:val="left" w:pos="2124"/>
      </w:tabs>
      <w:spacing w:after="0" w:line="240" w:lineRule="auto"/>
      <w:ind w:right="42"/>
      <w:rPr>
        <w:sz w:val="16"/>
        <w:lang w:val="en-GB"/>
      </w:rPr>
    </w:pPr>
    <w:r>
      <w:rPr>
        <w:rFonts w:ascii="Times New Roman" w:eastAsia="Times New Roman" w:hAnsi="Times New Roman"/>
        <w:sz w:val="24"/>
        <w:szCs w:val="24"/>
        <w:lang w:val="bg-BG"/>
      </w:rPr>
      <w:t xml:space="preserve">                                          </w:t>
    </w:r>
    <w:r>
      <w:rPr>
        <w:rFonts w:ascii="Times New Roman" w:eastAsia="Times New Roman" w:hAnsi="Times New Roman"/>
        <w:sz w:val="24"/>
        <w:szCs w:val="24"/>
        <w:lang w:val="en-GB"/>
      </w:rPr>
      <w:t xml:space="preserve"> </w:t>
    </w:r>
    <w:r>
      <w:rPr>
        <w:rFonts w:ascii="Times New Roman" w:eastAsia="Times New Roman" w:hAnsi="Times New Roman"/>
        <w:sz w:val="24"/>
        <w:szCs w:val="24"/>
        <w:lang w:val="bg-BG"/>
      </w:rPr>
      <w:t xml:space="preserve">                                      </w:t>
    </w:r>
  </w:p>
  <w:p w:rsidR="00E85E63" w:rsidRPr="00D73EEC" w:rsidRDefault="00E85E63" w:rsidP="00D73EEC">
    <w:pPr>
      <w:tabs>
        <w:tab w:val="center" w:pos="4536"/>
        <w:tab w:val="right" w:pos="9072"/>
      </w:tabs>
      <w:spacing w:after="0" w:line="240" w:lineRule="auto"/>
      <w:rPr>
        <w:rFonts w:ascii="Times New Roman" w:eastAsia="Times New Roman" w:hAnsi="Times New Roman" w:cs="Times New Roman"/>
        <w:sz w:val="24"/>
        <w:szCs w:val="24"/>
        <w:lang w:eastAsia="bg-BG"/>
      </w:rPr>
    </w:pPr>
    <w:r w:rsidRPr="00D73EEC">
      <w:rPr>
        <w:rFonts w:ascii="Times New Roman" w:eastAsia="Times New Roman" w:hAnsi="Times New Roman" w:cs="Times New Roman"/>
        <w:sz w:val="24"/>
        <w:szCs w:val="24"/>
        <w:lang w:val="en-GB" w:eastAsia="bg-BG"/>
      </w:rPr>
      <w:t xml:space="preserve">                  </w:t>
    </w:r>
  </w:p>
  <w:p w:rsidR="00E85E63" w:rsidRDefault="00E85E63" w:rsidP="00E329D9">
    <w:pPr>
      <w:pStyle w:val="a7"/>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6249E92"/>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lvl w:ilvl="0">
      <w:start w:val="1"/>
      <w:numFmt w:val="bullet"/>
      <w:pStyle w:val="Bulets"/>
      <w:lvlText w:val=""/>
      <w:lvlJc w:val="left"/>
      <w:pPr>
        <w:tabs>
          <w:tab w:val="num" w:pos="1247"/>
        </w:tabs>
        <w:ind w:left="1247" w:hanging="396"/>
      </w:pPr>
      <w:rPr>
        <w:rFonts w:ascii="Symbol" w:hAnsi="Symbol"/>
        <w:lang w:val="bg-BG"/>
      </w:rPr>
    </w:lvl>
  </w:abstractNum>
  <w:abstractNum w:abstractNumId="2">
    <w:nsid w:val="073B0754"/>
    <w:multiLevelType w:val="hybridMultilevel"/>
    <w:tmpl w:val="4B209354"/>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
    <w:nsid w:val="093F78E5"/>
    <w:multiLevelType w:val="hybridMultilevel"/>
    <w:tmpl w:val="89AACB38"/>
    <w:lvl w:ilvl="0" w:tplc="04020011">
      <w:start w:val="1"/>
      <w:numFmt w:val="decimal"/>
      <w:lvlText w:val="%1)"/>
      <w:lvlJc w:val="left"/>
      <w:pPr>
        <w:ind w:left="1170" w:hanging="360"/>
      </w:pPr>
    </w:lvl>
    <w:lvl w:ilvl="1" w:tplc="04020019" w:tentative="1">
      <w:start w:val="1"/>
      <w:numFmt w:val="lowerLetter"/>
      <w:lvlText w:val="%2."/>
      <w:lvlJc w:val="left"/>
      <w:pPr>
        <w:ind w:left="1890" w:hanging="360"/>
      </w:pPr>
    </w:lvl>
    <w:lvl w:ilvl="2" w:tplc="0402001B" w:tentative="1">
      <w:start w:val="1"/>
      <w:numFmt w:val="lowerRoman"/>
      <w:lvlText w:val="%3."/>
      <w:lvlJc w:val="right"/>
      <w:pPr>
        <w:ind w:left="2610" w:hanging="180"/>
      </w:pPr>
    </w:lvl>
    <w:lvl w:ilvl="3" w:tplc="0402000F" w:tentative="1">
      <w:start w:val="1"/>
      <w:numFmt w:val="decimal"/>
      <w:lvlText w:val="%4."/>
      <w:lvlJc w:val="left"/>
      <w:pPr>
        <w:ind w:left="3330" w:hanging="360"/>
      </w:pPr>
    </w:lvl>
    <w:lvl w:ilvl="4" w:tplc="04020019" w:tentative="1">
      <w:start w:val="1"/>
      <w:numFmt w:val="lowerLetter"/>
      <w:lvlText w:val="%5."/>
      <w:lvlJc w:val="left"/>
      <w:pPr>
        <w:ind w:left="4050" w:hanging="360"/>
      </w:pPr>
    </w:lvl>
    <w:lvl w:ilvl="5" w:tplc="0402001B" w:tentative="1">
      <w:start w:val="1"/>
      <w:numFmt w:val="lowerRoman"/>
      <w:lvlText w:val="%6."/>
      <w:lvlJc w:val="right"/>
      <w:pPr>
        <w:ind w:left="4770" w:hanging="180"/>
      </w:pPr>
    </w:lvl>
    <w:lvl w:ilvl="6" w:tplc="0402000F" w:tentative="1">
      <w:start w:val="1"/>
      <w:numFmt w:val="decimal"/>
      <w:lvlText w:val="%7."/>
      <w:lvlJc w:val="left"/>
      <w:pPr>
        <w:ind w:left="5490" w:hanging="360"/>
      </w:pPr>
    </w:lvl>
    <w:lvl w:ilvl="7" w:tplc="04020019" w:tentative="1">
      <w:start w:val="1"/>
      <w:numFmt w:val="lowerLetter"/>
      <w:lvlText w:val="%8."/>
      <w:lvlJc w:val="left"/>
      <w:pPr>
        <w:ind w:left="6210" w:hanging="360"/>
      </w:pPr>
    </w:lvl>
    <w:lvl w:ilvl="8" w:tplc="0402001B" w:tentative="1">
      <w:start w:val="1"/>
      <w:numFmt w:val="lowerRoman"/>
      <w:lvlText w:val="%9."/>
      <w:lvlJc w:val="right"/>
      <w:pPr>
        <w:ind w:left="6930" w:hanging="180"/>
      </w:pPr>
    </w:lvl>
  </w:abstractNum>
  <w:abstractNum w:abstractNumId="4">
    <w:nsid w:val="0A33063B"/>
    <w:multiLevelType w:val="hybridMultilevel"/>
    <w:tmpl w:val="64FECC6C"/>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5">
    <w:nsid w:val="0FEE6350"/>
    <w:multiLevelType w:val="hybridMultilevel"/>
    <w:tmpl w:val="5DB8E4B4"/>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6">
    <w:nsid w:val="1238158F"/>
    <w:multiLevelType w:val="hybridMultilevel"/>
    <w:tmpl w:val="AA48031C"/>
    <w:lvl w:ilvl="0" w:tplc="D1BA8B0A">
      <w:start w:val="1"/>
      <w:numFmt w:val="decimal"/>
      <w:lvlText w:val="%1."/>
      <w:lvlJc w:val="left"/>
      <w:pPr>
        <w:ind w:left="885" w:hanging="360"/>
      </w:pPr>
      <w:rPr>
        <w:rFonts w:hint="default"/>
      </w:rPr>
    </w:lvl>
    <w:lvl w:ilvl="1" w:tplc="04020019" w:tentative="1">
      <w:start w:val="1"/>
      <w:numFmt w:val="lowerLetter"/>
      <w:lvlText w:val="%2."/>
      <w:lvlJc w:val="left"/>
      <w:pPr>
        <w:ind w:left="1605" w:hanging="360"/>
      </w:pPr>
    </w:lvl>
    <w:lvl w:ilvl="2" w:tplc="0402001B" w:tentative="1">
      <w:start w:val="1"/>
      <w:numFmt w:val="lowerRoman"/>
      <w:lvlText w:val="%3."/>
      <w:lvlJc w:val="right"/>
      <w:pPr>
        <w:ind w:left="2325" w:hanging="180"/>
      </w:pPr>
    </w:lvl>
    <w:lvl w:ilvl="3" w:tplc="0402000F" w:tentative="1">
      <w:start w:val="1"/>
      <w:numFmt w:val="decimal"/>
      <w:lvlText w:val="%4."/>
      <w:lvlJc w:val="left"/>
      <w:pPr>
        <w:ind w:left="3045" w:hanging="360"/>
      </w:pPr>
    </w:lvl>
    <w:lvl w:ilvl="4" w:tplc="04020019" w:tentative="1">
      <w:start w:val="1"/>
      <w:numFmt w:val="lowerLetter"/>
      <w:lvlText w:val="%5."/>
      <w:lvlJc w:val="left"/>
      <w:pPr>
        <w:ind w:left="3765" w:hanging="360"/>
      </w:pPr>
    </w:lvl>
    <w:lvl w:ilvl="5" w:tplc="0402001B" w:tentative="1">
      <w:start w:val="1"/>
      <w:numFmt w:val="lowerRoman"/>
      <w:lvlText w:val="%6."/>
      <w:lvlJc w:val="right"/>
      <w:pPr>
        <w:ind w:left="4485" w:hanging="180"/>
      </w:pPr>
    </w:lvl>
    <w:lvl w:ilvl="6" w:tplc="0402000F" w:tentative="1">
      <w:start w:val="1"/>
      <w:numFmt w:val="decimal"/>
      <w:lvlText w:val="%7."/>
      <w:lvlJc w:val="left"/>
      <w:pPr>
        <w:ind w:left="5205" w:hanging="360"/>
      </w:pPr>
    </w:lvl>
    <w:lvl w:ilvl="7" w:tplc="04020019" w:tentative="1">
      <w:start w:val="1"/>
      <w:numFmt w:val="lowerLetter"/>
      <w:lvlText w:val="%8."/>
      <w:lvlJc w:val="left"/>
      <w:pPr>
        <w:ind w:left="5925" w:hanging="360"/>
      </w:pPr>
    </w:lvl>
    <w:lvl w:ilvl="8" w:tplc="0402001B" w:tentative="1">
      <w:start w:val="1"/>
      <w:numFmt w:val="lowerRoman"/>
      <w:lvlText w:val="%9."/>
      <w:lvlJc w:val="right"/>
      <w:pPr>
        <w:ind w:left="6645" w:hanging="180"/>
      </w:pPr>
    </w:lvl>
  </w:abstractNum>
  <w:abstractNum w:abstractNumId="7">
    <w:nsid w:val="1A060618"/>
    <w:multiLevelType w:val="hybridMultilevel"/>
    <w:tmpl w:val="2750A500"/>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8">
    <w:nsid w:val="1C180538"/>
    <w:multiLevelType w:val="hybridMultilevel"/>
    <w:tmpl w:val="4B209354"/>
    <w:lvl w:ilvl="0" w:tplc="0402000F">
      <w:start w:val="1"/>
      <w:numFmt w:val="decimal"/>
      <w:lvlText w:val="%1."/>
      <w:lvlJc w:val="left"/>
      <w:pPr>
        <w:ind w:left="1068" w:hanging="360"/>
      </w:p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9">
    <w:nsid w:val="1E6B3160"/>
    <w:multiLevelType w:val="hybridMultilevel"/>
    <w:tmpl w:val="DB9EE4DA"/>
    <w:lvl w:ilvl="0" w:tplc="5F20B87E">
      <w:start w:val="1"/>
      <w:numFmt w:val="bullet"/>
      <w:lvlText w:val=""/>
      <w:lvlJc w:val="left"/>
      <w:pPr>
        <w:ind w:left="720" w:hanging="360"/>
      </w:pPr>
      <w:rPr>
        <w:rFonts w:ascii="Symbol" w:hAnsi="Symbol" w:hint="default"/>
      </w:rPr>
    </w:lvl>
    <w:lvl w:ilvl="1" w:tplc="0402000F">
      <w:start w:val="1"/>
      <w:numFmt w:val="decimal"/>
      <w:lvlText w:val="%2."/>
      <w:lvlJc w:val="left"/>
      <w:pPr>
        <w:ind w:left="1440" w:hanging="360"/>
      </w:pPr>
      <w:rPr>
        <w:rFont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E8B6DBF"/>
    <w:multiLevelType w:val="hybridMultilevel"/>
    <w:tmpl w:val="F3CA19A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1">
    <w:nsid w:val="23220CCA"/>
    <w:multiLevelType w:val="hybridMultilevel"/>
    <w:tmpl w:val="9280C2F0"/>
    <w:lvl w:ilvl="0" w:tplc="5F20B87E">
      <w:start w:val="1"/>
      <w:numFmt w:val="bullet"/>
      <w:lvlText w:val=""/>
      <w:lvlJc w:val="left"/>
      <w:pPr>
        <w:ind w:left="720" w:hanging="360"/>
      </w:pPr>
      <w:rPr>
        <w:rFonts w:ascii="Symbol" w:hAnsi="Symbol" w:hint="default"/>
      </w:rPr>
    </w:lvl>
    <w:lvl w:ilvl="1" w:tplc="0402000F">
      <w:start w:val="1"/>
      <w:numFmt w:val="decimal"/>
      <w:lvlText w:val="%2."/>
      <w:lvlJc w:val="left"/>
      <w:pPr>
        <w:ind w:left="1440" w:hanging="360"/>
      </w:pPr>
      <w:rPr>
        <w:rFont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3D96B61"/>
    <w:multiLevelType w:val="hybridMultilevel"/>
    <w:tmpl w:val="8BBC16B6"/>
    <w:lvl w:ilvl="0" w:tplc="04020001">
      <w:start w:val="1"/>
      <w:numFmt w:val="lowerLetter"/>
      <w:pStyle w:val="LetterNumbering"/>
      <w:lvlText w:val="%1)"/>
      <w:lvlJc w:val="left"/>
      <w:pPr>
        <w:tabs>
          <w:tab w:val="num" w:pos="1080"/>
        </w:tabs>
        <w:ind w:left="1080" w:hanging="360"/>
      </w:pPr>
      <w:rPr>
        <w:rFonts w:hint="default"/>
      </w:rPr>
    </w:lvl>
    <w:lvl w:ilvl="1" w:tplc="04020003">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13">
    <w:nsid w:val="2BE77341"/>
    <w:multiLevelType w:val="hybridMultilevel"/>
    <w:tmpl w:val="92123BB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4">
    <w:nsid w:val="2CD05A70"/>
    <w:multiLevelType w:val="hybridMultilevel"/>
    <w:tmpl w:val="5504D3D8"/>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5">
    <w:nsid w:val="2EB63194"/>
    <w:multiLevelType w:val="hybridMultilevel"/>
    <w:tmpl w:val="638436E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6">
    <w:nsid w:val="2EDB36BC"/>
    <w:multiLevelType w:val="hybridMultilevel"/>
    <w:tmpl w:val="EBF6C1FC"/>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7">
    <w:nsid w:val="34556199"/>
    <w:multiLevelType w:val="hybridMultilevel"/>
    <w:tmpl w:val="469C283C"/>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8">
    <w:nsid w:val="348F1E2D"/>
    <w:multiLevelType w:val="hybridMultilevel"/>
    <w:tmpl w:val="C08A138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19">
    <w:nsid w:val="385E401D"/>
    <w:multiLevelType w:val="hybridMultilevel"/>
    <w:tmpl w:val="036CAAEC"/>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0">
    <w:nsid w:val="3D2C71BB"/>
    <w:multiLevelType w:val="hybridMultilevel"/>
    <w:tmpl w:val="0BF036CC"/>
    <w:lvl w:ilvl="0" w:tplc="FFFFFFFF">
      <w:start w:val="1"/>
      <w:numFmt w:val="bullet"/>
      <w:pStyle w:val="o2"/>
      <w:lvlText w:val="o"/>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3E946DB4"/>
    <w:multiLevelType w:val="hybridMultilevel"/>
    <w:tmpl w:val="BA62F514"/>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2">
    <w:nsid w:val="3F084F7A"/>
    <w:multiLevelType w:val="hybridMultilevel"/>
    <w:tmpl w:val="9740FFD6"/>
    <w:lvl w:ilvl="0" w:tplc="3C34E6A2">
      <w:start w:val="1"/>
      <w:numFmt w:val="decimal"/>
      <w:lvlText w:val="%1."/>
      <w:lvlJc w:val="left"/>
      <w:pPr>
        <w:ind w:left="144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nsid w:val="3F36414D"/>
    <w:multiLevelType w:val="hybridMultilevel"/>
    <w:tmpl w:val="1FFC5F2E"/>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4">
    <w:nsid w:val="442324B5"/>
    <w:multiLevelType w:val="hybridMultilevel"/>
    <w:tmpl w:val="1F847C74"/>
    <w:lvl w:ilvl="0" w:tplc="80281410">
      <w:start w:val="7"/>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nsid w:val="48232C95"/>
    <w:multiLevelType w:val="hybridMultilevel"/>
    <w:tmpl w:val="CC1A819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6">
    <w:nsid w:val="48C5013C"/>
    <w:multiLevelType w:val="hybridMultilevel"/>
    <w:tmpl w:val="F792476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7">
    <w:nsid w:val="4E5D7E00"/>
    <w:multiLevelType w:val="hybridMultilevel"/>
    <w:tmpl w:val="F9E685A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8">
    <w:nsid w:val="4F3A3AAB"/>
    <w:multiLevelType w:val="hybridMultilevel"/>
    <w:tmpl w:val="DB12FD4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29">
    <w:nsid w:val="506C7E66"/>
    <w:multiLevelType w:val="hybridMultilevel"/>
    <w:tmpl w:val="370A0C6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0">
    <w:nsid w:val="52901808"/>
    <w:multiLevelType w:val="hybridMultilevel"/>
    <w:tmpl w:val="B53684D0"/>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1">
    <w:nsid w:val="53F940A2"/>
    <w:multiLevelType w:val="hybridMultilevel"/>
    <w:tmpl w:val="1966E1A0"/>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2">
    <w:nsid w:val="54726B47"/>
    <w:multiLevelType w:val="hybridMultilevel"/>
    <w:tmpl w:val="AFB05E08"/>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3">
    <w:nsid w:val="576D3F93"/>
    <w:multiLevelType w:val="multilevel"/>
    <w:tmpl w:val="0409001F"/>
    <w:lvl w:ilvl="0">
      <w:start w:val="1"/>
      <w:numFmt w:val="decimal"/>
      <w:lvlText w:val="%1."/>
      <w:lvlJc w:val="left"/>
      <w:pPr>
        <w:ind w:left="360" w:hanging="360"/>
      </w:pPr>
    </w:lvl>
    <w:lvl w:ilvl="1">
      <w:start w:val="1"/>
      <w:numFmt w:val="decimal"/>
      <w:lvlText w:val="%1.%2."/>
      <w:lvlJc w:val="left"/>
      <w:pPr>
        <w:ind w:left="26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9B37D12"/>
    <w:multiLevelType w:val="hybridMultilevel"/>
    <w:tmpl w:val="F7D44B1C"/>
    <w:lvl w:ilvl="0" w:tplc="3F16C4A0">
      <w:start w:val="1"/>
      <w:numFmt w:val="bullet"/>
      <w:pStyle w:val="t2"/>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nsid w:val="5FC95A91"/>
    <w:multiLevelType w:val="hybridMultilevel"/>
    <w:tmpl w:val="60C6FED8"/>
    <w:lvl w:ilvl="0" w:tplc="0402000F">
      <w:start w:val="1"/>
      <w:numFmt w:val="decimal"/>
      <w:lvlText w:val="%1."/>
      <w:lvlJc w:val="left"/>
      <w:pPr>
        <w:ind w:left="720" w:hanging="360"/>
      </w:p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6">
    <w:nsid w:val="60A8622E"/>
    <w:multiLevelType w:val="hybridMultilevel"/>
    <w:tmpl w:val="23BAEC9E"/>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7">
    <w:nsid w:val="66353E5F"/>
    <w:multiLevelType w:val="hybridMultilevel"/>
    <w:tmpl w:val="BBD446C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8">
    <w:nsid w:val="6ABA241C"/>
    <w:multiLevelType w:val="hybridMultilevel"/>
    <w:tmpl w:val="13C4B50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39">
    <w:nsid w:val="6B237487"/>
    <w:multiLevelType w:val="hybridMultilevel"/>
    <w:tmpl w:val="ACF85C0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0">
    <w:nsid w:val="73B82DF3"/>
    <w:multiLevelType w:val="hybridMultilevel"/>
    <w:tmpl w:val="0CD6BBC2"/>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1">
    <w:nsid w:val="75952A10"/>
    <w:multiLevelType w:val="hybridMultilevel"/>
    <w:tmpl w:val="DA5C8F60"/>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2">
    <w:nsid w:val="75B56920"/>
    <w:multiLevelType w:val="hybridMultilevel"/>
    <w:tmpl w:val="034608BE"/>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3">
    <w:nsid w:val="76211823"/>
    <w:multiLevelType w:val="hybridMultilevel"/>
    <w:tmpl w:val="6C30E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7A305EB"/>
    <w:multiLevelType w:val="hybridMultilevel"/>
    <w:tmpl w:val="D8FE22EA"/>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5">
    <w:nsid w:val="79F6272E"/>
    <w:multiLevelType w:val="hybridMultilevel"/>
    <w:tmpl w:val="6D049634"/>
    <w:lvl w:ilvl="0" w:tplc="04020001">
      <w:start w:val="1"/>
      <w:numFmt w:val="bullet"/>
      <w:lvlText w:val=""/>
      <w:lvlJc w:val="left"/>
      <w:pPr>
        <w:ind w:left="1530" w:hanging="360"/>
      </w:pPr>
      <w:rPr>
        <w:rFonts w:ascii="Symbol" w:hAnsi="Symbol" w:hint="default"/>
      </w:rPr>
    </w:lvl>
    <w:lvl w:ilvl="1" w:tplc="04020003" w:tentative="1">
      <w:start w:val="1"/>
      <w:numFmt w:val="bullet"/>
      <w:lvlText w:val="o"/>
      <w:lvlJc w:val="left"/>
      <w:pPr>
        <w:ind w:left="2250" w:hanging="360"/>
      </w:pPr>
      <w:rPr>
        <w:rFonts w:ascii="Courier New" w:hAnsi="Courier New" w:cs="Courier New" w:hint="default"/>
      </w:rPr>
    </w:lvl>
    <w:lvl w:ilvl="2" w:tplc="04020005" w:tentative="1">
      <w:start w:val="1"/>
      <w:numFmt w:val="bullet"/>
      <w:lvlText w:val=""/>
      <w:lvlJc w:val="left"/>
      <w:pPr>
        <w:ind w:left="2970" w:hanging="360"/>
      </w:pPr>
      <w:rPr>
        <w:rFonts w:ascii="Wingdings" w:hAnsi="Wingdings" w:hint="default"/>
      </w:rPr>
    </w:lvl>
    <w:lvl w:ilvl="3" w:tplc="04020001" w:tentative="1">
      <w:start w:val="1"/>
      <w:numFmt w:val="bullet"/>
      <w:lvlText w:val=""/>
      <w:lvlJc w:val="left"/>
      <w:pPr>
        <w:ind w:left="3690" w:hanging="360"/>
      </w:pPr>
      <w:rPr>
        <w:rFonts w:ascii="Symbol" w:hAnsi="Symbol" w:hint="default"/>
      </w:rPr>
    </w:lvl>
    <w:lvl w:ilvl="4" w:tplc="04020003" w:tentative="1">
      <w:start w:val="1"/>
      <w:numFmt w:val="bullet"/>
      <w:lvlText w:val="o"/>
      <w:lvlJc w:val="left"/>
      <w:pPr>
        <w:ind w:left="4410" w:hanging="360"/>
      </w:pPr>
      <w:rPr>
        <w:rFonts w:ascii="Courier New" w:hAnsi="Courier New" w:cs="Courier New" w:hint="default"/>
      </w:rPr>
    </w:lvl>
    <w:lvl w:ilvl="5" w:tplc="04020005" w:tentative="1">
      <w:start w:val="1"/>
      <w:numFmt w:val="bullet"/>
      <w:lvlText w:val=""/>
      <w:lvlJc w:val="left"/>
      <w:pPr>
        <w:ind w:left="5130" w:hanging="360"/>
      </w:pPr>
      <w:rPr>
        <w:rFonts w:ascii="Wingdings" w:hAnsi="Wingdings" w:hint="default"/>
      </w:rPr>
    </w:lvl>
    <w:lvl w:ilvl="6" w:tplc="04020001" w:tentative="1">
      <w:start w:val="1"/>
      <w:numFmt w:val="bullet"/>
      <w:lvlText w:val=""/>
      <w:lvlJc w:val="left"/>
      <w:pPr>
        <w:ind w:left="5850" w:hanging="360"/>
      </w:pPr>
      <w:rPr>
        <w:rFonts w:ascii="Symbol" w:hAnsi="Symbol" w:hint="default"/>
      </w:rPr>
    </w:lvl>
    <w:lvl w:ilvl="7" w:tplc="04020003" w:tentative="1">
      <w:start w:val="1"/>
      <w:numFmt w:val="bullet"/>
      <w:lvlText w:val="o"/>
      <w:lvlJc w:val="left"/>
      <w:pPr>
        <w:ind w:left="6570" w:hanging="360"/>
      </w:pPr>
      <w:rPr>
        <w:rFonts w:ascii="Courier New" w:hAnsi="Courier New" w:cs="Courier New" w:hint="default"/>
      </w:rPr>
    </w:lvl>
    <w:lvl w:ilvl="8" w:tplc="04020005" w:tentative="1">
      <w:start w:val="1"/>
      <w:numFmt w:val="bullet"/>
      <w:lvlText w:val=""/>
      <w:lvlJc w:val="left"/>
      <w:pPr>
        <w:ind w:left="7290" w:hanging="360"/>
      </w:pPr>
      <w:rPr>
        <w:rFonts w:ascii="Wingdings" w:hAnsi="Wingdings" w:hint="default"/>
      </w:rPr>
    </w:lvl>
  </w:abstractNum>
  <w:abstractNum w:abstractNumId="46">
    <w:nsid w:val="7ADF204E"/>
    <w:multiLevelType w:val="hybridMultilevel"/>
    <w:tmpl w:val="60760F70"/>
    <w:lvl w:ilvl="0" w:tplc="4ED01808">
      <w:start w:val="1"/>
      <w:numFmt w:val="decimal"/>
      <w:lvlText w:val="%1."/>
      <w:lvlJc w:val="left"/>
      <w:pPr>
        <w:ind w:left="1773" w:hanging="1065"/>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7">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8">
    <w:nsid w:val="7C924F2F"/>
    <w:multiLevelType w:val="hybridMultilevel"/>
    <w:tmpl w:val="171CDE70"/>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num w:numId="1">
    <w:abstractNumId w:val="47"/>
  </w:num>
  <w:num w:numId="2">
    <w:abstractNumId w:val="12"/>
  </w:num>
  <w:num w:numId="3">
    <w:abstractNumId w:val="0"/>
  </w:num>
  <w:num w:numId="4">
    <w:abstractNumId w:val="34"/>
  </w:num>
  <w:num w:numId="5">
    <w:abstractNumId w:val="1"/>
  </w:num>
  <w:num w:numId="6">
    <w:abstractNumId w:val="20"/>
  </w:num>
  <w:num w:numId="7">
    <w:abstractNumId w:val="33"/>
  </w:num>
  <w:num w:numId="8">
    <w:abstractNumId w:val="35"/>
    <w:lvlOverride w:ilvl="0">
      <w:startOverride w:val="1"/>
    </w:lvlOverride>
    <w:lvlOverride w:ilvl="1"/>
    <w:lvlOverride w:ilvl="2"/>
    <w:lvlOverride w:ilvl="3"/>
    <w:lvlOverride w:ilvl="4"/>
    <w:lvlOverride w:ilvl="5"/>
    <w:lvlOverride w:ilvl="6"/>
    <w:lvlOverride w:ilvl="7"/>
    <w:lvlOverride w:ilvl="8"/>
  </w:num>
  <w:num w:numId="9">
    <w:abstractNumId w:val="3"/>
  </w:num>
  <w:num w:numId="10">
    <w:abstractNumId w:val="9"/>
  </w:num>
  <w:num w:numId="11">
    <w:abstractNumId w:val="11"/>
  </w:num>
  <w:num w:numId="12">
    <w:abstractNumId w:val="2"/>
  </w:num>
  <w:num w:numId="13">
    <w:abstractNumId w:val="8"/>
  </w:num>
  <w:num w:numId="14">
    <w:abstractNumId w:val="16"/>
  </w:num>
  <w:num w:numId="15">
    <w:abstractNumId w:val="22"/>
  </w:num>
  <w:num w:numId="16">
    <w:abstractNumId w:val="48"/>
  </w:num>
  <w:num w:numId="17">
    <w:abstractNumId w:val="24"/>
  </w:num>
  <w:num w:numId="18">
    <w:abstractNumId w:val="28"/>
  </w:num>
  <w:num w:numId="19">
    <w:abstractNumId w:val="29"/>
  </w:num>
  <w:num w:numId="20">
    <w:abstractNumId w:val="15"/>
  </w:num>
  <w:num w:numId="21">
    <w:abstractNumId w:val="27"/>
  </w:num>
  <w:num w:numId="22">
    <w:abstractNumId w:val="45"/>
  </w:num>
  <w:num w:numId="23">
    <w:abstractNumId w:val="17"/>
  </w:num>
  <w:num w:numId="24">
    <w:abstractNumId w:val="42"/>
  </w:num>
  <w:num w:numId="25">
    <w:abstractNumId w:val="26"/>
  </w:num>
  <w:num w:numId="26">
    <w:abstractNumId w:val="18"/>
  </w:num>
  <w:num w:numId="27">
    <w:abstractNumId w:val="39"/>
  </w:num>
  <w:num w:numId="28">
    <w:abstractNumId w:val="41"/>
  </w:num>
  <w:num w:numId="29">
    <w:abstractNumId w:val="36"/>
  </w:num>
  <w:num w:numId="30">
    <w:abstractNumId w:val="13"/>
  </w:num>
  <w:num w:numId="31">
    <w:abstractNumId w:val="31"/>
  </w:num>
  <w:num w:numId="32">
    <w:abstractNumId w:val="32"/>
  </w:num>
  <w:num w:numId="33">
    <w:abstractNumId w:val="21"/>
  </w:num>
  <w:num w:numId="34">
    <w:abstractNumId w:val="38"/>
  </w:num>
  <w:num w:numId="35">
    <w:abstractNumId w:val="30"/>
  </w:num>
  <w:num w:numId="36">
    <w:abstractNumId w:val="7"/>
  </w:num>
  <w:num w:numId="37">
    <w:abstractNumId w:val="14"/>
  </w:num>
  <w:num w:numId="38">
    <w:abstractNumId w:val="19"/>
  </w:num>
  <w:num w:numId="39">
    <w:abstractNumId w:val="23"/>
  </w:num>
  <w:num w:numId="40">
    <w:abstractNumId w:val="4"/>
  </w:num>
  <w:num w:numId="41">
    <w:abstractNumId w:val="10"/>
  </w:num>
  <w:num w:numId="42">
    <w:abstractNumId w:val="40"/>
  </w:num>
  <w:num w:numId="43">
    <w:abstractNumId w:val="25"/>
  </w:num>
  <w:num w:numId="44">
    <w:abstractNumId w:val="37"/>
  </w:num>
  <w:num w:numId="45">
    <w:abstractNumId w:val="44"/>
  </w:num>
  <w:num w:numId="46">
    <w:abstractNumId w:val="5"/>
  </w:num>
  <w:num w:numId="47">
    <w:abstractNumId w:val="46"/>
  </w:num>
  <w:num w:numId="48">
    <w:abstractNumId w:val="43"/>
  </w:num>
  <w:num w:numId="49">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78"/>
    <w:rsid w:val="00000005"/>
    <w:rsid w:val="000007ED"/>
    <w:rsid w:val="00003D1E"/>
    <w:rsid w:val="0000447C"/>
    <w:rsid w:val="00005FF2"/>
    <w:rsid w:val="0000731E"/>
    <w:rsid w:val="00011109"/>
    <w:rsid w:val="00013CC8"/>
    <w:rsid w:val="000147B0"/>
    <w:rsid w:val="00017623"/>
    <w:rsid w:val="00017C4B"/>
    <w:rsid w:val="00017DC3"/>
    <w:rsid w:val="00020EB0"/>
    <w:rsid w:val="00022E7F"/>
    <w:rsid w:val="0002333D"/>
    <w:rsid w:val="0002357E"/>
    <w:rsid w:val="00024570"/>
    <w:rsid w:val="00025866"/>
    <w:rsid w:val="00027AEC"/>
    <w:rsid w:val="00027C97"/>
    <w:rsid w:val="0003061F"/>
    <w:rsid w:val="000308B1"/>
    <w:rsid w:val="00031FC9"/>
    <w:rsid w:val="0003358C"/>
    <w:rsid w:val="0003565F"/>
    <w:rsid w:val="0003626E"/>
    <w:rsid w:val="000376D3"/>
    <w:rsid w:val="00037E58"/>
    <w:rsid w:val="00037FCC"/>
    <w:rsid w:val="00040926"/>
    <w:rsid w:val="00040F4D"/>
    <w:rsid w:val="00041298"/>
    <w:rsid w:val="000422B4"/>
    <w:rsid w:val="00043690"/>
    <w:rsid w:val="00044598"/>
    <w:rsid w:val="00045125"/>
    <w:rsid w:val="00047C85"/>
    <w:rsid w:val="000519BC"/>
    <w:rsid w:val="000609E7"/>
    <w:rsid w:val="0006151A"/>
    <w:rsid w:val="00062192"/>
    <w:rsid w:val="0006326A"/>
    <w:rsid w:val="00066980"/>
    <w:rsid w:val="000717F9"/>
    <w:rsid w:val="00073B9B"/>
    <w:rsid w:val="0007496E"/>
    <w:rsid w:val="00074B9A"/>
    <w:rsid w:val="000754CE"/>
    <w:rsid w:val="000818C6"/>
    <w:rsid w:val="000829E4"/>
    <w:rsid w:val="00085231"/>
    <w:rsid w:val="000854C9"/>
    <w:rsid w:val="00085D31"/>
    <w:rsid w:val="00086202"/>
    <w:rsid w:val="00087625"/>
    <w:rsid w:val="00090FFB"/>
    <w:rsid w:val="00092C95"/>
    <w:rsid w:val="00094117"/>
    <w:rsid w:val="00094E6D"/>
    <w:rsid w:val="000A4467"/>
    <w:rsid w:val="000B0E38"/>
    <w:rsid w:val="000B14EB"/>
    <w:rsid w:val="000B196D"/>
    <w:rsid w:val="000B3779"/>
    <w:rsid w:val="000B48B3"/>
    <w:rsid w:val="000B56CD"/>
    <w:rsid w:val="000B724B"/>
    <w:rsid w:val="000B7F1F"/>
    <w:rsid w:val="000C004D"/>
    <w:rsid w:val="000C2601"/>
    <w:rsid w:val="000C58AB"/>
    <w:rsid w:val="000C7169"/>
    <w:rsid w:val="000C7730"/>
    <w:rsid w:val="000C79A0"/>
    <w:rsid w:val="000C7FB2"/>
    <w:rsid w:val="000D3E3D"/>
    <w:rsid w:val="000D453D"/>
    <w:rsid w:val="000D6DFF"/>
    <w:rsid w:val="000D6F57"/>
    <w:rsid w:val="000E03F0"/>
    <w:rsid w:val="000E0D5F"/>
    <w:rsid w:val="000E18E5"/>
    <w:rsid w:val="000E461E"/>
    <w:rsid w:val="000E544B"/>
    <w:rsid w:val="000E7EE3"/>
    <w:rsid w:val="000F0BEA"/>
    <w:rsid w:val="000F5ED9"/>
    <w:rsid w:val="000F6A94"/>
    <w:rsid w:val="000F7024"/>
    <w:rsid w:val="0010107E"/>
    <w:rsid w:val="0010198F"/>
    <w:rsid w:val="001106A2"/>
    <w:rsid w:val="00110A18"/>
    <w:rsid w:val="00112B48"/>
    <w:rsid w:val="0011365B"/>
    <w:rsid w:val="001154E0"/>
    <w:rsid w:val="00116160"/>
    <w:rsid w:val="001164CB"/>
    <w:rsid w:val="001171E5"/>
    <w:rsid w:val="0011798A"/>
    <w:rsid w:val="00131A17"/>
    <w:rsid w:val="00132DCC"/>
    <w:rsid w:val="00136970"/>
    <w:rsid w:val="00136BFC"/>
    <w:rsid w:val="001401F2"/>
    <w:rsid w:val="00142137"/>
    <w:rsid w:val="001428B5"/>
    <w:rsid w:val="00142AD8"/>
    <w:rsid w:val="00143EAE"/>
    <w:rsid w:val="00144307"/>
    <w:rsid w:val="00145D03"/>
    <w:rsid w:val="00147072"/>
    <w:rsid w:val="00147433"/>
    <w:rsid w:val="00147609"/>
    <w:rsid w:val="00147808"/>
    <w:rsid w:val="00156C42"/>
    <w:rsid w:val="00156D92"/>
    <w:rsid w:val="0015782B"/>
    <w:rsid w:val="00157A5D"/>
    <w:rsid w:val="0016271E"/>
    <w:rsid w:val="00162BC7"/>
    <w:rsid w:val="00162F39"/>
    <w:rsid w:val="00164348"/>
    <w:rsid w:val="00165D23"/>
    <w:rsid w:val="001664E5"/>
    <w:rsid w:val="00167111"/>
    <w:rsid w:val="001709E8"/>
    <w:rsid w:val="0018173B"/>
    <w:rsid w:val="00182233"/>
    <w:rsid w:val="00182B38"/>
    <w:rsid w:val="001846A8"/>
    <w:rsid w:val="00187DC9"/>
    <w:rsid w:val="0019011D"/>
    <w:rsid w:val="00190E5C"/>
    <w:rsid w:val="001953BC"/>
    <w:rsid w:val="0019568A"/>
    <w:rsid w:val="00195A3B"/>
    <w:rsid w:val="0019790D"/>
    <w:rsid w:val="001A2F94"/>
    <w:rsid w:val="001A4E0B"/>
    <w:rsid w:val="001A5AB8"/>
    <w:rsid w:val="001A5AF1"/>
    <w:rsid w:val="001A6DD2"/>
    <w:rsid w:val="001B159D"/>
    <w:rsid w:val="001B212B"/>
    <w:rsid w:val="001B23F9"/>
    <w:rsid w:val="001B356D"/>
    <w:rsid w:val="001B4D88"/>
    <w:rsid w:val="001B5B38"/>
    <w:rsid w:val="001B7C4B"/>
    <w:rsid w:val="001C39B8"/>
    <w:rsid w:val="001C4D29"/>
    <w:rsid w:val="001C77FE"/>
    <w:rsid w:val="001D06A5"/>
    <w:rsid w:val="001D23CC"/>
    <w:rsid w:val="001D3D72"/>
    <w:rsid w:val="001D6B7E"/>
    <w:rsid w:val="001E00D2"/>
    <w:rsid w:val="001E07DE"/>
    <w:rsid w:val="001E44A1"/>
    <w:rsid w:val="001E4724"/>
    <w:rsid w:val="001E52D1"/>
    <w:rsid w:val="001E64E3"/>
    <w:rsid w:val="001F0F21"/>
    <w:rsid w:val="001F6876"/>
    <w:rsid w:val="001F7371"/>
    <w:rsid w:val="001F7BDB"/>
    <w:rsid w:val="00200704"/>
    <w:rsid w:val="00200FFD"/>
    <w:rsid w:val="00204F12"/>
    <w:rsid w:val="002077E6"/>
    <w:rsid w:val="00207849"/>
    <w:rsid w:val="0021378C"/>
    <w:rsid w:val="00214A77"/>
    <w:rsid w:val="00214CB9"/>
    <w:rsid w:val="00217465"/>
    <w:rsid w:val="0022018E"/>
    <w:rsid w:val="00221899"/>
    <w:rsid w:val="00221E1D"/>
    <w:rsid w:val="0022342D"/>
    <w:rsid w:val="00223E96"/>
    <w:rsid w:val="00225462"/>
    <w:rsid w:val="00225A21"/>
    <w:rsid w:val="00226200"/>
    <w:rsid w:val="00226F0D"/>
    <w:rsid w:val="0022779B"/>
    <w:rsid w:val="0022792D"/>
    <w:rsid w:val="0023061E"/>
    <w:rsid w:val="00230974"/>
    <w:rsid w:val="0023106A"/>
    <w:rsid w:val="00235345"/>
    <w:rsid w:val="0023646A"/>
    <w:rsid w:val="00236945"/>
    <w:rsid w:val="00236F0C"/>
    <w:rsid w:val="00237E77"/>
    <w:rsid w:val="00240164"/>
    <w:rsid w:val="00240434"/>
    <w:rsid w:val="00240E7D"/>
    <w:rsid w:val="002427C6"/>
    <w:rsid w:val="00242DA4"/>
    <w:rsid w:val="002430E7"/>
    <w:rsid w:val="00244AF1"/>
    <w:rsid w:val="002457EA"/>
    <w:rsid w:val="00247C83"/>
    <w:rsid w:val="002525AC"/>
    <w:rsid w:val="00253AB8"/>
    <w:rsid w:val="00253DF8"/>
    <w:rsid w:val="00255BA7"/>
    <w:rsid w:val="0025703E"/>
    <w:rsid w:val="00260E14"/>
    <w:rsid w:val="00263B67"/>
    <w:rsid w:val="00264584"/>
    <w:rsid w:val="002656C7"/>
    <w:rsid w:val="0026657A"/>
    <w:rsid w:val="002711BE"/>
    <w:rsid w:val="002723FE"/>
    <w:rsid w:val="00272660"/>
    <w:rsid w:val="00275181"/>
    <w:rsid w:val="002769A5"/>
    <w:rsid w:val="00276CB8"/>
    <w:rsid w:val="002772EC"/>
    <w:rsid w:val="00281091"/>
    <w:rsid w:val="0028117C"/>
    <w:rsid w:val="00282A6B"/>
    <w:rsid w:val="002841EE"/>
    <w:rsid w:val="00287EB5"/>
    <w:rsid w:val="00290357"/>
    <w:rsid w:val="0029481D"/>
    <w:rsid w:val="002A0831"/>
    <w:rsid w:val="002A1888"/>
    <w:rsid w:val="002A25CF"/>
    <w:rsid w:val="002A387F"/>
    <w:rsid w:val="002A4B61"/>
    <w:rsid w:val="002A5FCB"/>
    <w:rsid w:val="002A7632"/>
    <w:rsid w:val="002A769A"/>
    <w:rsid w:val="002B025D"/>
    <w:rsid w:val="002B02CE"/>
    <w:rsid w:val="002B061B"/>
    <w:rsid w:val="002B1BFD"/>
    <w:rsid w:val="002B2575"/>
    <w:rsid w:val="002B3115"/>
    <w:rsid w:val="002B3319"/>
    <w:rsid w:val="002B38D2"/>
    <w:rsid w:val="002B4195"/>
    <w:rsid w:val="002B4BB2"/>
    <w:rsid w:val="002B694B"/>
    <w:rsid w:val="002C130C"/>
    <w:rsid w:val="002C1470"/>
    <w:rsid w:val="002C1EF4"/>
    <w:rsid w:val="002C39DE"/>
    <w:rsid w:val="002C41E0"/>
    <w:rsid w:val="002C6FCA"/>
    <w:rsid w:val="002D1873"/>
    <w:rsid w:val="002D188B"/>
    <w:rsid w:val="002D41D3"/>
    <w:rsid w:val="002D52D7"/>
    <w:rsid w:val="002D6A52"/>
    <w:rsid w:val="002D6F7F"/>
    <w:rsid w:val="002D7E45"/>
    <w:rsid w:val="002E0101"/>
    <w:rsid w:val="002E0366"/>
    <w:rsid w:val="002E0E13"/>
    <w:rsid w:val="002E1287"/>
    <w:rsid w:val="002E1AE7"/>
    <w:rsid w:val="002E2574"/>
    <w:rsid w:val="002E2D73"/>
    <w:rsid w:val="002E47CD"/>
    <w:rsid w:val="002E5404"/>
    <w:rsid w:val="002E595F"/>
    <w:rsid w:val="002E5BE9"/>
    <w:rsid w:val="002E5BEC"/>
    <w:rsid w:val="002E6588"/>
    <w:rsid w:val="002E778E"/>
    <w:rsid w:val="002F6CF5"/>
    <w:rsid w:val="00301489"/>
    <w:rsid w:val="003022F1"/>
    <w:rsid w:val="00304866"/>
    <w:rsid w:val="00306052"/>
    <w:rsid w:val="00306BBD"/>
    <w:rsid w:val="0030789C"/>
    <w:rsid w:val="003107A9"/>
    <w:rsid w:val="00311AB7"/>
    <w:rsid w:val="00312598"/>
    <w:rsid w:val="00312644"/>
    <w:rsid w:val="003153FB"/>
    <w:rsid w:val="0031681D"/>
    <w:rsid w:val="00317487"/>
    <w:rsid w:val="00317B77"/>
    <w:rsid w:val="00317D68"/>
    <w:rsid w:val="00317FE7"/>
    <w:rsid w:val="00321F07"/>
    <w:rsid w:val="00322457"/>
    <w:rsid w:val="00322E60"/>
    <w:rsid w:val="0032331F"/>
    <w:rsid w:val="003245B0"/>
    <w:rsid w:val="00325EE5"/>
    <w:rsid w:val="003279C8"/>
    <w:rsid w:val="003339F4"/>
    <w:rsid w:val="00335822"/>
    <w:rsid w:val="00336ED3"/>
    <w:rsid w:val="0033738A"/>
    <w:rsid w:val="0034101B"/>
    <w:rsid w:val="0034177D"/>
    <w:rsid w:val="003419B7"/>
    <w:rsid w:val="003436FF"/>
    <w:rsid w:val="003438BB"/>
    <w:rsid w:val="00345008"/>
    <w:rsid w:val="00345F97"/>
    <w:rsid w:val="0035235F"/>
    <w:rsid w:val="00353655"/>
    <w:rsid w:val="00353CF0"/>
    <w:rsid w:val="00354FBA"/>
    <w:rsid w:val="00355877"/>
    <w:rsid w:val="0035700C"/>
    <w:rsid w:val="00357035"/>
    <w:rsid w:val="003608B1"/>
    <w:rsid w:val="00361FDD"/>
    <w:rsid w:val="00363944"/>
    <w:rsid w:val="003701F0"/>
    <w:rsid w:val="003712BA"/>
    <w:rsid w:val="00372053"/>
    <w:rsid w:val="00372C98"/>
    <w:rsid w:val="00375000"/>
    <w:rsid w:val="0037548A"/>
    <w:rsid w:val="003756CB"/>
    <w:rsid w:val="00381002"/>
    <w:rsid w:val="00385E92"/>
    <w:rsid w:val="00385F02"/>
    <w:rsid w:val="00386A7D"/>
    <w:rsid w:val="0038798E"/>
    <w:rsid w:val="003904FB"/>
    <w:rsid w:val="00390B7B"/>
    <w:rsid w:val="00391530"/>
    <w:rsid w:val="00391A06"/>
    <w:rsid w:val="0039357C"/>
    <w:rsid w:val="003943AB"/>
    <w:rsid w:val="00394421"/>
    <w:rsid w:val="0039540A"/>
    <w:rsid w:val="00395DC0"/>
    <w:rsid w:val="0039602B"/>
    <w:rsid w:val="0039766A"/>
    <w:rsid w:val="003A126B"/>
    <w:rsid w:val="003A2ABA"/>
    <w:rsid w:val="003A2D3A"/>
    <w:rsid w:val="003A3C73"/>
    <w:rsid w:val="003A4A80"/>
    <w:rsid w:val="003A7D65"/>
    <w:rsid w:val="003B19B8"/>
    <w:rsid w:val="003B2583"/>
    <w:rsid w:val="003B2DE7"/>
    <w:rsid w:val="003B578F"/>
    <w:rsid w:val="003C03D7"/>
    <w:rsid w:val="003C264C"/>
    <w:rsid w:val="003C2D6C"/>
    <w:rsid w:val="003C33BD"/>
    <w:rsid w:val="003C4B73"/>
    <w:rsid w:val="003C7812"/>
    <w:rsid w:val="003D0D84"/>
    <w:rsid w:val="003D5FAE"/>
    <w:rsid w:val="003D6BF1"/>
    <w:rsid w:val="003E09B6"/>
    <w:rsid w:val="003E0C01"/>
    <w:rsid w:val="003E37B5"/>
    <w:rsid w:val="003F1E80"/>
    <w:rsid w:val="003F2406"/>
    <w:rsid w:val="003F42E7"/>
    <w:rsid w:val="003F499D"/>
    <w:rsid w:val="003F5551"/>
    <w:rsid w:val="003F5A79"/>
    <w:rsid w:val="00401C7B"/>
    <w:rsid w:val="00405394"/>
    <w:rsid w:val="004074F5"/>
    <w:rsid w:val="00407B10"/>
    <w:rsid w:val="00410330"/>
    <w:rsid w:val="004148FE"/>
    <w:rsid w:val="00414B66"/>
    <w:rsid w:val="00417B61"/>
    <w:rsid w:val="004245D1"/>
    <w:rsid w:val="00427D6E"/>
    <w:rsid w:val="0043091A"/>
    <w:rsid w:val="004315FD"/>
    <w:rsid w:val="00433227"/>
    <w:rsid w:val="00437A7A"/>
    <w:rsid w:val="0044044E"/>
    <w:rsid w:val="00440C20"/>
    <w:rsid w:val="004464C9"/>
    <w:rsid w:val="00446A20"/>
    <w:rsid w:val="0045041E"/>
    <w:rsid w:val="004527C5"/>
    <w:rsid w:val="004607EB"/>
    <w:rsid w:val="0046086E"/>
    <w:rsid w:val="00460C10"/>
    <w:rsid w:val="004619DB"/>
    <w:rsid w:val="00462D3D"/>
    <w:rsid w:val="00464108"/>
    <w:rsid w:val="00464B1E"/>
    <w:rsid w:val="00466DD8"/>
    <w:rsid w:val="00467014"/>
    <w:rsid w:val="00470086"/>
    <w:rsid w:val="004724D0"/>
    <w:rsid w:val="00472B4C"/>
    <w:rsid w:val="00473648"/>
    <w:rsid w:val="00475143"/>
    <w:rsid w:val="00475A87"/>
    <w:rsid w:val="004761D8"/>
    <w:rsid w:val="0047639C"/>
    <w:rsid w:val="00480E24"/>
    <w:rsid w:val="00481FB4"/>
    <w:rsid w:val="00483091"/>
    <w:rsid w:val="00483788"/>
    <w:rsid w:val="00486140"/>
    <w:rsid w:val="004915AC"/>
    <w:rsid w:val="0049397F"/>
    <w:rsid w:val="00496A46"/>
    <w:rsid w:val="004A034C"/>
    <w:rsid w:val="004A2569"/>
    <w:rsid w:val="004A3B96"/>
    <w:rsid w:val="004A4137"/>
    <w:rsid w:val="004A42F2"/>
    <w:rsid w:val="004A664B"/>
    <w:rsid w:val="004A66A2"/>
    <w:rsid w:val="004B106A"/>
    <w:rsid w:val="004B43C9"/>
    <w:rsid w:val="004B45F4"/>
    <w:rsid w:val="004B5416"/>
    <w:rsid w:val="004B756F"/>
    <w:rsid w:val="004B75A8"/>
    <w:rsid w:val="004B772C"/>
    <w:rsid w:val="004B77F3"/>
    <w:rsid w:val="004B7D94"/>
    <w:rsid w:val="004C0AB8"/>
    <w:rsid w:val="004C13DF"/>
    <w:rsid w:val="004C375E"/>
    <w:rsid w:val="004C5986"/>
    <w:rsid w:val="004C5D96"/>
    <w:rsid w:val="004C6A0D"/>
    <w:rsid w:val="004D041B"/>
    <w:rsid w:val="004D2130"/>
    <w:rsid w:val="004D2AB1"/>
    <w:rsid w:val="004D4711"/>
    <w:rsid w:val="004D6C8C"/>
    <w:rsid w:val="004D7A0A"/>
    <w:rsid w:val="004E1708"/>
    <w:rsid w:val="004E5E54"/>
    <w:rsid w:val="004E798D"/>
    <w:rsid w:val="004E7C1C"/>
    <w:rsid w:val="004E7EEF"/>
    <w:rsid w:val="004F1BF9"/>
    <w:rsid w:val="004F2313"/>
    <w:rsid w:val="004F503D"/>
    <w:rsid w:val="004F6314"/>
    <w:rsid w:val="004F73EC"/>
    <w:rsid w:val="004F7637"/>
    <w:rsid w:val="00500BBC"/>
    <w:rsid w:val="00502388"/>
    <w:rsid w:val="005027D7"/>
    <w:rsid w:val="005037F9"/>
    <w:rsid w:val="00504274"/>
    <w:rsid w:val="005044CE"/>
    <w:rsid w:val="00506E9B"/>
    <w:rsid w:val="005125BF"/>
    <w:rsid w:val="005135F9"/>
    <w:rsid w:val="00514779"/>
    <w:rsid w:val="00514DED"/>
    <w:rsid w:val="00515A75"/>
    <w:rsid w:val="00516568"/>
    <w:rsid w:val="00522FEC"/>
    <w:rsid w:val="005274AE"/>
    <w:rsid w:val="0053049F"/>
    <w:rsid w:val="00531C74"/>
    <w:rsid w:val="00541216"/>
    <w:rsid w:val="005454A2"/>
    <w:rsid w:val="00545BF3"/>
    <w:rsid w:val="00547C93"/>
    <w:rsid w:val="005536CA"/>
    <w:rsid w:val="0055383D"/>
    <w:rsid w:val="00554B2C"/>
    <w:rsid w:val="00555411"/>
    <w:rsid w:val="0055742F"/>
    <w:rsid w:val="00557ECD"/>
    <w:rsid w:val="00560713"/>
    <w:rsid w:val="00560957"/>
    <w:rsid w:val="005649F5"/>
    <w:rsid w:val="00565705"/>
    <w:rsid w:val="00567981"/>
    <w:rsid w:val="00567FC2"/>
    <w:rsid w:val="0057135E"/>
    <w:rsid w:val="00573F65"/>
    <w:rsid w:val="005760A8"/>
    <w:rsid w:val="00576B80"/>
    <w:rsid w:val="00577DA0"/>
    <w:rsid w:val="00581830"/>
    <w:rsid w:val="00583455"/>
    <w:rsid w:val="00583AD3"/>
    <w:rsid w:val="00585668"/>
    <w:rsid w:val="00586D1F"/>
    <w:rsid w:val="00590093"/>
    <w:rsid w:val="005935B1"/>
    <w:rsid w:val="0059487B"/>
    <w:rsid w:val="00595F6F"/>
    <w:rsid w:val="005963AD"/>
    <w:rsid w:val="005972B6"/>
    <w:rsid w:val="005A0D45"/>
    <w:rsid w:val="005A3D81"/>
    <w:rsid w:val="005A51DD"/>
    <w:rsid w:val="005A5E55"/>
    <w:rsid w:val="005A79FD"/>
    <w:rsid w:val="005A7E73"/>
    <w:rsid w:val="005B02FB"/>
    <w:rsid w:val="005B2C8B"/>
    <w:rsid w:val="005B36A7"/>
    <w:rsid w:val="005B44F4"/>
    <w:rsid w:val="005B6A5B"/>
    <w:rsid w:val="005B6AF6"/>
    <w:rsid w:val="005C044C"/>
    <w:rsid w:val="005C7875"/>
    <w:rsid w:val="005C788C"/>
    <w:rsid w:val="005D39AB"/>
    <w:rsid w:val="005D60DB"/>
    <w:rsid w:val="005D621A"/>
    <w:rsid w:val="005E1D1F"/>
    <w:rsid w:val="005E232F"/>
    <w:rsid w:val="005E25B2"/>
    <w:rsid w:val="005E2904"/>
    <w:rsid w:val="005E2BA0"/>
    <w:rsid w:val="005E377E"/>
    <w:rsid w:val="005E437A"/>
    <w:rsid w:val="005E43ED"/>
    <w:rsid w:val="005E46CA"/>
    <w:rsid w:val="005F11E4"/>
    <w:rsid w:val="005F426E"/>
    <w:rsid w:val="005F4563"/>
    <w:rsid w:val="005F56EC"/>
    <w:rsid w:val="005F6A9C"/>
    <w:rsid w:val="00603612"/>
    <w:rsid w:val="00603E85"/>
    <w:rsid w:val="00605CE0"/>
    <w:rsid w:val="00607A72"/>
    <w:rsid w:val="00611172"/>
    <w:rsid w:val="00611492"/>
    <w:rsid w:val="00612046"/>
    <w:rsid w:val="0061532D"/>
    <w:rsid w:val="00615AD7"/>
    <w:rsid w:val="006164CA"/>
    <w:rsid w:val="00620676"/>
    <w:rsid w:val="00620A62"/>
    <w:rsid w:val="00620AC3"/>
    <w:rsid w:val="00621DB2"/>
    <w:rsid w:val="00624303"/>
    <w:rsid w:val="00625AE4"/>
    <w:rsid w:val="00626219"/>
    <w:rsid w:val="006268FC"/>
    <w:rsid w:val="00626D14"/>
    <w:rsid w:val="00630F89"/>
    <w:rsid w:val="00633D7D"/>
    <w:rsid w:val="00634AC3"/>
    <w:rsid w:val="00635D9B"/>
    <w:rsid w:val="00640635"/>
    <w:rsid w:val="00646A07"/>
    <w:rsid w:val="00647552"/>
    <w:rsid w:val="00647DB8"/>
    <w:rsid w:val="00650653"/>
    <w:rsid w:val="00650E9D"/>
    <w:rsid w:val="00651588"/>
    <w:rsid w:val="00657FE4"/>
    <w:rsid w:val="00660573"/>
    <w:rsid w:val="00666104"/>
    <w:rsid w:val="0066698C"/>
    <w:rsid w:val="00667A38"/>
    <w:rsid w:val="006705E4"/>
    <w:rsid w:val="00671F24"/>
    <w:rsid w:val="00673C3B"/>
    <w:rsid w:val="006820C8"/>
    <w:rsid w:val="00685C92"/>
    <w:rsid w:val="00686578"/>
    <w:rsid w:val="00692800"/>
    <w:rsid w:val="00695AFB"/>
    <w:rsid w:val="00695D46"/>
    <w:rsid w:val="00696188"/>
    <w:rsid w:val="00696CD8"/>
    <w:rsid w:val="006A2161"/>
    <w:rsid w:val="006A3309"/>
    <w:rsid w:val="006A6225"/>
    <w:rsid w:val="006A7AEC"/>
    <w:rsid w:val="006B062E"/>
    <w:rsid w:val="006B1E26"/>
    <w:rsid w:val="006B2DAB"/>
    <w:rsid w:val="006B317D"/>
    <w:rsid w:val="006B6F25"/>
    <w:rsid w:val="006B7B1C"/>
    <w:rsid w:val="006C343A"/>
    <w:rsid w:val="006C48EF"/>
    <w:rsid w:val="006C5A11"/>
    <w:rsid w:val="006C5A5B"/>
    <w:rsid w:val="006C78A0"/>
    <w:rsid w:val="006D0BD2"/>
    <w:rsid w:val="006D1E85"/>
    <w:rsid w:val="006D3D90"/>
    <w:rsid w:val="006D746C"/>
    <w:rsid w:val="006E1354"/>
    <w:rsid w:val="006E2287"/>
    <w:rsid w:val="006E41F5"/>
    <w:rsid w:val="006E5592"/>
    <w:rsid w:val="006E7B7B"/>
    <w:rsid w:val="006F0AE1"/>
    <w:rsid w:val="006F0D16"/>
    <w:rsid w:val="006F14D3"/>
    <w:rsid w:val="006F4BA9"/>
    <w:rsid w:val="006F51CA"/>
    <w:rsid w:val="006F7D4B"/>
    <w:rsid w:val="00700DDD"/>
    <w:rsid w:val="0070201E"/>
    <w:rsid w:val="00705A51"/>
    <w:rsid w:val="00707C56"/>
    <w:rsid w:val="00710573"/>
    <w:rsid w:val="0071078D"/>
    <w:rsid w:val="00710D7A"/>
    <w:rsid w:val="00711724"/>
    <w:rsid w:val="00712B08"/>
    <w:rsid w:val="0071705B"/>
    <w:rsid w:val="00721276"/>
    <w:rsid w:val="0072172C"/>
    <w:rsid w:val="00722EC4"/>
    <w:rsid w:val="0072325D"/>
    <w:rsid w:val="00724231"/>
    <w:rsid w:val="00724DE9"/>
    <w:rsid w:val="007254BA"/>
    <w:rsid w:val="00725D3E"/>
    <w:rsid w:val="00725D8D"/>
    <w:rsid w:val="007260AA"/>
    <w:rsid w:val="007264AF"/>
    <w:rsid w:val="0072671E"/>
    <w:rsid w:val="00726934"/>
    <w:rsid w:val="00727662"/>
    <w:rsid w:val="00730D61"/>
    <w:rsid w:val="00731F33"/>
    <w:rsid w:val="00732C42"/>
    <w:rsid w:val="00732CAC"/>
    <w:rsid w:val="00732CFC"/>
    <w:rsid w:val="00733581"/>
    <w:rsid w:val="007343CC"/>
    <w:rsid w:val="00734670"/>
    <w:rsid w:val="007349ED"/>
    <w:rsid w:val="007375E4"/>
    <w:rsid w:val="007426FE"/>
    <w:rsid w:val="00742C5E"/>
    <w:rsid w:val="00743D9C"/>
    <w:rsid w:val="00745376"/>
    <w:rsid w:val="00745922"/>
    <w:rsid w:val="00750841"/>
    <w:rsid w:val="00751853"/>
    <w:rsid w:val="0075213F"/>
    <w:rsid w:val="00752C14"/>
    <w:rsid w:val="00752EE5"/>
    <w:rsid w:val="00753113"/>
    <w:rsid w:val="00753A9A"/>
    <w:rsid w:val="00753FEF"/>
    <w:rsid w:val="0075493F"/>
    <w:rsid w:val="007573DB"/>
    <w:rsid w:val="00757AFB"/>
    <w:rsid w:val="007618E2"/>
    <w:rsid w:val="007631A6"/>
    <w:rsid w:val="00763F95"/>
    <w:rsid w:val="00765885"/>
    <w:rsid w:val="00765EAA"/>
    <w:rsid w:val="00767D45"/>
    <w:rsid w:val="007702CC"/>
    <w:rsid w:val="007704D9"/>
    <w:rsid w:val="00770AE4"/>
    <w:rsid w:val="00770DD6"/>
    <w:rsid w:val="00771C8C"/>
    <w:rsid w:val="00772192"/>
    <w:rsid w:val="0077288D"/>
    <w:rsid w:val="00772B00"/>
    <w:rsid w:val="00773394"/>
    <w:rsid w:val="0077479E"/>
    <w:rsid w:val="0077495E"/>
    <w:rsid w:val="007757E7"/>
    <w:rsid w:val="00775E5E"/>
    <w:rsid w:val="00776CFB"/>
    <w:rsid w:val="00781C57"/>
    <w:rsid w:val="00784A53"/>
    <w:rsid w:val="00787C7F"/>
    <w:rsid w:val="007902F9"/>
    <w:rsid w:val="007906BB"/>
    <w:rsid w:val="00790F5E"/>
    <w:rsid w:val="007935C9"/>
    <w:rsid w:val="007946F7"/>
    <w:rsid w:val="007953A2"/>
    <w:rsid w:val="0079718A"/>
    <w:rsid w:val="00797A1F"/>
    <w:rsid w:val="00797F98"/>
    <w:rsid w:val="007A2CFF"/>
    <w:rsid w:val="007A324D"/>
    <w:rsid w:val="007A4C88"/>
    <w:rsid w:val="007A55B6"/>
    <w:rsid w:val="007A5A03"/>
    <w:rsid w:val="007B04FA"/>
    <w:rsid w:val="007B18D5"/>
    <w:rsid w:val="007B4BFB"/>
    <w:rsid w:val="007B4D28"/>
    <w:rsid w:val="007B55AD"/>
    <w:rsid w:val="007B6690"/>
    <w:rsid w:val="007C34D0"/>
    <w:rsid w:val="007C5B99"/>
    <w:rsid w:val="007C7363"/>
    <w:rsid w:val="007C75CA"/>
    <w:rsid w:val="007C79B4"/>
    <w:rsid w:val="007D015C"/>
    <w:rsid w:val="007D01B3"/>
    <w:rsid w:val="007D509E"/>
    <w:rsid w:val="007D57F3"/>
    <w:rsid w:val="007D628B"/>
    <w:rsid w:val="007D74E1"/>
    <w:rsid w:val="007E1553"/>
    <w:rsid w:val="007E1AFD"/>
    <w:rsid w:val="007E1B96"/>
    <w:rsid w:val="007E5C9B"/>
    <w:rsid w:val="007E5D67"/>
    <w:rsid w:val="007E679D"/>
    <w:rsid w:val="007F30A2"/>
    <w:rsid w:val="007F4265"/>
    <w:rsid w:val="007F5AAC"/>
    <w:rsid w:val="007F5BBA"/>
    <w:rsid w:val="00800924"/>
    <w:rsid w:val="0080338D"/>
    <w:rsid w:val="00807051"/>
    <w:rsid w:val="00807F16"/>
    <w:rsid w:val="008143D0"/>
    <w:rsid w:val="008145E9"/>
    <w:rsid w:val="00817E66"/>
    <w:rsid w:val="00820C5A"/>
    <w:rsid w:val="00832506"/>
    <w:rsid w:val="008363DD"/>
    <w:rsid w:val="0083737D"/>
    <w:rsid w:val="00841525"/>
    <w:rsid w:val="00844E20"/>
    <w:rsid w:val="00845D66"/>
    <w:rsid w:val="0084604B"/>
    <w:rsid w:val="0084692E"/>
    <w:rsid w:val="00846C95"/>
    <w:rsid w:val="00847852"/>
    <w:rsid w:val="0085010C"/>
    <w:rsid w:val="008516C9"/>
    <w:rsid w:val="0085359A"/>
    <w:rsid w:val="008540EE"/>
    <w:rsid w:val="00856026"/>
    <w:rsid w:val="0085664F"/>
    <w:rsid w:val="00871647"/>
    <w:rsid w:val="00872EFA"/>
    <w:rsid w:val="0087589C"/>
    <w:rsid w:val="00877308"/>
    <w:rsid w:val="008773C4"/>
    <w:rsid w:val="008841D4"/>
    <w:rsid w:val="008877E6"/>
    <w:rsid w:val="00887C64"/>
    <w:rsid w:val="00890A3B"/>
    <w:rsid w:val="00892249"/>
    <w:rsid w:val="00894162"/>
    <w:rsid w:val="00894E43"/>
    <w:rsid w:val="00895A8D"/>
    <w:rsid w:val="00896FFA"/>
    <w:rsid w:val="008A50BA"/>
    <w:rsid w:val="008A5AF6"/>
    <w:rsid w:val="008B0915"/>
    <w:rsid w:val="008B1A40"/>
    <w:rsid w:val="008B6ADE"/>
    <w:rsid w:val="008C1313"/>
    <w:rsid w:val="008C1804"/>
    <w:rsid w:val="008C20A1"/>
    <w:rsid w:val="008C2159"/>
    <w:rsid w:val="008C522F"/>
    <w:rsid w:val="008C6A61"/>
    <w:rsid w:val="008C6F28"/>
    <w:rsid w:val="008C6F6D"/>
    <w:rsid w:val="008D19D7"/>
    <w:rsid w:val="008D34C6"/>
    <w:rsid w:val="008D3F21"/>
    <w:rsid w:val="008D4D8A"/>
    <w:rsid w:val="008D65D2"/>
    <w:rsid w:val="008D7E36"/>
    <w:rsid w:val="008E15A5"/>
    <w:rsid w:val="008E28F1"/>
    <w:rsid w:val="008E2D16"/>
    <w:rsid w:val="008E45F3"/>
    <w:rsid w:val="008F012B"/>
    <w:rsid w:val="008F315F"/>
    <w:rsid w:val="008F324F"/>
    <w:rsid w:val="008F330B"/>
    <w:rsid w:val="009002BF"/>
    <w:rsid w:val="00900D88"/>
    <w:rsid w:val="00900FC6"/>
    <w:rsid w:val="00901827"/>
    <w:rsid w:val="009018DB"/>
    <w:rsid w:val="00904872"/>
    <w:rsid w:val="00905017"/>
    <w:rsid w:val="00906800"/>
    <w:rsid w:val="00907770"/>
    <w:rsid w:val="00910AAF"/>
    <w:rsid w:val="00912398"/>
    <w:rsid w:val="00913C4E"/>
    <w:rsid w:val="00914B7B"/>
    <w:rsid w:val="009161D7"/>
    <w:rsid w:val="0091667C"/>
    <w:rsid w:val="00920148"/>
    <w:rsid w:val="00920C8F"/>
    <w:rsid w:val="00920D10"/>
    <w:rsid w:val="00922400"/>
    <w:rsid w:val="00924178"/>
    <w:rsid w:val="00924251"/>
    <w:rsid w:val="0092622C"/>
    <w:rsid w:val="00926E25"/>
    <w:rsid w:val="00931D4D"/>
    <w:rsid w:val="00932483"/>
    <w:rsid w:val="009324A7"/>
    <w:rsid w:val="009335EA"/>
    <w:rsid w:val="009343E9"/>
    <w:rsid w:val="00936C29"/>
    <w:rsid w:val="00936E58"/>
    <w:rsid w:val="009416E4"/>
    <w:rsid w:val="009425F8"/>
    <w:rsid w:val="009429F4"/>
    <w:rsid w:val="009437C1"/>
    <w:rsid w:val="00943CAA"/>
    <w:rsid w:val="009449CB"/>
    <w:rsid w:val="00944A25"/>
    <w:rsid w:val="00947F0F"/>
    <w:rsid w:val="009523E4"/>
    <w:rsid w:val="0095366E"/>
    <w:rsid w:val="009558C8"/>
    <w:rsid w:val="00957634"/>
    <w:rsid w:val="009578A2"/>
    <w:rsid w:val="00957ECA"/>
    <w:rsid w:val="009665D3"/>
    <w:rsid w:val="00967D92"/>
    <w:rsid w:val="009700B8"/>
    <w:rsid w:val="00970284"/>
    <w:rsid w:val="0097305A"/>
    <w:rsid w:val="0097424C"/>
    <w:rsid w:val="00975347"/>
    <w:rsid w:val="009766E6"/>
    <w:rsid w:val="009774BB"/>
    <w:rsid w:val="00981661"/>
    <w:rsid w:val="00983111"/>
    <w:rsid w:val="00984449"/>
    <w:rsid w:val="0098512A"/>
    <w:rsid w:val="00985657"/>
    <w:rsid w:val="00985C0D"/>
    <w:rsid w:val="00986515"/>
    <w:rsid w:val="009867B5"/>
    <w:rsid w:val="009878FB"/>
    <w:rsid w:val="009914D4"/>
    <w:rsid w:val="00992175"/>
    <w:rsid w:val="00992508"/>
    <w:rsid w:val="00994593"/>
    <w:rsid w:val="00995558"/>
    <w:rsid w:val="009960F5"/>
    <w:rsid w:val="009A09CA"/>
    <w:rsid w:val="009A47C3"/>
    <w:rsid w:val="009A730B"/>
    <w:rsid w:val="009B2FCA"/>
    <w:rsid w:val="009B5A08"/>
    <w:rsid w:val="009C14A5"/>
    <w:rsid w:val="009C46DA"/>
    <w:rsid w:val="009C5DA8"/>
    <w:rsid w:val="009C6090"/>
    <w:rsid w:val="009C6E35"/>
    <w:rsid w:val="009C6F02"/>
    <w:rsid w:val="009C731C"/>
    <w:rsid w:val="009C78E9"/>
    <w:rsid w:val="009D30C5"/>
    <w:rsid w:val="009D3968"/>
    <w:rsid w:val="009D4858"/>
    <w:rsid w:val="009D65E9"/>
    <w:rsid w:val="009D7143"/>
    <w:rsid w:val="009D75BA"/>
    <w:rsid w:val="009E0F62"/>
    <w:rsid w:val="009E2AC4"/>
    <w:rsid w:val="009E5CB5"/>
    <w:rsid w:val="009E7E05"/>
    <w:rsid w:val="009F38C8"/>
    <w:rsid w:val="009F4981"/>
    <w:rsid w:val="009F5E30"/>
    <w:rsid w:val="009F7082"/>
    <w:rsid w:val="00A01278"/>
    <w:rsid w:val="00A02A44"/>
    <w:rsid w:val="00A046BF"/>
    <w:rsid w:val="00A04C34"/>
    <w:rsid w:val="00A04DE1"/>
    <w:rsid w:val="00A07991"/>
    <w:rsid w:val="00A1004E"/>
    <w:rsid w:val="00A11FEA"/>
    <w:rsid w:val="00A12466"/>
    <w:rsid w:val="00A13E9D"/>
    <w:rsid w:val="00A1471F"/>
    <w:rsid w:val="00A1630A"/>
    <w:rsid w:val="00A2178D"/>
    <w:rsid w:val="00A21FB3"/>
    <w:rsid w:val="00A22426"/>
    <w:rsid w:val="00A2292E"/>
    <w:rsid w:val="00A23168"/>
    <w:rsid w:val="00A24C6B"/>
    <w:rsid w:val="00A25A24"/>
    <w:rsid w:val="00A30EF2"/>
    <w:rsid w:val="00A31626"/>
    <w:rsid w:val="00A35E99"/>
    <w:rsid w:val="00A36948"/>
    <w:rsid w:val="00A37F37"/>
    <w:rsid w:val="00A4136F"/>
    <w:rsid w:val="00A421F1"/>
    <w:rsid w:val="00A426FC"/>
    <w:rsid w:val="00A43EDA"/>
    <w:rsid w:val="00A44317"/>
    <w:rsid w:val="00A474AC"/>
    <w:rsid w:val="00A47618"/>
    <w:rsid w:val="00A47B70"/>
    <w:rsid w:val="00A527DA"/>
    <w:rsid w:val="00A532CB"/>
    <w:rsid w:val="00A53B3B"/>
    <w:rsid w:val="00A5457D"/>
    <w:rsid w:val="00A5472F"/>
    <w:rsid w:val="00A54DDA"/>
    <w:rsid w:val="00A552A0"/>
    <w:rsid w:val="00A563EE"/>
    <w:rsid w:val="00A569CB"/>
    <w:rsid w:val="00A61047"/>
    <w:rsid w:val="00A61755"/>
    <w:rsid w:val="00A62392"/>
    <w:rsid w:val="00A63379"/>
    <w:rsid w:val="00A633C6"/>
    <w:rsid w:val="00A64875"/>
    <w:rsid w:val="00A7132A"/>
    <w:rsid w:val="00A73830"/>
    <w:rsid w:val="00A74014"/>
    <w:rsid w:val="00A74C3F"/>
    <w:rsid w:val="00A76B9A"/>
    <w:rsid w:val="00A80AF6"/>
    <w:rsid w:val="00A80D5A"/>
    <w:rsid w:val="00A81CC9"/>
    <w:rsid w:val="00A8471E"/>
    <w:rsid w:val="00A850A7"/>
    <w:rsid w:val="00A925A1"/>
    <w:rsid w:val="00A94173"/>
    <w:rsid w:val="00A95295"/>
    <w:rsid w:val="00AA05C6"/>
    <w:rsid w:val="00AA2DBD"/>
    <w:rsid w:val="00AA4B0A"/>
    <w:rsid w:val="00AA62E1"/>
    <w:rsid w:val="00AB0220"/>
    <w:rsid w:val="00AB5ED7"/>
    <w:rsid w:val="00AC108B"/>
    <w:rsid w:val="00AC207C"/>
    <w:rsid w:val="00AC27D8"/>
    <w:rsid w:val="00AC5EA6"/>
    <w:rsid w:val="00AC6E9B"/>
    <w:rsid w:val="00AC7F99"/>
    <w:rsid w:val="00AD096C"/>
    <w:rsid w:val="00AD1ED4"/>
    <w:rsid w:val="00AD3E01"/>
    <w:rsid w:val="00AD515E"/>
    <w:rsid w:val="00AD5220"/>
    <w:rsid w:val="00AD5C5E"/>
    <w:rsid w:val="00AD6AD5"/>
    <w:rsid w:val="00AD6CB8"/>
    <w:rsid w:val="00AD6EEA"/>
    <w:rsid w:val="00AE3999"/>
    <w:rsid w:val="00AF0861"/>
    <w:rsid w:val="00AF0F0E"/>
    <w:rsid w:val="00AF179C"/>
    <w:rsid w:val="00AF18C3"/>
    <w:rsid w:val="00AF42EF"/>
    <w:rsid w:val="00AF4E3C"/>
    <w:rsid w:val="00AF6B49"/>
    <w:rsid w:val="00AF6B76"/>
    <w:rsid w:val="00B01F4F"/>
    <w:rsid w:val="00B0340A"/>
    <w:rsid w:val="00B035FE"/>
    <w:rsid w:val="00B052D0"/>
    <w:rsid w:val="00B07BB7"/>
    <w:rsid w:val="00B12947"/>
    <w:rsid w:val="00B14674"/>
    <w:rsid w:val="00B1724A"/>
    <w:rsid w:val="00B2357F"/>
    <w:rsid w:val="00B26A2D"/>
    <w:rsid w:val="00B308AE"/>
    <w:rsid w:val="00B3237E"/>
    <w:rsid w:val="00B34CB3"/>
    <w:rsid w:val="00B36304"/>
    <w:rsid w:val="00B36920"/>
    <w:rsid w:val="00B373E5"/>
    <w:rsid w:val="00B4239A"/>
    <w:rsid w:val="00B43291"/>
    <w:rsid w:val="00B47B59"/>
    <w:rsid w:val="00B50439"/>
    <w:rsid w:val="00B51C2E"/>
    <w:rsid w:val="00B5278C"/>
    <w:rsid w:val="00B555AE"/>
    <w:rsid w:val="00B561BD"/>
    <w:rsid w:val="00B569EC"/>
    <w:rsid w:val="00B607A3"/>
    <w:rsid w:val="00B667B6"/>
    <w:rsid w:val="00B67223"/>
    <w:rsid w:val="00B70758"/>
    <w:rsid w:val="00B711BD"/>
    <w:rsid w:val="00B73DAE"/>
    <w:rsid w:val="00B7415A"/>
    <w:rsid w:val="00B742EF"/>
    <w:rsid w:val="00B74D33"/>
    <w:rsid w:val="00B765B1"/>
    <w:rsid w:val="00B80669"/>
    <w:rsid w:val="00B81231"/>
    <w:rsid w:val="00B81BEA"/>
    <w:rsid w:val="00B83F40"/>
    <w:rsid w:val="00B85552"/>
    <w:rsid w:val="00B859C8"/>
    <w:rsid w:val="00B862AA"/>
    <w:rsid w:val="00B90A63"/>
    <w:rsid w:val="00B9220F"/>
    <w:rsid w:val="00B92499"/>
    <w:rsid w:val="00B9346C"/>
    <w:rsid w:val="00B949F0"/>
    <w:rsid w:val="00BA0C9F"/>
    <w:rsid w:val="00BA1A21"/>
    <w:rsid w:val="00BA25FC"/>
    <w:rsid w:val="00BA34E2"/>
    <w:rsid w:val="00BA4C11"/>
    <w:rsid w:val="00BA5AD7"/>
    <w:rsid w:val="00BA73AB"/>
    <w:rsid w:val="00BA73AF"/>
    <w:rsid w:val="00BB0E18"/>
    <w:rsid w:val="00BB104E"/>
    <w:rsid w:val="00BB3D79"/>
    <w:rsid w:val="00BB77E5"/>
    <w:rsid w:val="00BC33DD"/>
    <w:rsid w:val="00BC66B3"/>
    <w:rsid w:val="00BD0A79"/>
    <w:rsid w:val="00BD2609"/>
    <w:rsid w:val="00BD38A7"/>
    <w:rsid w:val="00BD52B9"/>
    <w:rsid w:val="00BD5A09"/>
    <w:rsid w:val="00BD5CD8"/>
    <w:rsid w:val="00BD5D85"/>
    <w:rsid w:val="00BD627A"/>
    <w:rsid w:val="00BD65D4"/>
    <w:rsid w:val="00BE1C56"/>
    <w:rsid w:val="00BE3C99"/>
    <w:rsid w:val="00BE6869"/>
    <w:rsid w:val="00BF04B3"/>
    <w:rsid w:val="00BF11DD"/>
    <w:rsid w:val="00BF1A67"/>
    <w:rsid w:val="00BF638F"/>
    <w:rsid w:val="00BF6657"/>
    <w:rsid w:val="00BF7DFC"/>
    <w:rsid w:val="00C01A45"/>
    <w:rsid w:val="00C02802"/>
    <w:rsid w:val="00C028F0"/>
    <w:rsid w:val="00C02C74"/>
    <w:rsid w:val="00C02FA5"/>
    <w:rsid w:val="00C035DD"/>
    <w:rsid w:val="00C05030"/>
    <w:rsid w:val="00C05652"/>
    <w:rsid w:val="00C064FA"/>
    <w:rsid w:val="00C0696F"/>
    <w:rsid w:val="00C07AFA"/>
    <w:rsid w:val="00C10B4D"/>
    <w:rsid w:val="00C10D13"/>
    <w:rsid w:val="00C118E0"/>
    <w:rsid w:val="00C1548A"/>
    <w:rsid w:val="00C161F7"/>
    <w:rsid w:val="00C16A6A"/>
    <w:rsid w:val="00C200DD"/>
    <w:rsid w:val="00C2039A"/>
    <w:rsid w:val="00C20DA9"/>
    <w:rsid w:val="00C22327"/>
    <w:rsid w:val="00C23DD3"/>
    <w:rsid w:val="00C2742E"/>
    <w:rsid w:val="00C3093F"/>
    <w:rsid w:val="00C30E4E"/>
    <w:rsid w:val="00C359F5"/>
    <w:rsid w:val="00C404DC"/>
    <w:rsid w:val="00C443C5"/>
    <w:rsid w:val="00C474C6"/>
    <w:rsid w:val="00C477FE"/>
    <w:rsid w:val="00C47C05"/>
    <w:rsid w:val="00C50704"/>
    <w:rsid w:val="00C51BD9"/>
    <w:rsid w:val="00C51C90"/>
    <w:rsid w:val="00C56F67"/>
    <w:rsid w:val="00C5751E"/>
    <w:rsid w:val="00C61C85"/>
    <w:rsid w:val="00C61CEE"/>
    <w:rsid w:val="00C62CA3"/>
    <w:rsid w:val="00C65572"/>
    <w:rsid w:val="00C669B0"/>
    <w:rsid w:val="00C6797A"/>
    <w:rsid w:val="00C72108"/>
    <w:rsid w:val="00C723B3"/>
    <w:rsid w:val="00C73612"/>
    <w:rsid w:val="00C75B48"/>
    <w:rsid w:val="00C76A4E"/>
    <w:rsid w:val="00C772B5"/>
    <w:rsid w:val="00C8043A"/>
    <w:rsid w:val="00C84077"/>
    <w:rsid w:val="00C84097"/>
    <w:rsid w:val="00C84BBD"/>
    <w:rsid w:val="00C85431"/>
    <w:rsid w:val="00C861B4"/>
    <w:rsid w:val="00C86BB2"/>
    <w:rsid w:val="00C90E97"/>
    <w:rsid w:val="00C9161F"/>
    <w:rsid w:val="00C959F6"/>
    <w:rsid w:val="00C95E5E"/>
    <w:rsid w:val="00C973E7"/>
    <w:rsid w:val="00C9742F"/>
    <w:rsid w:val="00C9745C"/>
    <w:rsid w:val="00CA38B2"/>
    <w:rsid w:val="00CA3F2D"/>
    <w:rsid w:val="00CA4C3A"/>
    <w:rsid w:val="00CA57DB"/>
    <w:rsid w:val="00CA7A94"/>
    <w:rsid w:val="00CB0CF4"/>
    <w:rsid w:val="00CB2E2E"/>
    <w:rsid w:val="00CB2F77"/>
    <w:rsid w:val="00CB34AE"/>
    <w:rsid w:val="00CB45E3"/>
    <w:rsid w:val="00CB4DA7"/>
    <w:rsid w:val="00CB4F17"/>
    <w:rsid w:val="00CB745A"/>
    <w:rsid w:val="00CC399C"/>
    <w:rsid w:val="00CC3CBB"/>
    <w:rsid w:val="00CD0467"/>
    <w:rsid w:val="00CD140B"/>
    <w:rsid w:val="00CD1F5C"/>
    <w:rsid w:val="00CD4869"/>
    <w:rsid w:val="00CD5242"/>
    <w:rsid w:val="00CD6136"/>
    <w:rsid w:val="00CD6391"/>
    <w:rsid w:val="00CD7474"/>
    <w:rsid w:val="00CD74C8"/>
    <w:rsid w:val="00CD7975"/>
    <w:rsid w:val="00CE1EF9"/>
    <w:rsid w:val="00CE339F"/>
    <w:rsid w:val="00CE48F7"/>
    <w:rsid w:val="00CE4E65"/>
    <w:rsid w:val="00CE6A99"/>
    <w:rsid w:val="00CE6CAD"/>
    <w:rsid w:val="00CE7645"/>
    <w:rsid w:val="00CE7A25"/>
    <w:rsid w:val="00CF0750"/>
    <w:rsid w:val="00CF602D"/>
    <w:rsid w:val="00CF7E3C"/>
    <w:rsid w:val="00D00ABF"/>
    <w:rsid w:val="00D017BE"/>
    <w:rsid w:val="00D02E47"/>
    <w:rsid w:val="00D03186"/>
    <w:rsid w:val="00D045AE"/>
    <w:rsid w:val="00D073D5"/>
    <w:rsid w:val="00D07A68"/>
    <w:rsid w:val="00D1236A"/>
    <w:rsid w:val="00D126AD"/>
    <w:rsid w:val="00D1432F"/>
    <w:rsid w:val="00D15E7C"/>
    <w:rsid w:val="00D17F44"/>
    <w:rsid w:val="00D21A41"/>
    <w:rsid w:val="00D24DE5"/>
    <w:rsid w:val="00D25830"/>
    <w:rsid w:val="00D2643C"/>
    <w:rsid w:val="00D2750D"/>
    <w:rsid w:val="00D27A74"/>
    <w:rsid w:val="00D30161"/>
    <w:rsid w:val="00D31190"/>
    <w:rsid w:val="00D31F94"/>
    <w:rsid w:val="00D320EA"/>
    <w:rsid w:val="00D32FBC"/>
    <w:rsid w:val="00D36ECB"/>
    <w:rsid w:val="00D40F40"/>
    <w:rsid w:val="00D4141F"/>
    <w:rsid w:val="00D4353E"/>
    <w:rsid w:val="00D43568"/>
    <w:rsid w:val="00D43DA8"/>
    <w:rsid w:val="00D45A11"/>
    <w:rsid w:val="00D45D32"/>
    <w:rsid w:val="00D45D44"/>
    <w:rsid w:val="00D51802"/>
    <w:rsid w:val="00D52374"/>
    <w:rsid w:val="00D53B97"/>
    <w:rsid w:val="00D5504E"/>
    <w:rsid w:val="00D56E9B"/>
    <w:rsid w:val="00D57490"/>
    <w:rsid w:val="00D57895"/>
    <w:rsid w:val="00D5789B"/>
    <w:rsid w:val="00D57EC2"/>
    <w:rsid w:val="00D61335"/>
    <w:rsid w:val="00D63614"/>
    <w:rsid w:val="00D64A0B"/>
    <w:rsid w:val="00D6589F"/>
    <w:rsid w:val="00D65B27"/>
    <w:rsid w:val="00D71C90"/>
    <w:rsid w:val="00D71FB3"/>
    <w:rsid w:val="00D7348E"/>
    <w:rsid w:val="00D73EEC"/>
    <w:rsid w:val="00D74784"/>
    <w:rsid w:val="00D748CC"/>
    <w:rsid w:val="00D74C58"/>
    <w:rsid w:val="00D75E66"/>
    <w:rsid w:val="00D76DB6"/>
    <w:rsid w:val="00D77560"/>
    <w:rsid w:val="00D84575"/>
    <w:rsid w:val="00D84991"/>
    <w:rsid w:val="00D86D7B"/>
    <w:rsid w:val="00D90E47"/>
    <w:rsid w:val="00D91D2D"/>
    <w:rsid w:val="00D9530A"/>
    <w:rsid w:val="00D97CD5"/>
    <w:rsid w:val="00DA140E"/>
    <w:rsid w:val="00DA1C73"/>
    <w:rsid w:val="00DA2115"/>
    <w:rsid w:val="00DA2313"/>
    <w:rsid w:val="00DA39A5"/>
    <w:rsid w:val="00DA4519"/>
    <w:rsid w:val="00DA45F9"/>
    <w:rsid w:val="00DA6FE3"/>
    <w:rsid w:val="00DA72E3"/>
    <w:rsid w:val="00DA7F2C"/>
    <w:rsid w:val="00DA7FDF"/>
    <w:rsid w:val="00DB1322"/>
    <w:rsid w:val="00DB2390"/>
    <w:rsid w:val="00DB3433"/>
    <w:rsid w:val="00DB4DB5"/>
    <w:rsid w:val="00DB519D"/>
    <w:rsid w:val="00DC197C"/>
    <w:rsid w:val="00DC1C4A"/>
    <w:rsid w:val="00DC31C9"/>
    <w:rsid w:val="00DC7055"/>
    <w:rsid w:val="00DC78A6"/>
    <w:rsid w:val="00DC7FC5"/>
    <w:rsid w:val="00DD33AE"/>
    <w:rsid w:val="00DD48B2"/>
    <w:rsid w:val="00DD532C"/>
    <w:rsid w:val="00DD53B6"/>
    <w:rsid w:val="00DD67B0"/>
    <w:rsid w:val="00DD7C43"/>
    <w:rsid w:val="00DE12FB"/>
    <w:rsid w:val="00DE2B3E"/>
    <w:rsid w:val="00DE3450"/>
    <w:rsid w:val="00DE72FA"/>
    <w:rsid w:val="00DF3292"/>
    <w:rsid w:val="00DF4607"/>
    <w:rsid w:val="00DF5614"/>
    <w:rsid w:val="00DF58C9"/>
    <w:rsid w:val="00DF5A21"/>
    <w:rsid w:val="00DF6CF3"/>
    <w:rsid w:val="00DF6E51"/>
    <w:rsid w:val="00E02DCA"/>
    <w:rsid w:val="00E0392B"/>
    <w:rsid w:val="00E0508C"/>
    <w:rsid w:val="00E1022B"/>
    <w:rsid w:val="00E10A27"/>
    <w:rsid w:val="00E10B45"/>
    <w:rsid w:val="00E10F59"/>
    <w:rsid w:val="00E1258B"/>
    <w:rsid w:val="00E14011"/>
    <w:rsid w:val="00E15658"/>
    <w:rsid w:val="00E1740F"/>
    <w:rsid w:val="00E17DD5"/>
    <w:rsid w:val="00E20477"/>
    <w:rsid w:val="00E20A80"/>
    <w:rsid w:val="00E20E26"/>
    <w:rsid w:val="00E2219E"/>
    <w:rsid w:val="00E231C3"/>
    <w:rsid w:val="00E2326A"/>
    <w:rsid w:val="00E235F8"/>
    <w:rsid w:val="00E26286"/>
    <w:rsid w:val="00E2646B"/>
    <w:rsid w:val="00E26A7A"/>
    <w:rsid w:val="00E273CD"/>
    <w:rsid w:val="00E3056D"/>
    <w:rsid w:val="00E30C62"/>
    <w:rsid w:val="00E30FEB"/>
    <w:rsid w:val="00E31A78"/>
    <w:rsid w:val="00E31D58"/>
    <w:rsid w:val="00E329D9"/>
    <w:rsid w:val="00E32F69"/>
    <w:rsid w:val="00E3440C"/>
    <w:rsid w:val="00E34413"/>
    <w:rsid w:val="00E34467"/>
    <w:rsid w:val="00E368B7"/>
    <w:rsid w:val="00E36983"/>
    <w:rsid w:val="00E42C64"/>
    <w:rsid w:val="00E43C03"/>
    <w:rsid w:val="00E44803"/>
    <w:rsid w:val="00E44894"/>
    <w:rsid w:val="00E464D9"/>
    <w:rsid w:val="00E51629"/>
    <w:rsid w:val="00E5306F"/>
    <w:rsid w:val="00E5421F"/>
    <w:rsid w:val="00E56EAE"/>
    <w:rsid w:val="00E603DE"/>
    <w:rsid w:val="00E60DCD"/>
    <w:rsid w:val="00E61862"/>
    <w:rsid w:val="00E61FE0"/>
    <w:rsid w:val="00E62A91"/>
    <w:rsid w:val="00E64C9C"/>
    <w:rsid w:val="00E650A5"/>
    <w:rsid w:val="00E672F6"/>
    <w:rsid w:val="00E70697"/>
    <w:rsid w:val="00E741FC"/>
    <w:rsid w:val="00E75EB4"/>
    <w:rsid w:val="00E805A8"/>
    <w:rsid w:val="00E815B9"/>
    <w:rsid w:val="00E8296D"/>
    <w:rsid w:val="00E82BF4"/>
    <w:rsid w:val="00E85E63"/>
    <w:rsid w:val="00E904D5"/>
    <w:rsid w:val="00E9378F"/>
    <w:rsid w:val="00E94DA3"/>
    <w:rsid w:val="00EA0C41"/>
    <w:rsid w:val="00EA0F53"/>
    <w:rsid w:val="00EA19AE"/>
    <w:rsid w:val="00EA2C1C"/>
    <w:rsid w:val="00EA58AF"/>
    <w:rsid w:val="00EA6619"/>
    <w:rsid w:val="00EB00D5"/>
    <w:rsid w:val="00EB04E9"/>
    <w:rsid w:val="00EB0F3B"/>
    <w:rsid w:val="00EC1ECD"/>
    <w:rsid w:val="00EC2E8C"/>
    <w:rsid w:val="00EC3E4B"/>
    <w:rsid w:val="00EC4037"/>
    <w:rsid w:val="00EC4A71"/>
    <w:rsid w:val="00ED01AA"/>
    <w:rsid w:val="00ED1A41"/>
    <w:rsid w:val="00ED4F96"/>
    <w:rsid w:val="00ED78FD"/>
    <w:rsid w:val="00EE030F"/>
    <w:rsid w:val="00EE15E9"/>
    <w:rsid w:val="00EE1611"/>
    <w:rsid w:val="00EE1922"/>
    <w:rsid w:val="00EE1F88"/>
    <w:rsid w:val="00EE4B57"/>
    <w:rsid w:val="00EE5234"/>
    <w:rsid w:val="00EE6096"/>
    <w:rsid w:val="00EE7F71"/>
    <w:rsid w:val="00EF17EE"/>
    <w:rsid w:val="00EF40E5"/>
    <w:rsid w:val="00EF4AA3"/>
    <w:rsid w:val="00EF7701"/>
    <w:rsid w:val="00F0147F"/>
    <w:rsid w:val="00F0346E"/>
    <w:rsid w:val="00F03812"/>
    <w:rsid w:val="00F0439A"/>
    <w:rsid w:val="00F04B17"/>
    <w:rsid w:val="00F07CD1"/>
    <w:rsid w:val="00F1311E"/>
    <w:rsid w:val="00F13332"/>
    <w:rsid w:val="00F13C88"/>
    <w:rsid w:val="00F13E02"/>
    <w:rsid w:val="00F15039"/>
    <w:rsid w:val="00F201CC"/>
    <w:rsid w:val="00F20499"/>
    <w:rsid w:val="00F2167A"/>
    <w:rsid w:val="00F22A7A"/>
    <w:rsid w:val="00F239F9"/>
    <w:rsid w:val="00F24AFF"/>
    <w:rsid w:val="00F24C4B"/>
    <w:rsid w:val="00F253BB"/>
    <w:rsid w:val="00F25B0E"/>
    <w:rsid w:val="00F26EF1"/>
    <w:rsid w:val="00F2787E"/>
    <w:rsid w:val="00F33CAA"/>
    <w:rsid w:val="00F3400B"/>
    <w:rsid w:val="00F34392"/>
    <w:rsid w:val="00F3442D"/>
    <w:rsid w:val="00F3507F"/>
    <w:rsid w:val="00F354A6"/>
    <w:rsid w:val="00F356F6"/>
    <w:rsid w:val="00F37558"/>
    <w:rsid w:val="00F405B6"/>
    <w:rsid w:val="00F42B47"/>
    <w:rsid w:val="00F43103"/>
    <w:rsid w:val="00F44758"/>
    <w:rsid w:val="00F44DDB"/>
    <w:rsid w:val="00F45881"/>
    <w:rsid w:val="00F45904"/>
    <w:rsid w:val="00F472A9"/>
    <w:rsid w:val="00F4793A"/>
    <w:rsid w:val="00F50FF5"/>
    <w:rsid w:val="00F53D66"/>
    <w:rsid w:val="00F71977"/>
    <w:rsid w:val="00F72052"/>
    <w:rsid w:val="00F73BAD"/>
    <w:rsid w:val="00F73EA6"/>
    <w:rsid w:val="00F74C0C"/>
    <w:rsid w:val="00F7757C"/>
    <w:rsid w:val="00F8264D"/>
    <w:rsid w:val="00F82BDD"/>
    <w:rsid w:val="00F846E9"/>
    <w:rsid w:val="00F84F0F"/>
    <w:rsid w:val="00F85CD0"/>
    <w:rsid w:val="00F869F1"/>
    <w:rsid w:val="00F91684"/>
    <w:rsid w:val="00F916E3"/>
    <w:rsid w:val="00F92837"/>
    <w:rsid w:val="00F943AF"/>
    <w:rsid w:val="00F9468D"/>
    <w:rsid w:val="00F94836"/>
    <w:rsid w:val="00F977C3"/>
    <w:rsid w:val="00F97BA6"/>
    <w:rsid w:val="00F97E25"/>
    <w:rsid w:val="00FA289E"/>
    <w:rsid w:val="00FA3850"/>
    <w:rsid w:val="00FA4D00"/>
    <w:rsid w:val="00FA7677"/>
    <w:rsid w:val="00FA7766"/>
    <w:rsid w:val="00FB3530"/>
    <w:rsid w:val="00FB4EF8"/>
    <w:rsid w:val="00FB5194"/>
    <w:rsid w:val="00FB5DBD"/>
    <w:rsid w:val="00FB6771"/>
    <w:rsid w:val="00FB6AAB"/>
    <w:rsid w:val="00FB7EDB"/>
    <w:rsid w:val="00FC027F"/>
    <w:rsid w:val="00FC0DDB"/>
    <w:rsid w:val="00FC359F"/>
    <w:rsid w:val="00FC4686"/>
    <w:rsid w:val="00FC73E0"/>
    <w:rsid w:val="00FD073B"/>
    <w:rsid w:val="00FD0A1F"/>
    <w:rsid w:val="00FD6199"/>
    <w:rsid w:val="00FD621A"/>
    <w:rsid w:val="00FD6F80"/>
    <w:rsid w:val="00FD7099"/>
    <w:rsid w:val="00FD7D2C"/>
    <w:rsid w:val="00FE1C75"/>
    <w:rsid w:val="00FE1EDF"/>
    <w:rsid w:val="00FE22DA"/>
    <w:rsid w:val="00FE245F"/>
    <w:rsid w:val="00FE6668"/>
    <w:rsid w:val="00FE6690"/>
    <w:rsid w:val="00FF440F"/>
    <w:rsid w:val="00FF552D"/>
    <w:rsid w:val="00FF72B3"/>
    <w:rsid w:val="00FF7A19"/>
    <w:rsid w:val="00FF7BD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3F0"/>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0">
    <w:name w:val="heading 2"/>
    <w:aliases w:val="H2,H21"/>
    <w:basedOn w:val="a"/>
    <w:next w:val="a"/>
    <w:link w:val="21"/>
    <w:qFormat/>
    <w:rsid w:val="009C5DA8"/>
    <w:pPr>
      <w:keepNext/>
      <w:spacing w:after="0" w:line="240" w:lineRule="auto"/>
      <w:jc w:val="center"/>
      <w:outlineLvl w:val="1"/>
    </w:pPr>
    <w:rPr>
      <w:rFonts w:ascii="Times New Roman" w:eastAsia="Times New Roman" w:hAnsi="Times New Roman" w:cs="Times New Roman"/>
      <w:b/>
      <w:bCs/>
      <w:sz w:val="28"/>
      <w:szCs w:val="20"/>
    </w:rPr>
  </w:style>
  <w:style w:type="paragraph" w:styleId="3">
    <w:name w:val="heading 3"/>
    <w:basedOn w:val="a"/>
    <w:next w:val="a"/>
    <w:link w:val="30"/>
    <w:unhideWhenUsed/>
    <w:qFormat/>
    <w:rsid w:val="005679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67981"/>
    <w:pPr>
      <w:keepNext/>
      <w:spacing w:before="240" w:after="120"/>
      <w:ind w:left="1404" w:hanging="864"/>
      <w:jc w:val="both"/>
      <w:outlineLvl w:val="3"/>
    </w:pPr>
    <w:rPr>
      <w:rFonts w:ascii="Times New Roman" w:eastAsia="Times New Roman" w:hAnsi="Times New Roman" w:cs="Times New Roman"/>
      <w:i/>
      <w:sz w:val="24"/>
      <w:szCs w:val="20"/>
      <w:lang w:val="nl-NL" w:eastAsia="nl-NL"/>
    </w:rPr>
  </w:style>
  <w:style w:type="paragraph" w:styleId="5">
    <w:name w:val="heading 5"/>
    <w:basedOn w:val="a"/>
    <w:next w:val="a"/>
    <w:link w:val="50"/>
    <w:qFormat/>
    <w:rsid w:val="00567981"/>
    <w:pPr>
      <w:keepNext/>
      <w:spacing w:before="60"/>
      <w:ind w:left="1008" w:hanging="1008"/>
      <w:jc w:val="both"/>
      <w:outlineLvl w:val="4"/>
    </w:pPr>
    <w:rPr>
      <w:rFonts w:ascii="Arial" w:eastAsia="Times New Roman" w:hAnsi="Arial" w:cs="Times New Roman"/>
      <w:b/>
      <w:sz w:val="24"/>
      <w:szCs w:val="20"/>
      <w:lang w:val="nl-NL" w:eastAsia="nl-NL"/>
    </w:rPr>
  </w:style>
  <w:style w:type="paragraph" w:styleId="6">
    <w:name w:val="heading 6"/>
    <w:basedOn w:val="a"/>
    <w:next w:val="a"/>
    <w:link w:val="60"/>
    <w:qFormat/>
    <w:rsid w:val="00567981"/>
    <w:pPr>
      <w:keepNext/>
      <w:spacing w:before="60"/>
      <w:ind w:left="1152" w:hanging="1152"/>
      <w:jc w:val="both"/>
      <w:outlineLvl w:val="5"/>
    </w:pPr>
    <w:rPr>
      <w:rFonts w:ascii="Arial" w:eastAsia="Times New Roman" w:hAnsi="Arial" w:cs="Times New Roman"/>
      <w:b/>
      <w:sz w:val="18"/>
      <w:szCs w:val="20"/>
      <w:lang w:val="nl-NL" w:eastAsia="nl-NL"/>
    </w:rPr>
  </w:style>
  <w:style w:type="paragraph" w:styleId="7">
    <w:name w:val="heading 7"/>
    <w:basedOn w:val="a"/>
    <w:next w:val="a"/>
    <w:link w:val="70"/>
    <w:qFormat/>
    <w:rsid w:val="00567981"/>
    <w:pPr>
      <w:spacing w:before="240" w:after="60"/>
      <w:ind w:left="1296" w:hanging="1296"/>
      <w:jc w:val="both"/>
      <w:outlineLvl w:val="6"/>
    </w:pPr>
    <w:rPr>
      <w:rFonts w:ascii="Times New Roman" w:eastAsia="Times New Roman" w:hAnsi="Times New Roman" w:cs="Times New Roman"/>
      <w:sz w:val="24"/>
      <w:szCs w:val="24"/>
      <w:lang w:val="nl-NL" w:eastAsia="nl-NL"/>
    </w:rPr>
  </w:style>
  <w:style w:type="paragraph" w:styleId="8">
    <w:name w:val="heading 8"/>
    <w:basedOn w:val="a"/>
    <w:next w:val="a"/>
    <w:link w:val="80"/>
    <w:qFormat/>
    <w:rsid w:val="00567981"/>
    <w:pPr>
      <w:spacing w:before="240" w:after="60"/>
      <w:ind w:left="1440" w:hanging="1440"/>
      <w:jc w:val="both"/>
      <w:outlineLvl w:val="7"/>
    </w:pPr>
    <w:rPr>
      <w:rFonts w:ascii="Times New Roman" w:eastAsia="Times New Roman" w:hAnsi="Times New Roman" w:cs="Times New Roman"/>
      <w:i/>
      <w:iCs/>
      <w:sz w:val="24"/>
      <w:szCs w:val="24"/>
      <w:lang w:val="nl-NL" w:eastAsia="nl-NL"/>
    </w:rPr>
  </w:style>
  <w:style w:type="paragraph" w:styleId="9">
    <w:name w:val="heading 9"/>
    <w:basedOn w:val="a"/>
    <w:next w:val="a"/>
    <w:link w:val="90"/>
    <w:qFormat/>
    <w:rsid w:val="00567981"/>
    <w:pPr>
      <w:spacing w:before="240" w:after="60"/>
      <w:ind w:left="2304" w:hanging="1584"/>
      <w:jc w:val="both"/>
      <w:outlineLvl w:val="8"/>
    </w:pPr>
    <w:rPr>
      <w:rFonts w:ascii="Arial" w:eastAsia="Times New Roman" w:hAnsi="Arial" w:cs="Arial"/>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1">
    <w:name w:val="Заглавие 2 Знак"/>
    <w:aliases w:val="H2 Знак,H21 Знак"/>
    <w:basedOn w:val="a0"/>
    <w:link w:val="20"/>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2">
    <w:name w:val="Body Text 2"/>
    <w:basedOn w:val="a"/>
    <w:link w:val="23"/>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3">
    <w:name w:val="Основен текст 2 Знак"/>
    <w:basedOn w:val="a0"/>
    <w:link w:val="22"/>
    <w:rsid w:val="009C5DA8"/>
    <w:rPr>
      <w:rFonts w:ascii="Times New Roman" w:eastAsia="Times New Roman" w:hAnsi="Times New Roman" w:cs="Times New Roman"/>
      <w:sz w:val="28"/>
      <w:szCs w:val="20"/>
    </w:rPr>
  </w:style>
  <w:style w:type="paragraph" w:styleId="ac">
    <w:name w:val="caption"/>
    <w:aliases w:val="CaptionCFMU,CaptionTLS"/>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99"/>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2">
    <w:name w:val="Основен текст с отстъп 3 Знак"/>
    <w:basedOn w:val="a0"/>
    <w:link w:val="31"/>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iPriority w:val="99"/>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nhideWhenUsed/>
    <w:rsid w:val="009C5DA8"/>
    <w:rPr>
      <w:sz w:val="16"/>
      <w:szCs w:val="16"/>
    </w:rPr>
  </w:style>
  <w:style w:type="paragraph" w:styleId="af5">
    <w:name w:val="annotation text"/>
    <w:basedOn w:val="a"/>
    <w:link w:val="af6"/>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rsid w:val="009C5DA8"/>
    <w:rPr>
      <w:rFonts w:ascii="Times New Roman" w:eastAsia="Times New Roman" w:hAnsi="Times New Roman" w:cs="Times New Roman"/>
      <w:sz w:val="20"/>
      <w:szCs w:val="20"/>
    </w:rPr>
  </w:style>
  <w:style w:type="paragraph" w:styleId="af7">
    <w:name w:val="annotation subject"/>
    <w:basedOn w:val="af5"/>
    <w:next w:val="af5"/>
    <w:link w:val="af8"/>
    <w:unhideWhenUsed/>
    <w:rsid w:val="009C5DA8"/>
    <w:rPr>
      <w:b/>
      <w:bCs/>
    </w:rPr>
  </w:style>
  <w:style w:type="character" w:customStyle="1" w:styleId="af8">
    <w:name w:val="Предмет на коментар Знак"/>
    <w:basedOn w:val="af6"/>
    <w:link w:val="af7"/>
    <w:rsid w:val="009C5DA8"/>
    <w:rPr>
      <w:rFonts w:ascii="Times New Roman" w:eastAsia="Times New Roman" w:hAnsi="Times New Roman" w:cs="Times New Roman"/>
      <w:b/>
      <w:bCs/>
      <w:sz w:val="20"/>
      <w:szCs w:val="20"/>
    </w:rPr>
  </w:style>
  <w:style w:type="numbering" w:customStyle="1" w:styleId="24">
    <w:name w:val="Без списък2"/>
    <w:next w:val="a2"/>
    <w:uiPriority w:val="99"/>
    <w:semiHidden/>
    <w:unhideWhenUsed/>
    <w:rsid w:val="009C5DA8"/>
  </w:style>
  <w:style w:type="table" w:customStyle="1" w:styleId="25">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uiPriority w:val="99"/>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4">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1">
    <w:name w:val="Без списък4"/>
    <w:next w:val="a2"/>
    <w:semiHidden/>
    <w:rsid w:val="0019790D"/>
  </w:style>
  <w:style w:type="table" w:customStyle="1" w:styleId="42">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1">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FollowedHyperlink"/>
    <w:basedOn w:val="a0"/>
    <w:uiPriority w:val="99"/>
    <w:unhideWhenUsed/>
    <w:rsid w:val="00C47C05"/>
    <w:rPr>
      <w:color w:val="800080"/>
      <w:u w:val="single"/>
    </w:rPr>
  </w:style>
  <w:style w:type="paragraph" w:customStyle="1" w:styleId="font0">
    <w:name w:val="font0"/>
    <w:basedOn w:val="a"/>
    <w:rsid w:val="00C47C05"/>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C47C05"/>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C47C05"/>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C47C05"/>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C47C0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C47C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C47C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C47C0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AD1ED4"/>
    <w:pPr>
      <w:spacing w:after="120" w:line="280" w:lineRule="atLeast"/>
      <w:jc w:val="both"/>
    </w:pPr>
    <w:rPr>
      <w:rFonts w:ascii="Arial" w:eastAsia="ヒラギノ角ゴ Pro W3" w:hAnsi="Arial" w:cs="Times New Roman"/>
      <w:color w:val="000000"/>
      <w:szCs w:val="20"/>
      <w:lang w:val="de-DE" w:eastAsia="bg-BG"/>
    </w:rPr>
  </w:style>
  <w:style w:type="paragraph" w:customStyle="1" w:styleId="afd">
    <w:name w:val="Знак Знак"/>
    <w:basedOn w:val="a"/>
    <w:rsid w:val="007C75CA"/>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44044E"/>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1E07DE"/>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1E07DE"/>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character" w:customStyle="1" w:styleId="30">
    <w:name w:val="Заглавие 3 Знак"/>
    <w:basedOn w:val="a0"/>
    <w:link w:val="3"/>
    <w:rsid w:val="00567981"/>
    <w:rPr>
      <w:rFonts w:asciiTheme="majorHAnsi" w:eastAsiaTheme="majorEastAsia" w:hAnsiTheme="majorHAnsi" w:cstheme="majorBidi"/>
      <w:b/>
      <w:bCs/>
      <w:color w:val="4F81BD" w:themeColor="accent1"/>
    </w:rPr>
  </w:style>
  <w:style w:type="character" w:customStyle="1" w:styleId="40">
    <w:name w:val="Заглавие 4 Знак"/>
    <w:basedOn w:val="a0"/>
    <w:link w:val="4"/>
    <w:rsid w:val="00567981"/>
    <w:rPr>
      <w:rFonts w:ascii="Times New Roman" w:eastAsia="Times New Roman" w:hAnsi="Times New Roman" w:cs="Times New Roman"/>
      <w:i/>
      <w:sz w:val="24"/>
      <w:szCs w:val="20"/>
      <w:lang w:val="nl-NL" w:eastAsia="nl-NL"/>
    </w:rPr>
  </w:style>
  <w:style w:type="character" w:customStyle="1" w:styleId="50">
    <w:name w:val="Заглавие 5 Знак"/>
    <w:basedOn w:val="a0"/>
    <w:link w:val="5"/>
    <w:rsid w:val="00567981"/>
    <w:rPr>
      <w:rFonts w:ascii="Arial" w:eastAsia="Times New Roman" w:hAnsi="Arial" w:cs="Times New Roman"/>
      <w:b/>
      <w:sz w:val="24"/>
      <w:szCs w:val="20"/>
      <w:lang w:val="nl-NL" w:eastAsia="nl-NL"/>
    </w:rPr>
  </w:style>
  <w:style w:type="character" w:customStyle="1" w:styleId="60">
    <w:name w:val="Заглавие 6 Знак"/>
    <w:basedOn w:val="a0"/>
    <w:link w:val="6"/>
    <w:rsid w:val="00567981"/>
    <w:rPr>
      <w:rFonts w:ascii="Arial" w:eastAsia="Times New Roman" w:hAnsi="Arial" w:cs="Times New Roman"/>
      <w:b/>
      <w:sz w:val="18"/>
      <w:szCs w:val="20"/>
      <w:lang w:val="nl-NL" w:eastAsia="nl-NL"/>
    </w:rPr>
  </w:style>
  <w:style w:type="character" w:customStyle="1" w:styleId="70">
    <w:name w:val="Заглавие 7 Знак"/>
    <w:basedOn w:val="a0"/>
    <w:link w:val="7"/>
    <w:rsid w:val="00567981"/>
    <w:rPr>
      <w:rFonts w:ascii="Times New Roman" w:eastAsia="Times New Roman" w:hAnsi="Times New Roman" w:cs="Times New Roman"/>
      <w:sz w:val="24"/>
      <w:szCs w:val="24"/>
      <w:lang w:val="nl-NL" w:eastAsia="nl-NL"/>
    </w:rPr>
  </w:style>
  <w:style w:type="character" w:customStyle="1" w:styleId="80">
    <w:name w:val="Заглавие 8 Знак"/>
    <w:basedOn w:val="a0"/>
    <w:link w:val="8"/>
    <w:rsid w:val="00567981"/>
    <w:rPr>
      <w:rFonts w:ascii="Times New Roman" w:eastAsia="Times New Roman" w:hAnsi="Times New Roman" w:cs="Times New Roman"/>
      <w:i/>
      <w:iCs/>
      <w:sz w:val="24"/>
      <w:szCs w:val="24"/>
      <w:lang w:val="nl-NL" w:eastAsia="nl-NL"/>
    </w:rPr>
  </w:style>
  <w:style w:type="character" w:customStyle="1" w:styleId="90">
    <w:name w:val="Заглавие 9 Знак"/>
    <w:basedOn w:val="a0"/>
    <w:link w:val="9"/>
    <w:rsid w:val="00567981"/>
    <w:rPr>
      <w:rFonts w:ascii="Arial" w:eastAsia="Times New Roman" w:hAnsi="Arial" w:cs="Arial"/>
      <w:lang w:val="nl-NL" w:eastAsia="nl-NL"/>
    </w:rPr>
  </w:style>
  <w:style w:type="numbering" w:customStyle="1" w:styleId="52">
    <w:name w:val="Без списък5"/>
    <w:next w:val="a2"/>
    <w:uiPriority w:val="99"/>
    <w:semiHidden/>
    <w:unhideWhenUsed/>
    <w:rsid w:val="00567981"/>
  </w:style>
  <w:style w:type="table" w:customStyle="1" w:styleId="81">
    <w:name w:val="Мрежа в таблица8"/>
    <w:basedOn w:val="a1"/>
    <w:next w:val="ae"/>
    <w:uiPriority w:val="59"/>
    <w:rsid w:val="00567981"/>
    <w:pPr>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38"/>
    <w:rsid w:val="00567981"/>
    <w:rPr>
      <w:sz w:val="23"/>
      <w:szCs w:val="23"/>
      <w:shd w:val="clear" w:color="auto" w:fill="FFFFFF"/>
    </w:rPr>
  </w:style>
  <w:style w:type="paragraph" w:customStyle="1" w:styleId="BodyText38">
    <w:name w:val="Body Text38"/>
    <w:basedOn w:val="a"/>
    <w:link w:val="Bodytext"/>
    <w:rsid w:val="00567981"/>
    <w:pPr>
      <w:shd w:val="clear" w:color="auto" w:fill="FFFFFF"/>
      <w:spacing w:after="180" w:line="278" w:lineRule="exact"/>
      <w:ind w:hanging="760"/>
      <w:jc w:val="both"/>
    </w:pPr>
    <w:rPr>
      <w:sz w:val="23"/>
      <w:szCs w:val="23"/>
    </w:rPr>
  </w:style>
  <w:style w:type="character" w:customStyle="1" w:styleId="BodyText15">
    <w:name w:val="Body Text1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16">
    <w:name w:val="Body Text16"/>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link w:val="Bodytext50"/>
    <w:rsid w:val="00567981"/>
    <w:rPr>
      <w:sz w:val="23"/>
      <w:szCs w:val="23"/>
      <w:shd w:val="clear" w:color="auto" w:fill="FFFFFF"/>
    </w:rPr>
  </w:style>
  <w:style w:type="paragraph" w:customStyle="1" w:styleId="Bodytext50">
    <w:name w:val="Body text (5)"/>
    <w:basedOn w:val="a"/>
    <w:link w:val="Bodytext5"/>
    <w:rsid w:val="00567981"/>
    <w:pPr>
      <w:shd w:val="clear" w:color="auto" w:fill="FFFFFF"/>
      <w:spacing w:line="0" w:lineRule="atLeast"/>
      <w:ind w:hanging="480"/>
      <w:jc w:val="both"/>
    </w:pPr>
    <w:rPr>
      <w:sz w:val="23"/>
      <w:szCs w:val="23"/>
    </w:rPr>
  </w:style>
  <w:style w:type="character" w:customStyle="1" w:styleId="Bodytext9">
    <w:name w:val="Body text (9)_"/>
    <w:link w:val="Bodytext90"/>
    <w:rsid w:val="00567981"/>
    <w:rPr>
      <w:sz w:val="23"/>
      <w:szCs w:val="23"/>
      <w:shd w:val="clear" w:color="auto" w:fill="FFFFFF"/>
    </w:rPr>
  </w:style>
  <w:style w:type="paragraph" w:customStyle="1" w:styleId="Bodytext90">
    <w:name w:val="Body text (9)"/>
    <w:basedOn w:val="a"/>
    <w:link w:val="Bodytext9"/>
    <w:rsid w:val="00567981"/>
    <w:pPr>
      <w:shd w:val="clear" w:color="auto" w:fill="FFFFFF"/>
      <w:spacing w:before="180" w:after="60" w:line="264" w:lineRule="exact"/>
      <w:ind w:hanging="900"/>
      <w:jc w:val="both"/>
    </w:pPr>
    <w:rPr>
      <w:sz w:val="23"/>
      <w:szCs w:val="23"/>
    </w:rPr>
  </w:style>
  <w:style w:type="character" w:customStyle="1" w:styleId="BodyText18">
    <w:name w:val="Body Text18"/>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Bold">
    <w:name w:val="Body text + Bold"/>
    <w:rsid w:val="00567981"/>
    <w:rPr>
      <w:rFonts w:ascii="Times New Roman" w:eastAsia="Times New Roman" w:hAnsi="Times New Roman" w:cs="Times New Roman"/>
      <w:b/>
      <w:bCs/>
      <w:i w:val="0"/>
      <w:iCs w:val="0"/>
      <w:smallCaps w:val="0"/>
      <w:strike w:val="0"/>
      <w:spacing w:val="0"/>
      <w:sz w:val="23"/>
      <w:szCs w:val="23"/>
    </w:rPr>
  </w:style>
  <w:style w:type="character" w:customStyle="1" w:styleId="BodyText25">
    <w:name w:val="Body Text25"/>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7">
    <w:name w:val="Body Text27"/>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8">
    <w:name w:val="Body Text28"/>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29">
    <w:name w:val="Body Text29"/>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5">
    <w:name w:val="Heading #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35">
    <w:name w:val="Body Text3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Heading2">
    <w:name w:val="Heading #2_"/>
    <w:link w:val="Heading20"/>
    <w:rsid w:val="00567981"/>
    <w:rPr>
      <w:sz w:val="23"/>
      <w:szCs w:val="23"/>
      <w:shd w:val="clear" w:color="auto" w:fill="FFFFFF"/>
    </w:rPr>
  </w:style>
  <w:style w:type="paragraph" w:customStyle="1" w:styleId="Heading20">
    <w:name w:val="Heading #2"/>
    <w:basedOn w:val="a"/>
    <w:link w:val="Heading2"/>
    <w:rsid w:val="00567981"/>
    <w:pPr>
      <w:shd w:val="clear" w:color="auto" w:fill="FFFFFF"/>
      <w:spacing w:before="240" w:after="60" w:line="0" w:lineRule="atLeast"/>
      <w:ind w:hanging="900"/>
      <w:jc w:val="both"/>
      <w:outlineLvl w:val="1"/>
    </w:pPr>
    <w:rPr>
      <w:sz w:val="23"/>
      <w:szCs w:val="23"/>
    </w:rPr>
  </w:style>
  <w:style w:type="character" w:customStyle="1" w:styleId="Bodytext10">
    <w:name w:val="Body text (10)_"/>
    <w:link w:val="Bodytext100"/>
    <w:rsid w:val="00567981"/>
    <w:rPr>
      <w:sz w:val="23"/>
      <w:szCs w:val="23"/>
      <w:shd w:val="clear" w:color="auto" w:fill="FFFFFF"/>
    </w:rPr>
  </w:style>
  <w:style w:type="paragraph" w:customStyle="1" w:styleId="Bodytext100">
    <w:name w:val="Body text (10)"/>
    <w:basedOn w:val="a"/>
    <w:link w:val="Bodytext10"/>
    <w:rsid w:val="00567981"/>
    <w:pPr>
      <w:shd w:val="clear" w:color="auto" w:fill="FFFFFF"/>
      <w:spacing w:before="180" w:after="180" w:line="0" w:lineRule="atLeast"/>
      <w:jc w:val="both"/>
    </w:pPr>
    <w:rPr>
      <w:sz w:val="23"/>
      <w:szCs w:val="23"/>
    </w:rPr>
  </w:style>
  <w:style w:type="character" w:customStyle="1" w:styleId="Bodytext10Bold">
    <w:name w:val="Body text (10) + Bold"/>
    <w:rsid w:val="00567981"/>
    <w:rPr>
      <w:rFonts w:ascii="Times New Roman" w:eastAsia="Times New Roman" w:hAnsi="Times New Roman" w:cs="Times New Roman"/>
      <w:b/>
      <w:bCs/>
      <w:i w:val="0"/>
      <w:iCs w:val="0"/>
      <w:smallCaps w:val="0"/>
      <w:strike w:val="0"/>
      <w:spacing w:val="0"/>
      <w:sz w:val="23"/>
      <w:szCs w:val="23"/>
    </w:rPr>
  </w:style>
  <w:style w:type="character" w:customStyle="1" w:styleId="Bodytext9NotBold">
    <w:name w:val="Body text (9) + Not Bold"/>
    <w:rsid w:val="00567981"/>
    <w:rPr>
      <w:rFonts w:ascii="Times New Roman" w:eastAsia="Times New Roman" w:hAnsi="Times New Roman" w:cs="Times New Roman"/>
      <w:b/>
      <w:bCs/>
      <w:i w:val="0"/>
      <w:iCs w:val="0"/>
      <w:smallCaps w:val="0"/>
      <w:strike w:val="0"/>
      <w:spacing w:val="0"/>
      <w:sz w:val="23"/>
      <w:szCs w:val="23"/>
    </w:rPr>
  </w:style>
  <w:style w:type="paragraph" w:styleId="afe">
    <w:name w:val="List Bullet"/>
    <w:basedOn w:val="a"/>
    <w:rsid w:val="00567981"/>
    <w:pPr>
      <w:tabs>
        <w:tab w:val="num" w:pos="360"/>
      </w:tabs>
      <w:spacing w:before="60" w:after="60"/>
      <w:ind w:left="360" w:hanging="360"/>
      <w:jc w:val="both"/>
    </w:pPr>
    <w:rPr>
      <w:rFonts w:ascii="Times New Roman" w:eastAsia="Times New Roman" w:hAnsi="Times New Roman" w:cs="Times New Roman"/>
      <w:sz w:val="24"/>
      <w:szCs w:val="24"/>
    </w:rPr>
  </w:style>
  <w:style w:type="paragraph" w:customStyle="1" w:styleId="t1">
    <w:name w:val="t1"/>
    <w:basedOn w:val="a"/>
    <w:rsid w:val="00567981"/>
    <w:pPr>
      <w:tabs>
        <w:tab w:val="num" w:pos="360"/>
      </w:tabs>
      <w:spacing w:before="60" w:after="60"/>
      <w:ind w:left="360" w:hanging="360"/>
      <w:jc w:val="both"/>
    </w:pPr>
    <w:rPr>
      <w:rFonts w:ascii="Times New Roman" w:eastAsia="Times New Roman" w:hAnsi="Times New Roman" w:cs="Times New Roman"/>
      <w:sz w:val="20"/>
      <w:szCs w:val="24"/>
    </w:rPr>
  </w:style>
  <w:style w:type="character" w:customStyle="1" w:styleId="BodyText37">
    <w:name w:val="Body Text37"/>
    <w:rsid w:val="00567981"/>
    <w:rPr>
      <w:rFonts w:ascii="Times New Roman" w:eastAsia="Times New Roman" w:hAnsi="Times New Roman" w:cs="Times New Roman"/>
      <w:b w:val="0"/>
      <w:bCs w:val="0"/>
      <w:i w:val="0"/>
      <w:iCs w:val="0"/>
      <w:smallCaps w:val="0"/>
      <w:strike w:val="0"/>
      <w:spacing w:val="0"/>
      <w:sz w:val="23"/>
      <w:szCs w:val="23"/>
      <w:u w:val="single"/>
    </w:rPr>
  </w:style>
  <w:style w:type="paragraph" w:styleId="aff">
    <w:name w:val="Document Map"/>
    <w:basedOn w:val="a"/>
    <w:link w:val="aff0"/>
    <w:semiHidden/>
    <w:rsid w:val="00567981"/>
    <w:pPr>
      <w:shd w:val="clear" w:color="auto" w:fill="000080"/>
      <w:jc w:val="both"/>
    </w:pPr>
    <w:rPr>
      <w:rFonts w:ascii="Tahoma" w:eastAsia="Times New Roman" w:hAnsi="Tahoma" w:cs="Tahoma"/>
      <w:sz w:val="20"/>
      <w:szCs w:val="20"/>
      <w:lang w:eastAsia="bg-BG"/>
    </w:rPr>
  </w:style>
  <w:style w:type="character" w:customStyle="1" w:styleId="aff0">
    <w:name w:val="План на документа Знак"/>
    <w:basedOn w:val="a0"/>
    <w:link w:val="aff"/>
    <w:semiHidden/>
    <w:rsid w:val="00567981"/>
    <w:rPr>
      <w:rFonts w:ascii="Tahoma" w:eastAsia="Times New Roman" w:hAnsi="Tahoma" w:cs="Tahoma"/>
      <w:sz w:val="20"/>
      <w:szCs w:val="20"/>
      <w:shd w:val="clear" w:color="auto" w:fill="000080"/>
      <w:lang w:eastAsia="bg-BG"/>
    </w:rPr>
  </w:style>
  <w:style w:type="character" w:customStyle="1" w:styleId="Headerorfooter">
    <w:name w:val="Header or footer_"/>
    <w:link w:val="Headerorfooter0"/>
    <w:rsid w:val="00567981"/>
    <w:rPr>
      <w:shd w:val="clear" w:color="auto" w:fill="FFFFFF"/>
    </w:rPr>
  </w:style>
  <w:style w:type="paragraph" w:customStyle="1" w:styleId="Headerorfooter0">
    <w:name w:val="Header or footer"/>
    <w:basedOn w:val="a"/>
    <w:link w:val="Headerorfooter"/>
    <w:rsid w:val="00567981"/>
    <w:pPr>
      <w:shd w:val="clear" w:color="auto" w:fill="FFFFFF"/>
      <w:jc w:val="both"/>
    </w:pPr>
  </w:style>
  <w:style w:type="character" w:customStyle="1" w:styleId="Heading50">
    <w:name w:val="Heading #5_"/>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11">
    <w:name w:val="Body text (11)_"/>
    <w:rsid w:val="00567981"/>
    <w:rPr>
      <w:rFonts w:ascii="Times New Roman" w:eastAsia="Times New Roman" w:hAnsi="Times New Roman" w:cs="Times New Roman"/>
      <w:b w:val="0"/>
      <w:bCs w:val="0"/>
      <w:i w:val="0"/>
      <w:iCs w:val="0"/>
      <w:smallCaps w:val="0"/>
      <w:strike w:val="0"/>
      <w:spacing w:val="0"/>
      <w:sz w:val="22"/>
      <w:szCs w:val="22"/>
    </w:rPr>
  </w:style>
  <w:style w:type="character" w:customStyle="1" w:styleId="Bodytext11ptItalic">
    <w:name w:val="Body text + 11 pt.Italic"/>
    <w:rsid w:val="00567981"/>
    <w:rPr>
      <w:rFonts w:ascii="Times New Roman" w:eastAsia="Times New Roman" w:hAnsi="Times New Roman" w:cs="Times New Roman"/>
      <w:b w:val="0"/>
      <w:bCs w:val="0"/>
      <w:i/>
      <w:iCs/>
      <w:smallCaps w:val="0"/>
      <w:strike w:val="0"/>
      <w:spacing w:val="0"/>
      <w:sz w:val="22"/>
      <w:szCs w:val="22"/>
    </w:rPr>
  </w:style>
  <w:style w:type="character" w:customStyle="1" w:styleId="Bodytext11115ptNotItalic">
    <w:name w:val="Body text (11) + 11.5 pt.Not Italic"/>
    <w:rsid w:val="00567981"/>
    <w:rPr>
      <w:rFonts w:ascii="Times New Roman" w:eastAsia="Times New Roman" w:hAnsi="Times New Roman" w:cs="Times New Roman"/>
      <w:b w:val="0"/>
      <w:bCs w:val="0"/>
      <w:i/>
      <w:iCs/>
      <w:smallCaps w:val="0"/>
      <w:strike w:val="0"/>
      <w:spacing w:val="0"/>
      <w:sz w:val="23"/>
      <w:szCs w:val="23"/>
    </w:rPr>
  </w:style>
  <w:style w:type="character" w:customStyle="1" w:styleId="Bodytext110">
    <w:name w:val="Body text (11)"/>
    <w:rsid w:val="00567981"/>
    <w:rPr>
      <w:rFonts w:ascii="Times New Roman" w:eastAsia="Times New Roman" w:hAnsi="Times New Roman" w:cs="Times New Roman"/>
      <w:b w:val="0"/>
      <w:bCs w:val="0"/>
      <w:i w:val="0"/>
      <w:iCs w:val="0"/>
      <w:smallCaps w:val="0"/>
      <w:strike w:val="0"/>
      <w:spacing w:val="0"/>
      <w:sz w:val="22"/>
      <w:szCs w:val="22"/>
    </w:rPr>
  </w:style>
  <w:style w:type="character" w:customStyle="1" w:styleId="BodytextSimHei">
    <w:name w:val="Body text + SimHei"/>
    <w:rsid w:val="00567981"/>
    <w:rPr>
      <w:rFonts w:ascii="SimHei" w:eastAsia="SimHei" w:hAnsi="SimHei" w:cs="SimHei"/>
      <w:b w:val="0"/>
      <w:bCs w:val="0"/>
      <w:i w:val="0"/>
      <w:iCs w:val="0"/>
      <w:smallCaps w:val="0"/>
      <w:strike w:val="0"/>
      <w:spacing w:val="0"/>
      <w:sz w:val="23"/>
      <w:szCs w:val="23"/>
    </w:rPr>
  </w:style>
  <w:style w:type="character" w:customStyle="1" w:styleId="Bodytext7">
    <w:name w:val="Body text (7)_"/>
    <w:link w:val="Bodytext70"/>
    <w:rsid w:val="00567981"/>
    <w:rPr>
      <w:rFonts w:ascii="Franklin Gothic Heavy" w:eastAsia="Franklin Gothic Heavy" w:hAnsi="Franklin Gothic Heavy"/>
      <w:sz w:val="8"/>
      <w:szCs w:val="8"/>
      <w:shd w:val="clear" w:color="auto" w:fill="FFFFFF"/>
    </w:rPr>
  </w:style>
  <w:style w:type="paragraph" w:customStyle="1" w:styleId="Bodytext70">
    <w:name w:val="Body text (7)"/>
    <w:basedOn w:val="a"/>
    <w:link w:val="Bodytext7"/>
    <w:rsid w:val="00567981"/>
    <w:pPr>
      <w:shd w:val="clear" w:color="auto" w:fill="FFFFFF"/>
      <w:spacing w:before="4320" w:line="0" w:lineRule="atLeast"/>
      <w:jc w:val="both"/>
    </w:pPr>
    <w:rPr>
      <w:rFonts w:ascii="Franklin Gothic Heavy" w:eastAsia="Franklin Gothic Heavy" w:hAnsi="Franklin Gothic Heavy"/>
      <w:sz w:val="8"/>
      <w:szCs w:val="8"/>
    </w:rPr>
  </w:style>
  <w:style w:type="character" w:customStyle="1" w:styleId="Heading4">
    <w:name w:val="Heading #4"/>
    <w:rsid w:val="00567981"/>
    <w:rPr>
      <w:rFonts w:ascii="Times New Roman" w:eastAsia="Times New Roman" w:hAnsi="Times New Roman" w:cs="Times New Roman"/>
      <w:b w:val="0"/>
      <w:bCs w:val="0"/>
      <w:i w:val="0"/>
      <w:iCs w:val="0"/>
      <w:smallCaps w:val="0"/>
      <w:strike w:val="0"/>
      <w:spacing w:val="0"/>
      <w:sz w:val="23"/>
      <w:szCs w:val="23"/>
    </w:rPr>
  </w:style>
  <w:style w:type="paragraph" w:customStyle="1" w:styleId="Char1CharCharCharCharChar1CharCharChar">
    <w:name w:val="Char1 Char Char Char Char Char1 Знак Char Char Char"/>
    <w:basedOn w:val="a"/>
    <w:rsid w:val="00567981"/>
    <w:pPr>
      <w:tabs>
        <w:tab w:val="left" w:pos="709"/>
      </w:tabs>
      <w:jc w:val="both"/>
    </w:pPr>
    <w:rPr>
      <w:rFonts w:ascii="Tahoma" w:eastAsia="Times New Roman" w:hAnsi="Tahoma" w:cs="Times New Roman"/>
      <w:sz w:val="24"/>
      <w:szCs w:val="24"/>
      <w:lang w:val="pl-PL" w:eastAsia="pl-PL"/>
    </w:rPr>
  </w:style>
  <w:style w:type="character" w:customStyle="1" w:styleId="Headerorfooter95pt">
    <w:name w:val="Header or footer + 9.5 pt"/>
    <w:rsid w:val="00567981"/>
    <w:rPr>
      <w:rFonts w:ascii="Times New Roman" w:eastAsia="Times New Roman" w:hAnsi="Times New Roman" w:cs="Times New Roman"/>
      <w:b w:val="0"/>
      <w:bCs w:val="0"/>
      <w:i w:val="0"/>
      <w:iCs w:val="0"/>
      <w:smallCaps w:val="0"/>
      <w:strike w:val="0"/>
      <w:spacing w:val="0"/>
      <w:sz w:val="19"/>
      <w:szCs w:val="19"/>
    </w:rPr>
  </w:style>
  <w:style w:type="paragraph" w:styleId="15">
    <w:name w:val="toc 1"/>
    <w:basedOn w:val="a"/>
    <w:next w:val="a"/>
    <w:autoRedefine/>
    <w:uiPriority w:val="39"/>
    <w:rsid w:val="00567981"/>
    <w:pPr>
      <w:tabs>
        <w:tab w:val="left" w:pos="480"/>
        <w:tab w:val="right" w:leader="dot" w:pos="9075"/>
      </w:tabs>
      <w:spacing w:line="240" w:lineRule="auto"/>
      <w:ind w:left="476" w:hanging="476"/>
      <w:jc w:val="both"/>
    </w:pPr>
    <w:rPr>
      <w:rFonts w:ascii="Times New Roman" w:eastAsia="Times New Roman" w:hAnsi="Times New Roman" w:cs="Times New Roman"/>
      <w:sz w:val="24"/>
      <w:szCs w:val="24"/>
      <w:lang w:eastAsia="bg-BG"/>
    </w:rPr>
  </w:style>
  <w:style w:type="paragraph" w:styleId="26">
    <w:name w:val="toc 2"/>
    <w:basedOn w:val="a"/>
    <w:next w:val="a"/>
    <w:autoRedefine/>
    <w:uiPriority w:val="39"/>
    <w:rsid w:val="00567981"/>
    <w:pPr>
      <w:tabs>
        <w:tab w:val="left" w:pos="880"/>
        <w:tab w:val="right" w:leader="dot" w:pos="9075"/>
      </w:tabs>
      <w:ind w:left="882" w:hanging="642"/>
      <w:jc w:val="both"/>
    </w:pPr>
    <w:rPr>
      <w:rFonts w:ascii="Times New Roman" w:eastAsia="Times New Roman" w:hAnsi="Times New Roman" w:cs="Times New Roman"/>
      <w:sz w:val="24"/>
      <w:szCs w:val="24"/>
      <w:lang w:eastAsia="bg-BG"/>
    </w:rPr>
  </w:style>
  <w:style w:type="character" w:styleId="aff1">
    <w:name w:val="page number"/>
    <w:basedOn w:val="a0"/>
    <w:rsid w:val="00567981"/>
  </w:style>
  <w:style w:type="paragraph" w:customStyle="1" w:styleId="xl65">
    <w:name w:val="xl65"/>
    <w:basedOn w:val="a"/>
    <w:rsid w:val="00567981"/>
    <w:pPr>
      <w:pBdr>
        <w:top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3">
    <w:name w:val="xl93"/>
    <w:basedOn w:val="a"/>
    <w:rsid w:val="00567981"/>
    <w:pPr>
      <w:pBdr>
        <w:top w:val="single" w:sz="4" w:space="0" w:color="auto"/>
        <w:right w:val="single" w:sz="4" w:space="0" w:color="auto"/>
      </w:pBdr>
      <w:shd w:val="clear" w:color="auto" w:fill="FFFFFF"/>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4">
    <w:name w:val="xl94"/>
    <w:basedOn w:val="a"/>
    <w:rsid w:val="00567981"/>
    <w:pPr>
      <w:pBdr>
        <w:top w:val="single" w:sz="4" w:space="0" w:color="auto"/>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5">
    <w:name w:val="xl95"/>
    <w:basedOn w:val="a"/>
    <w:rsid w:val="00567981"/>
    <w:pPr>
      <w:pBdr>
        <w:top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6">
    <w:name w:val="xl96"/>
    <w:basedOn w:val="a"/>
    <w:rsid w:val="00567981"/>
    <w:pPr>
      <w:pBdr>
        <w:top w:val="single" w:sz="4" w:space="0" w:color="auto"/>
        <w:left w:val="single" w:sz="4"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7">
    <w:name w:val="xl97"/>
    <w:basedOn w:val="a"/>
    <w:rsid w:val="00567981"/>
    <w:pPr>
      <w:pBdr>
        <w:top w:val="single" w:sz="4" w:space="0" w:color="auto"/>
        <w:bottom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8">
    <w:name w:val="xl98"/>
    <w:basedOn w:val="a"/>
    <w:rsid w:val="00567981"/>
    <w:pPr>
      <w:pBdr>
        <w:top w:val="single" w:sz="4" w:space="0" w:color="auto"/>
        <w:left w:val="single" w:sz="8"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9">
    <w:name w:val="xl99"/>
    <w:basedOn w:val="a"/>
    <w:rsid w:val="00567981"/>
    <w:pPr>
      <w:pBdr>
        <w:bottom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0">
    <w:name w:val="xl100"/>
    <w:basedOn w:val="a"/>
    <w:rsid w:val="00567981"/>
    <w:pPr>
      <w:pBdr>
        <w:left w:val="single" w:sz="4" w:space="0" w:color="auto"/>
        <w:bottom w:val="single" w:sz="4" w:space="0" w:color="auto"/>
      </w:pBdr>
      <w:shd w:val="clear" w:color="auto" w:fill="969696"/>
      <w:spacing w:before="100" w:beforeAutospacing="1" w:after="100" w:afterAutospacing="1"/>
      <w:jc w:val="both"/>
      <w:textAlignment w:val="top"/>
    </w:pPr>
    <w:rPr>
      <w:rFonts w:ascii="Arial" w:eastAsia="Times New Roman" w:hAnsi="Arial" w:cs="Arial"/>
      <w:sz w:val="24"/>
      <w:szCs w:val="24"/>
      <w:lang w:eastAsia="bg-BG"/>
    </w:rPr>
  </w:style>
  <w:style w:type="paragraph" w:customStyle="1" w:styleId="xl101">
    <w:name w:val="xl101"/>
    <w:basedOn w:val="a"/>
    <w:rsid w:val="00567981"/>
    <w:pPr>
      <w:pBdr>
        <w:bottom w:val="single" w:sz="4" w:space="0" w:color="auto"/>
        <w:right w:val="single" w:sz="4" w:space="0" w:color="auto"/>
      </w:pBdr>
      <w:shd w:val="clear" w:color="auto" w:fill="969696"/>
      <w:spacing w:before="100" w:beforeAutospacing="1" w:after="100" w:afterAutospacing="1"/>
      <w:jc w:val="both"/>
      <w:textAlignment w:val="top"/>
    </w:pPr>
    <w:rPr>
      <w:rFonts w:ascii="Arial" w:eastAsia="Times New Roman" w:hAnsi="Arial" w:cs="Arial"/>
      <w:sz w:val="24"/>
      <w:szCs w:val="24"/>
      <w:lang w:eastAsia="bg-BG"/>
    </w:rPr>
  </w:style>
  <w:style w:type="paragraph" w:customStyle="1" w:styleId="xl102">
    <w:name w:val="xl102"/>
    <w:basedOn w:val="a"/>
    <w:rsid w:val="00567981"/>
    <w:pPr>
      <w:pBdr>
        <w:top w:val="single" w:sz="4" w:space="0" w:color="auto"/>
        <w:lef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3">
    <w:name w:val="xl103"/>
    <w:basedOn w:val="a"/>
    <w:rsid w:val="00567981"/>
    <w:pPr>
      <w:pBdr>
        <w:top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4">
    <w:name w:val="xl104"/>
    <w:basedOn w:val="a"/>
    <w:rsid w:val="00567981"/>
    <w:pPr>
      <w:pBdr>
        <w:left w:val="single" w:sz="4"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5">
    <w:name w:val="xl105"/>
    <w:basedOn w:val="a"/>
    <w:rsid w:val="00567981"/>
    <w:pPr>
      <w:pBdr>
        <w:top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106">
    <w:name w:val="xl106"/>
    <w:basedOn w:val="a"/>
    <w:rsid w:val="00567981"/>
    <w:pPr>
      <w:pBdr>
        <w:top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107">
    <w:name w:val="xl107"/>
    <w:basedOn w:val="a"/>
    <w:rsid w:val="00567981"/>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108">
    <w:name w:val="xl108"/>
    <w:basedOn w:val="a"/>
    <w:rsid w:val="00567981"/>
    <w:pPr>
      <w:pBdr>
        <w:top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lang w:eastAsia="bg-BG"/>
    </w:rPr>
  </w:style>
  <w:style w:type="paragraph" w:customStyle="1" w:styleId="xl109">
    <w:name w:val="xl109"/>
    <w:basedOn w:val="a"/>
    <w:rsid w:val="00567981"/>
    <w:pP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0">
    <w:name w:val="xl110"/>
    <w:basedOn w:val="a"/>
    <w:rsid w:val="00567981"/>
    <w:pPr>
      <w:pBdr>
        <w:top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1">
    <w:name w:val="xl111"/>
    <w:basedOn w:val="a"/>
    <w:rsid w:val="00567981"/>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2">
    <w:name w:val="xl112"/>
    <w:basedOn w:val="a"/>
    <w:rsid w:val="00567981"/>
    <w:pPr>
      <w:pBdr>
        <w:top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styleId="35">
    <w:name w:val="toc 3"/>
    <w:basedOn w:val="a"/>
    <w:next w:val="a"/>
    <w:autoRedefine/>
    <w:uiPriority w:val="39"/>
    <w:rsid w:val="00567981"/>
    <w:pPr>
      <w:tabs>
        <w:tab w:val="left" w:pos="1320"/>
        <w:tab w:val="right" w:leader="dot" w:pos="9075"/>
      </w:tabs>
      <w:spacing w:after="0" w:line="240" w:lineRule="auto"/>
      <w:ind w:left="482"/>
      <w:jc w:val="both"/>
    </w:pPr>
    <w:rPr>
      <w:rFonts w:ascii="Times New Roman" w:eastAsia="Times New Roman" w:hAnsi="Times New Roman" w:cs="Times New Roman"/>
      <w:sz w:val="24"/>
      <w:szCs w:val="24"/>
      <w:lang w:eastAsia="bg-BG"/>
    </w:rPr>
  </w:style>
  <w:style w:type="character" w:customStyle="1" w:styleId="hps">
    <w:name w:val="hps"/>
    <w:basedOn w:val="a0"/>
    <w:rsid w:val="00567981"/>
  </w:style>
  <w:style w:type="character" w:customStyle="1" w:styleId="hpsatn">
    <w:name w:val="hps atn"/>
    <w:basedOn w:val="a0"/>
    <w:rsid w:val="00567981"/>
  </w:style>
  <w:style w:type="character" w:customStyle="1" w:styleId="atn">
    <w:name w:val="atn"/>
    <w:basedOn w:val="a0"/>
    <w:rsid w:val="00567981"/>
  </w:style>
  <w:style w:type="paragraph" w:customStyle="1" w:styleId="Default">
    <w:name w:val="Default"/>
    <w:rsid w:val="00567981"/>
    <w:pPr>
      <w:autoSpaceDE w:val="0"/>
      <w:autoSpaceDN w:val="0"/>
      <w:adjustRightInd w:val="0"/>
      <w:jc w:val="both"/>
    </w:pPr>
    <w:rPr>
      <w:rFonts w:ascii="Times New Roman" w:eastAsia="Times New Roman" w:hAnsi="Times New Roman" w:cs="Times New Roman"/>
      <w:color w:val="000000"/>
      <w:sz w:val="24"/>
      <w:szCs w:val="24"/>
      <w:lang w:eastAsia="bg-BG"/>
    </w:rPr>
  </w:style>
  <w:style w:type="paragraph" w:styleId="aff2">
    <w:name w:val="TOC Heading"/>
    <w:basedOn w:val="1"/>
    <w:next w:val="a"/>
    <w:uiPriority w:val="39"/>
    <w:qFormat/>
    <w:rsid w:val="00567981"/>
    <w:pPr>
      <w:keepLines/>
      <w:spacing w:before="480" w:line="276" w:lineRule="auto"/>
      <w:jc w:val="left"/>
      <w:outlineLvl w:val="9"/>
    </w:pPr>
    <w:rPr>
      <w:rFonts w:ascii="Cambria" w:eastAsia="MS Gothic" w:hAnsi="Cambria"/>
      <w:color w:val="365F91"/>
      <w:szCs w:val="28"/>
      <w:lang w:val="en-US" w:eastAsia="ja-JP"/>
    </w:rPr>
  </w:style>
  <w:style w:type="character" w:customStyle="1" w:styleId="CharChar18">
    <w:name w:val="Char Char18"/>
    <w:rsid w:val="00567981"/>
    <w:rPr>
      <w:rFonts w:cs="Arial"/>
      <w:b/>
      <w:bCs/>
      <w:sz w:val="24"/>
      <w:szCs w:val="26"/>
      <w:lang w:val="nl-NL" w:eastAsia="nl-NL" w:bidi="ar-SA"/>
    </w:rPr>
  </w:style>
  <w:style w:type="paragraph" w:customStyle="1" w:styleId="prostand">
    <w:name w:val="pro_stand"/>
    <w:basedOn w:val="a"/>
    <w:rsid w:val="00567981"/>
    <w:pPr>
      <w:overflowPunct w:val="0"/>
      <w:autoSpaceDE w:val="0"/>
      <w:autoSpaceDN w:val="0"/>
      <w:adjustRightInd w:val="0"/>
      <w:jc w:val="both"/>
      <w:textAlignment w:val="baseline"/>
    </w:pPr>
    <w:rPr>
      <w:rFonts w:ascii="Arial" w:eastAsia="Times New Roman" w:hAnsi="Arial" w:cs="Times New Roman"/>
      <w:sz w:val="20"/>
      <w:szCs w:val="20"/>
      <w:lang w:val="en-GB" w:eastAsia="de-CH"/>
    </w:rPr>
  </w:style>
  <w:style w:type="paragraph" w:customStyle="1" w:styleId="CellBody">
    <w:name w:val="CellBody"/>
    <w:basedOn w:val="a"/>
    <w:rsid w:val="00567981"/>
    <w:pPr>
      <w:spacing w:before="40" w:after="20"/>
      <w:ind w:left="57"/>
      <w:jc w:val="both"/>
    </w:pPr>
    <w:rPr>
      <w:rFonts w:ascii="Arial" w:eastAsia="Times New Roman" w:hAnsi="Arial" w:cs="Times New Roman"/>
      <w:sz w:val="20"/>
      <w:szCs w:val="20"/>
      <w:lang w:val="en-US" w:eastAsia="de-DE"/>
    </w:rPr>
  </w:style>
  <w:style w:type="paragraph" w:customStyle="1" w:styleId="HelpText">
    <w:name w:val="Help Text"/>
    <w:basedOn w:val="a"/>
    <w:rsid w:val="00567981"/>
    <w:pPr>
      <w:ind w:left="737" w:hanging="737"/>
      <w:jc w:val="both"/>
    </w:pPr>
    <w:rPr>
      <w:rFonts w:ascii="Arial" w:eastAsia="Times New Roman" w:hAnsi="Arial" w:cs="Times New Roman"/>
      <w:i/>
      <w:color w:val="0000FF"/>
      <w:sz w:val="20"/>
      <w:szCs w:val="20"/>
      <w:lang w:val="en-US" w:eastAsia="de-DE"/>
    </w:rPr>
  </w:style>
  <w:style w:type="paragraph" w:customStyle="1" w:styleId="LetterNumbering">
    <w:name w:val="Letter Numbering"/>
    <w:basedOn w:val="a"/>
    <w:rsid w:val="00567981"/>
    <w:pPr>
      <w:numPr>
        <w:numId w:val="2"/>
      </w:numPr>
      <w:spacing w:after="120"/>
      <w:jc w:val="both"/>
    </w:pPr>
    <w:rPr>
      <w:rFonts w:ascii="Times New Roman" w:eastAsia="Times New Roman" w:hAnsi="Times New Roman" w:cs="Times New Roman"/>
      <w:sz w:val="24"/>
      <w:szCs w:val="24"/>
      <w:lang w:val="en-US"/>
    </w:rPr>
  </w:style>
  <w:style w:type="paragraph" w:styleId="2">
    <w:name w:val="List Bullet 2"/>
    <w:basedOn w:val="a"/>
    <w:rsid w:val="00567981"/>
    <w:pPr>
      <w:numPr>
        <w:numId w:val="3"/>
      </w:numPr>
      <w:jc w:val="both"/>
    </w:pPr>
    <w:rPr>
      <w:rFonts w:ascii="Calibri" w:eastAsia="Calibri" w:hAnsi="Calibri" w:cs="Times New Roman"/>
      <w:lang w:val="en-US"/>
    </w:rPr>
  </w:style>
  <w:style w:type="paragraph" w:customStyle="1" w:styleId="t2">
    <w:name w:val="t2"/>
    <w:basedOn w:val="a"/>
    <w:rsid w:val="00567981"/>
    <w:pPr>
      <w:numPr>
        <w:numId w:val="4"/>
      </w:numPr>
      <w:tabs>
        <w:tab w:val="clear" w:pos="360"/>
        <w:tab w:val="num" w:pos="720"/>
      </w:tabs>
      <w:spacing w:before="60" w:after="60"/>
      <w:ind w:left="720"/>
      <w:jc w:val="both"/>
    </w:pPr>
    <w:rPr>
      <w:rFonts w:ascii="Times New Roman" w:eastAsia="Times New Roman" w:hAnsi="Times New Roman" w:cs="Times New Roman"/>
      <w:sz w:val="20"/>
      <w:szCs w:val="24"/>
    </w:rPr>
  </w:style>
  <w:style w:type="paragraph" w:customStyle="1" w:styleId="Bulets">
    <w:name w:val="Bulets"/>
    <w:basedOn w:val="a"/>
    <w:link w:val="Bulets0"/>
    <w:rsid w:val="00567981"/>
    <w:pPr>
      <w:numPr>
        <w:numId w:val="5"/>
      </w:numPr>
      <w:suppressAutoHyphens/>
      <w:spacing w:before="120" w:line="360" w:lineRule="auto"/>
      <w:jc w:val="both"/>
    </w:pPr>
    <w:rPr>
      <w:rFonts w:ascii="Arial" w:eastAsia="Times New Roman" w:hAnsi="Arial" w:cs="Times New Roman"/>
      <w:sz w:val="24"/>
      <w:szCs w:val="20"/>
      <w:lang w:val="en-US" w:eastAsia="ar-SA"/>
    </w:rPr>
  </w:style>
  <w:style w:type="character" w:customStyle="1" w:styleId="Bulets0">
    <w:name w:val="Bulets Знак"/>
    <w:link w:val="Bulets"/>
    <w:rsid w:val="00567981"/>
    <w:rPr>
      <w:rFonts w:ascii="Arial" w:eastAsia="Times New Roman" w:hAnsi="Arial" w:cs="Times New Roman"/>
      <w:sz w:val="24"/>
      <w:szCs w:val="20"/>
      <w:lang w:val="en-US" w:eastAsia="ar-SA"/>
    </w:rPr>
  </w:style>
  <w:style w:type="character" w:customStyle="1" w:styleId="FontStyle198">
    <w:name w:val="Font Style198"/>
    <w:rsid w:val="00567981"/>
    <w:rPr>
      <w:rFonts w:ascii="Times New Roman" w:hAnsi="Times New Roman" w:cs="Times New Roman"/>
      <w:sz w:val="22"/>
      <w:szCs w:val="22"/>
    </w:rPr>
  </w:style>
  <w:style w:type="paragraph" w:customStyle="1" w:styleId="o2">
    <w:name w:val="o2"/>
    <w:basedOn w:val="a"/>
    <w:rsid w:val="00567981"/>
    <w:pPr>
      <w:numPr>
        <w:numId w:val="6"/>
      </w:numPr>
      <w:tabs>
        <w:tab w:val="clear" w:pos="1080"/>
        <w:tab w:val="num" w:pos="700"/>
      </w:tabs>
      <w:spacing w:before="40" w:after="40"/>
      <w:ind w:left="700"/>
      <w:jc w:val="both"/>
    </w:pPr>
    <w:rPr>
      <w:rFonts w:ascii="Times New Roman" w:eastAsia="Times New Roman" w:hAnsi="Times New Roman" w:cs="Times New Roman"/>
      <w:sz w:val="20"/>
      <w:szCs w:val="24"/>
      <w:lang w:val="en-US"/>
    </w:rPr>
  </w:style>
  <w:style w:type="paragraph" w:styleId="aff3">
    <w:name w:val="footnote text"/>
    <w:basedOn w:val="a"/>
    <w:link w:val="aff4"/>
    <w:rsid w:val="00567981"/>
    <w:pPr>
      <w:jc w:val="both"/>
    </w:pPr>
    <w:rPr>
      <w:rFonts w:ascii="Times New Roman" w:eastAsia="Times New Roman" w:hAnsi="Times New Roman" w:cs="Times New Roman"/>
      <w:sz w:val="20"/>
      <w:szCs w:val="20"/>
      <w:lang w:eastAsia="bg-BG"/>
    </w:rPr>
  </w:style>
  <w:style w:type="character" w:customStyle="1" w:styleId="aff4">
    <w:name w:val="Текст под линия Знак"/>
    <w:basedOn w:val="a0"/>
    <w:link w:val="aff3"/>
    <w:rsid w:val="00567981"/>
    <w:rPr>
      <w:rFonts w:ascii="Times New Roman" w:eastAsia="Times New Roman" w:hAnsi="Times New Roman" w:cs="Times New Roman"/>
      <w:sz w:val="20"/>
      <w:szCs w:val="20"/>
      <w:lang w:eastAsia="bg-BG"/>
    </w:rPr>
  </w:style>
  <w:style w:type="character" w:styleId="aff5">
    <w:name w:val="footnote reference"/>
    <w:rsid w:val="00567981"/>
    <w:rPr>
      <w:vertAlign w:val="superscript"/>
    </w:rPr>
  </w:style>
  <w:style w:type="paragraph" w:styleId="43">
    <w:name w:val="toc 4"/>
    <w:basedOn w:val="a"/>
    <w:next w:val="a"/>
    <w:autoRedefine/>
    <w:uiPriority w:val="39"/>
    <w:unhideWhenUsed/>
    <w:rsid w:val="00567981"/>
    <w:pPr>
      <w:spacing w:after="100"/>
      <w:ind w:left="660"/>
      <w:jc w:val="both"/>
    </w:pPr>
    <w:rPr>
      <w:rFonts w:ascii="Calibri" w:eastAsia="Times New Roman" w:hAnsi="Calibri" w:cs="Times New Roman"/>
      <w:lang w:val="en-US"/>
    </w:rPr>
  </w:style>
  <w:style w:type="paragraph" w:styleId="53">
    <w:name w:val="toc 5"/>
    <w:basedOn w:val="a"/>
    <w:next w:val="a"/>
    <w:autoRedefine/>
    <w:uiPriority w:val="39"/>
    <w:unhideWhenUsed/>
    <w:rsid w:val="00567981"/>
    <w:pPr>
      <w:spacing w:after="100"/>
      <w:ind w:left="880"/>
      <w:jc w:val="both"/>
    </w:pPr>
    <w:rPr>
      <w:rFonts w:ascii="Calibri" w:eastAsia="Times New Roman" w:hAnsi="Calibri" w:cs="Times New Roman"/>
      <w:lang w:val="en-US"/>
    </w:rPr>
  </w:style>
  <w:style w:type="paragraph" w:styleId="62">
    <w:name w:val="toc 6"/>
    <w:basedOn w:val="a"/>
    <w:next w:val="a"/>
    <w:autoRedefine/>
    <w:uiPriority w:val="39"/>
    <w:unhideWhenUsed/>
    <w:rsid w:val="00567981"/>
    <w:pPr>
      <w:spacing w:after="100"/>
      <w:ind w:left="1100"/>
      <w:jc w:val="both"/>
    </w:pPr>
    <w:rPr>
      <w:rFonts w:ascii="Calibri" w:eastAsia="Times New Roman" w:hAnsi="Calibri" w:cs="Times New Roman"/>
      <w:lang w:val="en-US"/>
    </w:rPr>
  </w:style>
  <w:style w:type="paragraph" w:styleId="72">
    <w:name w:val="toc 7"/>
    <w:basedOn w:val="a"/>
    <w:next w:val="a"/>
    <w:autoRedefine/>
    <w:uiPriority w:val="39"/>
    <w:unhideWhenUsed/>
    <w:rsid w:val="00567981"/>
    <w:pPr>
      <w:spacing w:after="100"/>
      <w:ind w:left="1320"/>
      <w:jc w:val="both"/>
    </w:pPr>
    <w:rPr>
      <w:rFonts w:ascii="Calibri" w:eastAsia="Times New Roman" w:hAnsi="Calibri" w:cs="Times New Roman"/>
      <w:lang w:val="en-US"/>
    </w:rPr>
  </w:style>
  <w:style w:type="paragraph" w:styleId="82">
    <w:name w:val="toc 8"/>
    <w:basedOn w:val="a"/>
    <w:next w:val="a"/>
    <w:autoRedefine/>
    <w:uiPriority w:val="39"/>
    <w:unhideWhenUsed/>
    <w:rsid w:val="00567981"/>
    <w:pPr>
      <w:spacing w:after="100"/>
      <w:ind w:left="1540"/>
      <w:jc w:val="both"/>
    </w:pPr>
    <w:rPr>
      <w:rFonts w:ascii="Calibri" w:eastAsia="Times New Roman" w:hAnsi="Calibri" w:cs="Times New Roman"/>
      <w:lang w:val="en-US"/>
    </w:rPr>
  </w:style>
  <w:style w:type="paragraph" w:styleId="91">
    <w:name w:val="toc 9"/>
    <w:basedOn w:val="a"/>
    <w:next w:val="a"/>
    <w:autoRedefine/>
    <w:uiPriority w:val="39"/>
    <w:unhideWhenUsed/>
    <w:rsid w:val="00567981"/>
    <w:pPr>
      <w:spacing w:after="100"/>
      <w:ind w:left="1760"/>
      <w:jc w:val="both"/>
    </w:pPr>
    <w:rPr>
      <w:rFonts w:ascii="Calibri" w:eastAsia="Times New Roman" w:hAnsi="Calibri" w:cs="Times New Roman"/>
      <w:lang w:val="en-US"/>
    </w:rPr>
  </w:style>
  <w:style w:type="paragraph" w:styleId="aff6">
    <w:name w:val="Plain Text"/>
    <w:basedOn w:val="a"/>
    <w:link w:val="aff7"/>
    <w:rsid w:val="00567981"/>
    <w:pPr>
      <w:jc w:val="both"/>
    </w:pPr>
    <w:rPr>
      <w:rFonts w:ascii="Courier New" w:eastAsia="Times New Roman" w:hAnsi="Courier New" w:cs="Courier New"/>
      <w:sz w:val="20"/>
      <w:szCs w:val="20"/>
      <w:lang w:eastAsia="bg-BG"/>
    </w:rPr>
  </w:style>
  <w:style w:type="character" w:customStyle="1" w:styleId="aff7">
    <w:name w:val="Обикновен текст Знак"/>
    <w:basedOn w:val="a0"/>
    <w:link w:val="aff6"/>
    <w:rsid w:val="00567981"/>
    <w:rPr>
      <w:rFonts w:ascii="Courier New" w:eastAsia="Times New Roman" w:hAnsi="Courier New" w:cs="Courier New"/>
      <w:sz w:val="20"/>
      <w:szCs w:val="20"/>
      <w:lang w:eastAsia="bg-BG"/>
    </w:rPr>
  </w:style>
  <w:style w:type="paragraph" w:customStyle="1" w:styleId="CharCharCharCharCharCharChar1CharCharCharCharCharCharCharChar1CharCharCharCharCharCharCharCharCharCharCharCharCharCharCharCharCharCharCharCharChar">
    <w:name w:val="Char Char Char Char Char Char Char1 Char Char Char Char Char Char Char Char1 Char Char Char Char Char Char Char Char Char Char Char Char Char Char Char Char Char Char Char Char Char"/>
    <w:basedOn w:val="a"/>
    <w:rsid w:val="00567981"/>
    <w:pPr>
      <w:tabs>
        <w:tab w:val="left" w:pos="709"/>
      </w:tabs>
      <w:jc w:val="both"/>
    </w:pPr>
    <w:rPr>
      <w:rFonts w:ascii="Tahoma" w:eastAsia="Times New Roman" w:hAnsi="Tahoma" w:cs="Times New Roman"/>
      <w:sz w:val="24"/>
      <w:szCs w:val="24"/>
      <w:lang w:val="pl-PL" w:eastAsia="pl-PL"/>
    </w:rPr>
  </w:style>
  <w:style w:type="table" w:customStyle="1" w:styleId="TableGrid1">
    <w:name w:val="Table Grid1"/>
    <w:basedOn w:val="a1"/>
    <w:next w:val="ae"/>
    <w:uiPriority w:val="39"/>
    <w:rsid w:val="00567981"/>
    <w:pPr>
      <w:jc w:val="both"/>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e"/>
    <w:uiPriority w:val="39"/>
    <w:rsid w:val="00567981"/>
    <w:pPr>
      <w:jc w:val="both"/>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mphasis"/>
    <w:basedOn w:val="a0"/>
    <w:uiPriority w:val="20"/>
    <w:qFormat/>
    <w:rsid w:val="00567981"/>
    <w:rPr>
      <w:i/>
      <w:iCs/>
    </w:rPr>
  </w:style>
  <w:style w:type="paragraph" w:styleId="aff9">
    <w:name w:val="No Spacing"/>
    <w:basedOn w:val="a"/>
    <w:link w:val="affa"/>
    <w:uiPriority w:val="99"/>
    <w:qFormat/>
    <w:rsid w:val="00567981"/>
    <w:pPr>
      <w:jc w:val="both"/>
    </w:pPr>
    <w:rPr>
      <w:rFonts w:ascii="Times New Roman" w:eastAsia="MS Mincho" w:hAnsi="Times New Roman" w:cs="Times New Roman"/>
      <w:lang w:val="en-US" w:eastAsia="nl-NL"/>
    </w:rPr>
  </w:style>
  <w:style w:type="character" w:customStyle="1" w:styleId="affa">
    <w:name w:val="Без разредка Знак"/>
    <w:link w:val="aff9"/>
    <w:uiPriority w:val="99"/>
    <w:rsid w:val="00567981"/>
    <w:rPr>
      <w:rFonts w:ascii="Times New Roman" w:eastAsia="MS Mincho" w:hAnsi="Times New Roman" w:cs="Times New Roman"/>
      <w:lang w:val="en-US" w:eastAsia="nl-NL"/>
    </w:rPr>
  </w:style>
  <w:style w:type="character" w:customStyle="1" w:styleId="longtext">
    <w:name w:val="long_text"/>
    <w:basedOn w:val="a0"/>
    <w:rsid w:val="00567981"/>
  </w:style>
  <w:style w:type="character" w:customStyle="1" w:styleId="st">
    <w:name w:val="st"/>
    <w:basedOn w:val="a0"/>
    <w:rsid w:val="00567981"/>
  </w:style>
  <w:style w:type="character" w:customStyle="1" w:styleId="z-label">
    <w:name w:val="z-label"/>
    <w:basedOn w:val="a0"/>
    <w:rsid w:val="00567981"/>
  </w:style>
  <w:style w:type="character" w:customStyle="1" w:styleId="mdxzk-datebox-dootabdataizdavane">
    <w:name w:val="mdxzk-datebox-doo_tab_data_izdavane"/>
    <w:basedOn w:val="a0"/>
    <w:rsid w:val="00567981"/>
  </w:style>
  <w:style w:type="character" w:customStyle="1" w:styleId="mdxzk-mdxbandbox">
    <w:name w:val="mdxzk-mdxbandbox"/>
    <w:basedOn w:val="a0"/>
    <w:rsid w:val="00567981"/>
  </w:style>
  <w:style w:type="character" w:customStyle="1" w:styleId="mdxzk-datebox-dootabdatazavejdane">
    <w:name w:val="mdxzk-datebox-doo_tab_data_zavejdane"/>
    <w:basedOn w:val="a0"/>
    <w:rsid w:val="00567981"/>
  </w:style>
  <w:style w:type="character" w:customStyle="1" w:styleId="mdxzk-datebox-dootabdataotgovor">
    <w:name w:val="mdxzk-datebox-doo_tab_data_otgovor"/>
    <w:basedOn w:val="a0"/>
    <w:rsid w:val="00567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3F0"/>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0">
    <w:name w:val="heading 2"/>
    <w:aliases w:val="H2,H21"/>
    <w:basedOn w:val="a"/>
    <w:next w:val="a"/>
    <w:link w:val="21"/>
    <w:qFormat/>
    <w:rsid w:val="009C5DA8"/>
    <w:pPr>
      <w:keepNext/>
      <w:spacing w:after="0" w:line="240" w:lineRule="auto"/>
      <w:jc w:val="center"/>
      <w:outlineLvl w:val="1"/>
    </w:pPr>
    <w:rPr>
      <w:rFonts w:ascii="Times New Roman" w:eastAsia="Times New Roman" w:hAnsi="Times New Roman" w:cs="Times New Roman"/>
      <w:b/>
      <w:bCs/>
      <w:sz w:val="28"/>
      <w:szCs w:val="20"/>
    </w:rPr>
  </w:style>
  <w:style w:type="paragraph" w:styleId="3">
    <w:name w:val="heading 3"/>
    <w:basedOn w:val="a"/>
    <w:next w:val="a"/>
    <w:link w:val="30"/>
    <w:unhideWhenUsed/>
    <w:qFormat/>
    <w:rsid w:val="005679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67981"/>
    <w:pPr>
      <w:keepNext/>
      <w:spacing w:before="240" w:after="120"/>
      <w:ind w:left="1404" w:hanging="864"/>
      <w:jc w:val="both"/>
      <w:outlineLvl w:val="3"/>
    </w:pPr>
    <w:rPr>
      <w:rFonts w:ascii="Times New Roman" w:eastAsia="Times New Roman" w:hAnsi="Times New Roman" w:cs="Times New Roman"/>
      <w:i/>
      <w:sz w:val="24"/>
      <w:szCs w:val="20"/>
      <w:lang w:val="nl-NL" w:eastAsia="nl-NL"/>
    </w:rPr>
  </w:style>
  <w:style w:type="paragraph" w:styleId="5">
    <w:name w:val="heading 5"/>
    <w:basedOn w:val="a"/>
    <w:next w:val="a"/>
    <w:link w:val="50"/>
    <w:qFormat/>
    <w:rsid w:val="00567981"/>
    <w:pPr>
      <w:keepNext/>
      <w:spacing w:before="60"/>
      <w:ind w:left="1008" w:hanging="1008"/>
      <w:jc w:val="both"/>
      <w:outlineLvl w:val="4"/>
    </w:pPr>
    <w:rPr>
      <w:rFonts w:ascii="Arial" w:eastAsia="Times New Roman" w:hAnsi="Arial" w:cs="Times New Roman"/>
      <w:b/>
      <w:sz w:val="24"/>
      <w:szCs w:val="20"/>
      <w:lang w:val="nl-NL" w:eastAsia="nl-NL"/>
    </w:rPr>
  </w:style>
  <w:style w:type="paragraph" w:styleId="6">
    <w:name w:val="heading 6"/>
    <w:basedOn w:val="a"/>
    <w:next w:val="a"/>
    <w:link w:val="60"/>
    <w:qFormat/>
    <w:rsid w:val="00567981"/>
    <w:pPr>
      <w:keepNext/>
      <w:spacing w:before="60"/>
      <w:ind w:left="1152" w:hanging="1152"/>
      <w:jc w:val="both"/>
      <w:outlineLvl w:val="5"/>
    </w:pPr>
    <w:rPr>
      <w:rFonts w:ascii="Arial" w:eastAsia="Times New Roman" w:hAnsi="Arial" w:cs="Times New Roman"/>
      <w:b/>
      <w:sz w:val="18"/>
      <w:szCs w:val="20"/>
      <w:lang w:val="nl-NL" w:eastAsia="nl-NL"/>
    </w:rPr>
  </w:style>
  <w:style w:type="paragraph" w:styleId="7">
    <w:name w:val="heading 7"/>
    <w:basedOn w:val="a"/>
    <w:next w:val="a"/>
    <w:link w:val="70"/>
    <w:qFormat/>
    <w:rsid w:val="00567981"/>
    <w:pPr>
      <w:spacing w:before="240" w:after="60"/>
      <w:ind w:left="1296" w:hanging="1296"/>
      <w:jc w:val="both"/>
      <w:outlineLvl w:val="6"/>
    </w:pPr>
    <w:rPr>
      <w:rFonts w:ascii="Times New Roman" w:eastAsia="Times New Roman" w:hAnsi="Times New Roman" w:cs="Times New Roman"/>
      <w:sz w:val="24"/>
      <w:szCs w:val="24"/>
      <w:lang w:val="nl-NL" w:eastAsia="nl-NL"/>
    </w:rPr>
  </w:style>
  <w:style w:type="paragraph" w:styleId="8">
    <w:name w:val="heading 8"/>
    <w:basedOn w:val="a"/>
    <w:next w:val="a"/>
    <w:link w:val="80"/>
    <w:qFormat/>
    <w:rsid w:val="00567981"/>
    <w:pPr>
      <w:spacing w:before="240" w:after="60"/>
      <w:ind w:left="1440" w:hanging="1440"/>
      <w:jc w:val="both"/>
      <w:outlineLvl w:val="7"/>
    </w:pPr>
    <w:rPr>
      <w:rFonts w:ascii="Times New Roman" w:eastAsia="Times New Roman" w:hAnsi="Times New Roman" w:cs="Times New Roman"/>
      <w:i/>
      <w:iCs/>
      <w:sz w:val="24"/>
      <w:szCs w:val="24"/>
      <w:lang w:val="nl-NL" w:eastAsia="nl-NL"/>
    </w:rPr>
  </w:style>
  <w:style w:type="paragraph" w:styleId="9">
    <w:name w:val="heading 9"/>
    <w:basedOn w:val="a"/>
    <w:next w:val="a"/>
    <w:link w:val="90"/>
    <w:qFormat/>
    <w:rsid w:val="00567981"/>
    <w:pPr>
      <w:spacing w:before="240" w:after="60"/>
      <w:ind w:left="2304" w:hanging="1584"/>
      <w:jc w:val="both"/>
      <w:outlineLvl w:val="8"/>
    </w:pPr>
    <w:rPr>
      <w:rFonts w:ascii="Arial" w:eastAsia="Times New Roman" w:hAnsi="Arial" w:cs="Arial"/>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1">
    <w:name w:val="Заглавие 2 Знак"/>
    <w:aliases w:val="H2 Знак,H21 Знак"/>
    <w:basedOn w:val="a0"/>
    <w:link w:val="20"/>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2">
    <w:name w:val="Body Text 2"/>
    <w:basedOn w:val="a"/>
    <w:link w:val="23"/>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3">
    <w:name w:val="Основен текст 2 Знак"/>
    <w:basedOn w:val="a0"/>
    <w:link w:val="22"/>
    <w:rsid w:val="009C5DA8"/>
    <w:rPr>
      <w:rFonts w:ascii="Times New Roman" w:eastAsia="Times New Roman" w:hAnsi="Times New Roman" w:cs="Times New Roman"/>
      <w:sz w:val="28"/>
      <w:szCs w:val="20"/>
    </w:rPr>
  </w:style>
  <w:style w:type="paragraph" w:styleId="ac">
    <w:name w:val="caption"/>
    <w:aliases w:val="CaptionCFMU,CaptionTLS"/>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99"/>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2">
    <w:name w:val="Основен текст с отстъп 3 Знак"/>
    <w:basedOn w:val="a0"/>
    <w:link w:val="31"/>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iPriority w:val="99"/>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nhideWhenUsed/>
    <w:rsid w:val="009C5DA8"/>
    <w:rPr>
      <w:sz w:val="16"/>
      <w:szCs w:val="16"/>
    </w:rPr>
  </w:style>
  <w:style w:type="paragraph" w:styleId="af5">
    <w:name w:val="annotation text"/>
    <w:basedOn w:val="a"/>
    <w:link w:val="af6"/>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rsid w:val="009C5DA8"/>
    <w:rPr>
      <w:rFonts w:ascii="Times New Roman" w:eastAsia="Times New Roman" w:hAnsi="Times New Roman" w:cs="Times New Roman"/>
      <w:sz w:val="20"/>
      <w:szCs w:val="20"/>
    </w:rPr>
  </w:style>
  <w:style w:type="paragraph" w:styleId="af7">
    <w:name w:val="annotation subject"/>
    <w:basedOn w:val="af5"/>
    <w:next w:val="af5"/>
    <w:link w:val="af8"/>
    <w:unhideWhenUsed/>
    <w:rsid w:val="009C5DA8"/>
    <w:rPr>
      <w:b/>
      <w:bCs/>
    </w:rPr>
  </w:style>
  <w:style w:type="character" w:customStyle="1" w:styleId="af8">
    <w:name w:val="Предмет на коментар Знак"/>
    <w:basedOn w:val="af6"/>
    <w:link w:val="af7"/>
    <w:rsid w:val="009C5DA8"/>
    <w:rPr>
      <w:rFonts w:ascii="Times New Roman" w:eastAsia="Times New Roman" w:hAnsi="Times New Roman" w:cs="Times New Roman"/>
      <w:b/>
      <w:bCs/>
      <w:sz w:val="20"/>
      <w:szCs w:val="20"/>
    </w:rPr>
  </w:style>
  <w:style w:type="numbering" w:customStyle="1" w:styleId="24">
    <w:name w:val="Без списък2"/>
    <w:next w:val="a2"/>
    <w:uiPriority w:val="99"/>
    <w:semiHidden/>
    <w:unhideWhenUsed/>
    <w:rsid w:val="009C5DA8"/>
  </w:style>
  <w:style w:type="table" w:customStyle="1" w:styleId="25">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uiPriority w:val="99"/>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4">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1">
    <w:name w:val="Без списък4"/>
    <w:next w:val="a2"/>
    <w:semiHidden/>
    <w:rsid w:val="0019790D"/>
  </w:style>
  <w:style w:type="table" w:customStyle="1" w:styleId="42">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1">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FollowedHyperlink"/>
    <w:basedOn w:val="a0"/>
    <w:uiPriority w:val="99"/>
    <w:unhideWhenUsed/>
    <w:rsid w:val="00C47C05"/>
    <w:rPr>
      <w:color w:val="800080"/>
      <w:u w:val="single"/>
    </w:rPr>
  </w:style>
  <w:style w:type="paragraph" w:customStyle="1" w:styleId="font0">
    <w:name w:val="font0"/>
    <w:basedOn w:val="a"/>
    <w:rsid w:val="00C47C05"/>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C47C05"/>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C47C05"/>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C47C05"/>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C47C0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C47C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C47C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C47C0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AD1ED4"/>
    <w:pPr>
      <w:spacing w:after="120" w:line="280" w:lineRule="atLeast"/>
      <w:jc w:val="both"/>
    </w:pPr>
    <w:rPr>
      <w:rFonts w:ascii="Arial" w:eastAsia="ヒラギノ角ゴ Pro W3" w:hAnsi="Arial" w:cs="Times New Roman"/>
      <w:color w:val="000000"/>
      <w:szCs w:val="20"/>
      <w:lang w:val="de-DE" w:eastAsia="bg-BG"/>
    </w:rPr>
  </w:style>
  <w:style w:type="paragraph" w:customStyle="1" w:styleId="afd">
    <w:name w:val="Знак Знак"/>
    <w:basedOn w:val="a"/>
    <w:rsid w:val="007C75CA"/>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44044E"/>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1E07DE"/>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1E07DE"/>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character" w:customStyle="1" w:styleId="30">
    <w:name w:val="Заглавие 3 Знак"/>
    <w:basedOn w:val="a0"/>
    <w:link w:val="3"/>
    <w:rsid w:val="00567981"/>
    <w:rPr>
      <w:rFonts w:asciiTheme="majorHAnsi" w:eastAsiaTheme="majorEastAsia" w:hAnsiTheme="majorHAnsi" w:cstheme="majorBidi"/>
      <w:b/>
      <w:bCs/>
      <w:color w:val="4F81BD" w:themeColor="accent1"/>
    </w:rPr>
  </w:style>
  <w:style w:type="character" w:customStyle="1" w:styleId="40">
    <w:name w:val="Заглавие 4 Знак"/>
    <w:basedOn w:val="a0"/>
    <w:link w:val="4"/>
    <w:rsid w:val="00567981"/>
    <w:rPr>
      <w:rFonts w:ascii="Times New Roman" w:eastAsia="Times New Roman" w:hAnsi="Times New Roman" w:cs="Times New Roman"/>
      <w:i/>
      <w:sz w:val="24"/>
      <w:szCs w:val="20"/>
      <w:lang w:val="nl-NL" w:eastAsia="nl-NL"/>
    </w:rPr>
  </w:style>
  <w:style w:type="character" w:customStyle="1" w:styleId="50">
    <w:name w:val="Заглавие 5 Знак"/>
    <w:basedOn w:val="a0"/>
    <w:link w:val="5"/>
    <w:rsid w:val="00567981"/>
    <w:rPr>
      <w:rFonts w:ascii="Arial" w:eastAsia="Times New Roman" w:hAnsi="Arial" w:cs="Times New Roman"/>
      <w:b/>
      <w:sz w:val="24"/>
      <w:szCs w:val="20"/>
      <w:lang w:val="nl-NL" w:eastAsia="nl-NL"/>
    </w:rPr>
  </w:style>
  <w:style w:type="character" w:customStyle="1" w:styleId="60">
    <w:name w:val="Заглавие 6 Знак"/>
    <w:basedOn w:val="a0"/>
    <w:link w:val="6"/>
    <w:rsid w:val="00567981"/>
    <w:rPr>
      <w:rFonts w:ascii="Arial" w:eastAsia="Times New Roman" w:hAnsi="Arial" w:cs="Times New Roman"/>
      <w:b/>
      <w:sz w:val="18"/>
      <w:szCs w:val="20"/>
      <w:lang w:val="nl-NL" w:eastAsia="nl-NL"/>
    </w:rPr>
  </w:style>
  <w:style w:type="character" w:customStyle="1" w:styleId="70">
    <w:name w:val="Заглавие 7 Знак"/>
    <w:basedOn w:val="a0"/>
    <w:link w:val="7"/>
    <w:rsid w:val="00567981"/>
    <w:rPr>
      <w:rFonts w:ascii="Times New Roman" w:eastAsia="Times New Roman" w:hAnsi="Times New Roman" w:cs="Times New Roman"/>
      <w:sz w:val="24"/>
      <w:szCs w:val="24"/>
      <w:lang w:val="nl-NL" w:eastAsia="nl-NL"/>
    </w:rPr>
  </w:style>
  <w:style w:type="character" w:customStyle="1" w:styleId="80">
    <w:name w:val="Заглавие 8 Знак"/>
    <w:basedOn w:val="a0"/>
    <w:link w:val="8"/>
    <w:rsid w:val="00567981"/>
    <w:rPr>
      <w:rFonts w:ascii="Times New Roman" w:eastAsia="Times New Roman" w:hAnsi="Times New Roman" w:cs="Times New Roman"/>
      <w:i/>
      <w:iCs/>
      <w:sz w:val="24"/>
      <w:szCs w:val="24"/>
      <w:lang w:val="nl-NL" w:eastAsia="nl-NL"/>
    </w:rPr>
  </w:style>
  <w:style w:type="character" w:customStyle="1" w:styleId="90">
    <w:name w:val="Заглавие 9 Знак"/>
    <w:basedOn w:val="a0"/>
    <w:link w:val="9"/>
    <w:rsid w:val="00567981"/>
    <w:rPr>
      <w:rFonts w:ascii="Arial" w:eastAsia="Times New Roman" w:hAnsi="Arial" w:cs="Arial"/>
      <w:lang w:val="nl-NL" w:eastAsia="nl-NL"/>
    </w:rPr>
  </w:style>
  <w:style w:type="numbering" w:customStyle="1" w:styleId="52">
    <w:name w:val="Без списък5"/>
    <w:next w:val="a2"/>
    <w:uiPriority w:val="99"/>
    <w:semiHidden/>
    <w:unhideWhenUsed/>
    <w:rsid w:val="00567981"/>
  </w:style>
  <w:style w:type="table" w:customStyle="1" w:styleId="81">
    <w:name w:val="Мрежа в таблица8"/>
    <w:basedOn w:val="a1"/>
    <w:next w:val="ae"/>
    <w:uiPriority w:val="59"/>
    <w:rsid w:val="00567981"/>
    <w:pPr>
      <w:jc w:val="both"/>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38"/>
    <w:rsid w:val="00567981"/>
    <w:rPr>
      <w:sz w:val="23"/>
      <w:szCs w:val="23"/>
      <w:shd w:val="clear" w:color="auto" w:fill="FFFFFF"/>
    </w:rPr>
  </w:style>
  <w:style w:type="paragraph" w:customStyle="1" w:styleId="BodyText38">
    <w:name w:val="Body Text38"/>
    <w:basedOn w:val="a"/>
    <w:link w:val="Bodytext"/>
    <w:rsid w:val="00567981"/>
    <w:pPr>
      <w:shd w:val="clear" w:color="auto" w:fill="FFFFFF"/>
      <w:spacing w:after="180" w:line="278" w:lineRule="exact"/>
      <w:ind w:hanging="760"/>
      <w:jc w:val="both"/>
    </w:pPr>
    <w:rPr>
      <w:sz w:val="23"/>
      <w:szCs w:val="23"/>
    </w:rPr>
  </w:style>
  <w:style w:type="character" w:customStyle="1" w:styleId="BodyText15">
    <w:name w:val="Body Text1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16">
    <w:name w:val="Body Text16"/>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link w:val="Bodytext50"/>
    <w:rsid w:val="00567981"/>
    <w:rPr>
      <w:sz w:val="23"/>
      <w:szCs w:val="23"/>
      <w:shd w:val="clear" w:color="auto" w:fill="FFFFFF"/>
    </w:rPr>
  </w:style>
  <w:style w:type="paragraph" w:customStyle="1" w:styleId="Bodytext50">
    <w:name w:val="Body text (5)"/>
    <w:basedOn w:val="a"/>
    <w:link w:val="Bodytext5"/>
    <w:rsid w:val="00567981"/>
    <w:pPr>
      <w:shd w:val="clear" w:color="auto" w:fill="FFFFFF"/>
      <w:spacing w:line="0" w:lineRule="atLeast"/>
      <w:ind w:hanging="480"/>
      <w:jc w:val="both"/>
    </w:pPr>
    <w:rPr>
      <w:sz w:val="23"/>
      <w:szCs w:val="23"/>
    </w:rPr>
  </w:style>
  <w:style w:type="character" w:customStyle="1" w:styleId="Bodytext9">
    <w:name w:val="Body text (9)_"/>
    <w:link w:val="Bodytext90"/>
    <w:rsid w:val="00567981"/>
    <w:rPr>
      <w:sz w:val="23"/>
      <w:szCs w:val="23"/>
      <w:shd w:val="clear" w:color="auto" w:fill="FFFFFF"/>
    </w:rPr>
  </w:style>
  <w:style w:type="paragraph" w:customStyle="1" w:styleId="Bodytext90">
    <w:name w:val="Body text (9)"/>
    <w:basedOn w:val="a"/>
    <w:link w:val="Bodytext9"/>
    <w:rsid w:val="00567981"/>
    <w:pPr>
      <w:shd w:val="clear" w:color="auto" w:fill="FFFFFF"/>
      <w:spacing w:before="180" w:after="60" w:line="264" w:lineRule="exact"/>
      <w:ind w:hanging="900"/>
      <w:jc w:val="both"/>
    </w:pPr>
    <w:rPr>
      <w:sz w:val="23"/>
      <w:szCs w:val="23"/>
    </w:rPr>
  </w:style>
  <w:style w:type="character" w:customStyle="1" w:styleId="BodyText18">
    <w:name w:val="Body Text18"/>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Bold">
    <w:name w:val="Body text + Bold"/>
    <w:rsid w:val="00567981"/>
    <w:rPr>
      <w:rFonts w:ascii="Times New Roman" w:eastAsia="Times New Roman" w:hAnsi="Times New Roman" w:cs="Times New Roman"/>
      <w:b/>
      <w:bCs/>
      <w:i w:val="0"/>
      <w:iCs w:val="0"/>
      <w:smallCaps w:val="0"/>
      <w:strike w:val="0"/>
      <w:spacing w:val="0"/>
      <w:sz w:val="23"/>
      <w:szCs w:val="23"/>
    </w:rPr>
  </w:style>
  <w:style w:type="character" w:customStyle="1" w:styleId="BodyText25">
    <w:name w:val="Body Text25"/>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7">
    <w:name w:val="Body Text27"/>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28">
    <w:name w:val="Body Text28"/>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29">
    <w:name w:val="Body Text29"/>
    <w:rsid w:val="00567981"/>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5">
    <w:name w:val="Heading #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35">
    <w:name w:val="Body Text35"/>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Heading2">
    <w:name w:val="Heading #2_"/>
    <w:link w:val="Heading20"/>
    <w:rsid w:val="00567981"/>
    <w:rPr>
      <w:sz w:val="23"/>
      <w:szCs w:val="23"/>
      <w:shd w:val="clear" w:color="auto" w:fill="FFFFFF"/>
    </w:rPr>
  </w:style>
  <w:style w:type="paragraph" w:customStyle="1" w:styleId="Heading20">
    <w:name w:val="Heading #2"/>
    <w:basedOn w:val="a"/>
    <w:link w:val="Heading2"/>
    <w:rsid w:val="00567981"/>
    <w:pPr>
      <w:shd w:val="clear" w:color="auto" w:fill="FFFFFF"/>
      <w:spacing w:before="240" w:after="60" w:line="0" w:lineRule="atLeast"/>
      <w:ind w:hanging="900"/>
      <w:jc w:val="both"/>
      <w:outlineLvl w:val="1"/>
    </w:pPr>
    <w:rPr>
      <w:sz w:val="23"/>
      <w:szCs w:val="23"/>
    </w:rPr>
  </w:style>
  <w:style w:type="character" w:customStyle="1" w:styleId="Bodytext10">
    <w:name w:val="Body text (10)_"/>
    <w:link w:val="Bodytext100"/>
    <w:rsid w:val="00567981"/>
    <w:rPr>
      <w:sz w:val="23"/>
      <w:szCs w:val="23"/>
      <w:shd w:val="clear" w:color="auto" w:fill="FFFFFF"/>
    </w:rPr>
  </w:style>
  <w:style w:type="paragraph" w:customStyle="1" w:styleId="Bodytext100">
    <w:name w:val="Body text (10)"/>
    <w:basedOn w:val="a"/>
    <w:link w:val="Bodytext10"/>
    <w:rsid w:val="00567981"/>
    <w:pPr>
      <w:shd w:val="clear" w:color="auto" w:fill="FFFFFF"/>
      <w:spacing w:before="180" w:after="180" w:line="0" w:lineRule="atLeast"/>
      <w:jc w:val="both"/>
    </w:pPr>
    <w:rPr>
      <w:sz w:val="23"/>
      <w:szCs w:val="23"/>
    </w:rPr>
  </w:style>
  <w:style w:type="character" w:customStyle="1" w:styleId="Bodytext10Bold">
    <w:name w:val="Body text (10) + Bold"/>
    <w:rsid w:val="00567981"/>
    <w:rPr>
      <w:rFonts w:ascii="Times New Roman" w:eastAsia="Times New Roman" w:hAnsi="Times New Roman" w:cs="Times New Roman"/>
      <w:b/>
      <w:bCs/>
      <w:i w:val="0"/>
      <w:iCs w:val="0"/>
      <w:smallCaps w:val="0"/>
      <w:strike w:val="0"/>
      <w:spacing w:val="0"/>
      <w:sz w:val="23"/>
      <w:szCs w:val="23"/>
    </w:rPr>
  </w:style>
  <w:style w:type="character" w:customStyle="1" w:styleId="Bodytext9NotBold">
    <w:name w:val="Body text (9) + Not Bold"/>
    <w:rsid w:val="00567981"/>
    <w:rPr>
      <w:rFonts w:ascii="Times New Roman" w:eastAsia="Times New Roman" w:hAnsi="Times New Roman" w:cs="Times New Roman"/>
      <w:b/>
      <w:bCs/>
      <w:i w:val="0"/>
      <w:iCs w:val="0"/>
      <w:smallCaps w:val="0"/>
      <w:strike w:val="0"/>
      <w:spacing w:val="0"/>
      <w:sz w:val="23"/>
      <w:szCs w:val="23"/>
    </w:rPr>
  </w:style>
  <w:style w:type="paragraph" w:styleId="afe">
    <w:name w:val="List Bullet"/>
    <w:basedOn w:val="a"/>
    <w:rsid w:val="00567981"/>
    <w:pPr>
      <w:tabs>
        <w:tab w:val="num" w:pos="360"/>
      </w:tabs>
      <w:spacing w:before="60" w:after="60"/>
      <w:ind w:left="360" w:hanging="360"/>
      <w:jc w:val="both"/>
    </w:pPr>
    <w:rPr>
      <w:rFonts w:ascii="Times New Roman" w:eastAsia="Times New Roman" w:hAnsi="Times New Roman" w:cs="Times New Roman"/>
      <w:sz w:val="24"/>
      <w:szCs w:val="24"/>
    </w:rPr>
  </w:style>
  <w:style w:type="paragraph" w:customStyle="1" w:styleId="t1">
    <w:name w:val="t1"/>
    <w:basedOn w:val="a"/>
    <w:rsid w:val="00567981"/>
    <w:pPr>
      <w:tabs>
        <w:tab w:val="num" w:pos="360"/>
      </w:tabs>
      <w:spacing w:before="60" w:after="60"/>
      <w:ind w:left="360" w:hanging="360"/>
      <w:jc w:val="both"/>
    </w:pPr>
    <w:rPr>
      <w:rFonts w:ascii="Times New Roman" w:eastAsia="Times New Roman" w:hAnsi="Times New Roman" w:cs="Times New Roman"/>
      <w:sz w:val="20"/>
      <w:szCs w:val="24"/>
    </w:rPr>
  </w:style>
  <w:style w:type="character" w:customStyle="1" w:styleId="BodyText37">
    <w:name w:val="Body Text37"/>
    <w:rsid w:val="00567981"/>
    <w:rPr>
      <w:rFonts w:ascii="Times New Roman" w:eastAsia="Times New Roman" w:hAnsi="Times New Roman" w:cs="Times New Roman"/>
      <w:b w:val="0"/>
      <w:bCs w:val="0"/>
      <w:i w:val="0"/>
      <w:iCs w:val="0"/>
      <w:smallCaps w:val="0"/>
      <w:strike w:val="0"/>
      <w:spacing w:val="0"/>
      <w:sz w:val="23"/>
      <w:szCs w:val="23"/>
      <w:u w:val="single"/>
    </w:rPr>
  </w:style>
  <w:style w:type="paragraph" w:styleId="aff">
    <w:name w:val="Document Map"/>
    <w:basedOn w:val="a"/>
    <w:link w:val="aff0"/>
    <w:semiHidden/>
    <w:rsid w:val="00567981"/>
    <w:pPr>
      <w:shd w:val="clear" w:color="auto" w:fill="000080"/>
      <w:jc w:val="both"/>
    </w:pPr>
    <w:rPr>
      <w:rFonts w:ascii="Tahoma" w:eastAsia="Times New Roman" w:hAnsi="Tahoma" w:cs="Tahoma"/>
      <w:sz w:val="20"/>
      <w:szCs w:val="20"/>
      <w:lang w:eastAsia="bg-BG"/>
    </w:rPr>
  </w:style>
  <w:style w:type="character" w:customStyle="1" w:styleId="aff0">
    <w:name w:val="План на документа Знак"/>
    <w:basedOn w:val="a0"/>
    <w:link w:val="aff"/>
    <w:semiHidden/>
    <w:rsid w:val="00567981"/>
    <w:rPr>
      <w:rFonts w:ascii="Tahoma" w:eastAsia="Times New Roman" w:hAnsi="Tahoma" w:cs="Tahoma"/>
      <w:sz w:val="20"/>
      <w:szCs w:val="20"/>
      <w:shd w:val="clear" w:color="auto" w:fill="000080"/>
      <w:lang w:eastAsia="bg-BG"/>
    </w:rPr>
  </w:style>
  <w:style w:type="character" w:customStyle="1" w:styleId="Headerorfooter">
    <w:name w:val="Header or footer_"/>
    <w:link w:val="Headerorfooter0"/>
    <w:rsid w:val="00567981"/>
    <w:rPr>
      <w:shd w:val="clear" w:color="auto" w:fill="FFFFFF"/>
    </w:rPr>
  </w:style>
  <w:style w:type="paragraph" w:customStyle="1" w:styleId="Headerorfooter0">
    <w:name w:val="Header or footer"/>
    <w:basedOn w:val="a"/>
    <w:link w:val="Headerorfooter"/>
    <w:rsid w:val="00567981"/>
    <w:pPr>
      <w:shd w:val="clear" w:color="auto" w:fill="FFFFFF"/>
      <w:jc w:val="both"/>
    </w:pPr>
  </w:style>
  <w:style w:type="character" w:customStyle="1" w:styleId="Heading50">
    <w:name w:val="Heading #5_"/>
    <w:rsid w:val="00567981"/>
    <w:rPr>
      <w:rFonts w:ascii="Times New Roman" w:eastAsia="Times New Roman" w:hAnsi="Times New Roman" w:cs="Times New Roman"/>
      <w:b w:val="0"/>
      <w:bCs w:val="0"/>
      <w:i w:val="0"/>
      <w:iCs w:val="0"/>
      <w:smallCaps w:val="0"/>
      <w:strike w:val="0"/>
      <w:spacing w:val="0"/>
      <w:sz w:val="23"/>
      <w:szCs w:val="23"/>
    </w:rPr>
  </w:style>
  <w:style w:type="character" w:customStyle="1" w:styleId="Bodytext11">
    <w:name w:val="Body text (11)_"/>
    <w:rsid w:val="00567981"/>
    <w:rPr>
      <w:rFonts w:ascii="Times New Roman" w:eastAsia="Times New Roman" w:hAnsi="Times New Roman" w:cs="Times New Roman"/>
      <w:b w:val="0"/>
      <w:bCs w:val="0"/>
      <w:i w:val="0"/>
      <w:iCs w:val="0"/>
      <w:smallCaps w:val="0"/>
      <w:strike w:val="0"/>
      <w:spacing w:val="0"/>
      <w:sz w:val="22"/>
      <w:szCs w:val="22"/>
    </w:rPr>
  </w:style>
  <w:style w:type="character" w:customStyle="1" w:styleId="Bodytext11ptItalic">
    <w:name w:val="Body text + 11 pt.Italic"/>
    <w:rsid w:val="00567981"/>
    <w:rPr>
      <w:rFonts w:ascii="Times New Roman" w:eastAsia="Times New Roman" w:hAnsi="Times New Roman" w:cs="Times New Roman"/>
      <w:b w:val="0"/>
      <w:bCs w:val="0"/>
      <w:i/>
      <w:iCs/>
      <w:smallCaps w:val="0"/>
      <w:strike w:val="0"/>
      <w:spacing w:val="0"/>
      <w:sz w:val="22"/>
      <w:szCs w:val="22"/>
    </w:rPr>
  </w:style>
  <w:style w:type="character" w:customStyle="1" w:styleId="Bodytext11115ptNotItalic">
    <w:name w:val="Body text (11) + 11.5 pt.Not Italic"/>
    <w:rsid w:val="00567981"/>
    <w:rPr>
      <w:rFonts w:ascii="Times New Roman" w:eastAsia="Times New Roman" w:hAnsi="Times New Roman" w:cs="Times New Roman"/>
      <w:b w:val="0"/>
      <w:bCs w:val="0"/>
      <w:i/>
      <w:iCs/>
      <w:smallCaps w:val="0"/>
      <w:strike w:val="0"/>
      <w:spacing w:val="0"/>
      <w:sz w:val="23"/>
      <w:szCs w:val="23"/>
    </w:rPr>
  </w:style>
  <w:style w:type="character" w:customStyle="1" w:styleId="Bodytext110">
    <w:name w:val="Body text (11)"/>
    <w:rsid w:val="00567981"/>
    <w:rPr>
      <w:rFonts w:ascii="Times New Roman" w:eastAsia="Times New Roman" w:hAnsi="Times New Roman" w:cs="Times New Roman"/>
      <w:b w:val="0"/>
      <w:bCs w:val="0"/>
      <w:i w:val="0"/>
      <w:iCs w:val="0"/>
      <w:smallCaps w:val="0"/>
      <w:strike w:val="0"/>
      <w:spacing w:val="0"/>
      <w:sz w:val="22"/>
      <w:szCs w:val="22"/>
    </w:rPr>
  </w:style>
  <w:style w:type="character" w:customStyle="1" w:styleId="BodytextSimHei">
    <w:name w:val="Body text + SimHei"/>
    <w:rsid w:val="00567981"/>
    <w:rPr>
      <w:rFonts w:ascii="SimHei" w:eastAsia="SimHei" w:hAnsi="SimHei" w:cs="SimHei"/>
      <w:b w:val="0"/>
      <w:bCs w:val="0"/>
      <w:i w:val="0"/>
      <w:iCs w:val="0"/>
      <w:smallCaps w:val="0"/>
      <w:strike w:val="0"/>
      <w:spacing w:val="0"/>
      <w:sz w:val="23"/>
      <w:szCs w:val="23"/>
    </w:rPr>
  </w:style>
  <w:style w:type="character" w:customStyle="1" w:styleId="Bodytext7">
    <w:name w:val="Body text (7)_"/>
    <w:link w:val="Bodytext70"/>
    <w:rsid w:val="00567981"/>
    <w:rPr>
      <w:rFonts w:ascii="Franklin Gothic Heavy" w:eastAsia="Franklin Gothic Heavy" w:hAnsi="Franklin Gothic Heavy"/>
      <w:sz w:val="8"/>
      <w:szCs w:val="8"/>
      <w:shd w:val="clear" w:color="auto" w:fill="FFFFFF"/>
    </w:rPr>
  </w:style>
  <w:style w:type="paragraph" w:customStyle="1" w:styleId="Bodytext70">
    <w:name w:val="Body text (7)"/>
    <w:basedOn w:val="a"/>
    <w:link w:val="Bodytext7"/>
    <w:rsid w:val="00567981"/>
    <w:pPr>
      <w:shd w:val="clear" w:color="auto" w:fill="FFFFFF"/>
      <w:spacing w:before="4320" w:line="0" w:lineRule="atLeast"/>
      <w:jc w:val="both"/>
    </w:pPr>
    <w:rPr>
      <w:rFonts w:ascii="Franklin Gothic Heavy" w:eastAsia="Franklin Gothic Heavy" w:hAnsi="Franklin Gothic Heavy"/>
      <w:sz w:val="8"/>
      <w:szCs w:val="8"/>
    </w:rPr>
  </w:style>
  <w:style w:type="character" w:customStyle="1" w:styleId="Heading4">
    <w:name w:val="Heading #4"/>
    <w:rsid w:val="00567981"/>
    <w:rPr>
      <w:rFonts w:ascii="Times New Roman" w:eastAsia="Times New Roman" w:hAnsi="Times New Roman" w:cs="Times New Roman"/>
      <w:b w:val="0"/>
      <w:bCs w:val="0"/>
      <w:i w:val="0"/>
      <w:iCs w:val="0"/>
      <w:smallCaps w:val="0"/>
      <w:strike w:val="0"/>
      <w:spacing w:val="0"/>
      <w:sz w:val="23"/>
      <w:szCs w:val="23"/>
    </w:rPr>
  </w:style>
  <w:style w:type="paragraph" w:customStyle="1" w:styleId="Char1CharCharCharCharChar1CharCharChar">
    <w:name w:val="Char1 Char Char Char Char Char1 Знак Char Char Char"/>
    <w:basedOn w:val="a"/>
    <w:rsid w:val="00567981"/>
    <w:pPr>
      <w:tabs>
        <w:tab w:val="left" w:pos="709"/>
      </w:tabs>
      <w:jc w:val="both"/>
    </w:pPr>
    <w:rPr>
      <w:rFonts w:ascii="Tahoma" w:eastAsia="Times New Roman" w:hAnsi="Tahoma" w:cs="Times New Roman"/>
      <w:sz w:val="24"/>
      <w:szCs w:val="24"/>
      <w:lang w:val="pl-PL" w:eastAsia="pl-PL"/>
    </w:rPr>
  </w:style>
  <w:style w:type="character" w:customStyle="1" w:styleId="Headerorfooter95pt">
    <w:name w:val="Header or footer + 9.5 pt"/>
    <w:rsid w:val="00567981"/>
    <w:rPr>
      <w:rFonts w:ascii="Times New Roman" w:eastAsia="Times New Roman" w:hAnsi="Times New Roman" w:cs="Times New Roman"/>
      <w:b w:val="0"/>
      <w:bCs w:val="0"/>
      <w:i w:val="0"/>
      <w:iCs w:val="0"/>
      <w:smallCaps w:val="0"/>
      <w:strike w:val="0"/>
      <w:spacing w:val="0"/>
      <w:sz w:val="19"/>
      <w:szCs w:val="19"/>
    </w:rPr>
  </w:style>
  <w:style w:type="paragraph" w:styleId="15">
    <w:name w:val="toc 1"/>
    <w:basedOn w:val="a"/>
    <w:next w:val="a"/>
    <w:autoRedefine/>
    <w:uiPriority w:val="39"/>
    <w:rsid w:val="00567981"/>
    <w:pPr>
      <w:tabs>
        <w:tab w:val="left" w:pos="480"/>
        <w:tab w:val="right" w:leader="dot" w:pos="9075"/>
      </w:tabs>
      <w:spacing w:line="240" w:lineRule="auto"/>
      <w:ind w:left="476" w:hanging="476"/>
      <w:jc w:val="both"/>
    </w:pPr>
    <w:rPr>
      <w:rFonts w:ascii="Times New Roman" w:eastAsia="Times New Roman" w:hAnsi="Times New Roman" w:cs="Times New Roman"/>
      <w:sz w:val="24"/>
      <w:szCs w:val="24"/>
      <w:lang w:eastAsia="bg-BG"/>
    </w:rPr>
  </w:style>
  <w:style w:type="paragraph" w:styleId="26">
    <w:name w:val="toc 2"/>
    <w:basedOn w:val="a"/>
    <w:next w:val="a"/>
    <w:autoRedefine/>
    <w:uiPriority w:val="39"/>
    <w:rsid w:val="00567981"/>
    <w:pPr>
      <w:tabs>
        <w:tab w:val="left" w:pos="880"/>
        <w:tab w:val="right" w:leader="dot" w:pos="9075"/>
      </w:tabs>
      <w:ind w:left="882" w:hanging="642"/>
      <w:jc w:val="both"/>
    </w:pPr>
    <w:rPr>
      <w:rFonts w:ascii="Times New Roman" w:eastAsia="Times New Roman" w:hAnsi="Times New Roman" w:cs="Times New Roman"/>
      <w:sz w:val="24"/>
      <w:szCs w:val="24"/>
      <w:lang w:eastAsia="bg-BG"/>
    </w:rPr>
  </w:style>
  <w:style w:type="character" w:styleId="aff1">
    <w:name w:val="page number"/>
    <w:basedOn w:val="a0"/>
    <w:rsid w:val="00567981"/>
  </w:style>
  <w:style w:type="paragraph" w:customStyle="1" w:styleId="xl65">
    <w:name w:val="xl65"/>
    <w:basedOn w:val="a"/>
    <w:rsid w:val="00567981"/>
    <w:pPr>
      <w:pBdr>
        <w:top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3">
    <w:name w:val="xl93"/>
    <w:basedOn w:val="a"/>
    <w:rsid w:val="00567981"/>
    <w:pPr>
      <w:pBdr>
        <w:top w:val="single" w:sz="4" w:space="0" w:color="auto"/>
        <w:right w:val="single" w:sz="4" w:space="0" w:color="auto"/>
      </w:pBdr>
      <w:shd w:val="clear" w:color="auto" w:fill="FFFFFF"/>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4">
    <w:name w:val="xl94"/>
    <w:basedOn w:val="a"/>
    <w:rsid w:val="00567981"/>
    <w:pPr>
      <w:pBdr>
        <w:top w:val="single" w:sz="4" w:space="0" w:color="auto"/>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5">
    <w:name w:val="xl95"/>
    <w:basedOn w:val="a"/>
    <w:rsid w:val="00567981"/>
    <w:pPr>
      <w:pBdr>
        <w:top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6">
    <w:name w:val="xl96"/>
    <w:basedOn w:val="a"/>
    <w:rsid w:val="00567981"/>
    <w:pPr>
      <w:pBdr>
        <w:top w:val="single" w:sz="4" w:space="0" w:color="auto"/>
        <w:left w:val="single" w:sz="4"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7">
    <w:name w:val="xl97"/>
    <w:basedOn w:val="a"/>
    <w:rsid w:val="00567981"/>
    <w:pPr>
      <w:pBdr>
        <w:top w:val="single" w:sz="4" w:space="0" w:color="auto"/>
        <w:bottom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8">
    <w:name w:val="xl98"/>
    <w:basedOn w:val="a"/>
    <w:rsid w:val="00567981"/>
    <w:pPr>
      <w:pBdr>
        <w:top w:val="single" w:sz="4" w:space="0" w:color="auto"/>
        <w:left w:val="single" w:sz="8"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99">
    <w:name w:val="xl99"/>
    <w:basedOn w:val="a"/>
    <w:rsid w:val="00567981"/>
    <w:pPr>
      <w:pBdr>
        <w:bottom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0">
    <w:name w:val="xl100"/>
    <w:basedOn w:val="a"/>
    <w:rsid w:val="00567981"/>
    <w:pPr>
      <w:pBdr>
        <w:left w:val="single" w:sz="4" w:space="0" w:color="auto"/>
        <w:bottom w:val="single" w:sz="4" w:space="0" w:color="auto"/>
      </w:pBdr>
      <w:shd w:val="clear" w:color="auto" w:fill="969696"/>
      <w:spacing w:before="100" w:beforeAutospacing="1" w:after="100" w:afterAutospacing="1"/>
      <w:jc w:val="both"/>
      <w:textAlignment w:val="top"/>
    </w:pPr>
    <w:rPr>
      <w:rFonts w:ascii="Arial" w:eastAsia="Times New Roman" w:hAnsi="Arial" w:cs="Arial"/>
      <w:sz w:val="24"/>
      <w:szCs w:val="24"/>
      <w:lang w:eastAsia="bg-BG"/>
    </w:rPr>
  </w:style>
  <w:style w:type="paragraph" w:customStyle="1" w:styleId="xl101">
    <w:name w:val="xl101"/>
    <w:basedOn w:val="a"/>
    <w:rsid w:val="00567981"/>
    <w:pPr>
      <w:pBdr>
        <w:bottom w:val="single" w:sz="4" w:space="0" w:color="auto"/>
        <w:right w:val="single" w:sz="4" w:space="0" w:color="auto"/>
      </w:pBdr>
      <w:shd w:val="clear" w:color="auto" w:fill="969696"/>
      <w:spacing w:before="100" w:beforeAutospacing="1" w:after="100" w:afterAutospacing="1"/>
      <w:jc w:val="both"/>
      <w:textAlignment w:val="top"/>
    </w:pPr>
    <w:rPr>
      <w:rFonts w:ascii="Arial" w:eastAsia="Times New Roman" w:hAnsi="Arial" w:cs="Arial"/>
      <w:sz w:val="24"/>
      <w:szCs w:val="24"/>
      <w:lang w:eastAsia="bg-BG"/>
    </w:rPr>
  </w:style>
  <w:style w:type="paragraph" w:customStyle="1" w:styleId="xl102">
    <w:name w:val="xl102"/>
    <w:basedOn w:val="a"/>
    <w:rsid w:val="00567981"/>
    <w:pPr>
      <w:pBdr>
        <w:top w:val="single" w:sz="4" w:space="0" w:color="auto"/>
        <w:lef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3">
    <w:name w:val="xl103"/>
    <w:basedOn w:val="a"/>
    <w:rsid w:val="00567981"/>
    <w:pPr>
      <w:pBdr>
        <w:top w:val="single" w:sz="4" w:space="0" w:color="auto"/>
        <w:right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4">
    <w:name w:val="xl104"/>
    <w:basedOn w:val="a"/>
    <w:rsid w:val="00567981"/>
    <w:pPr>
      <w:pBdr>
        <w:left w:val="single" w:sz="4" w:space="0" w:color="auto"/>
        <w:bottom w:val="single" w:sz="4" w:space="0" w:color="auto"/>
      </w:pBdr>
      <w:shd w:val="clear" w:color="auto" w:fill="969696"/>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05">
    <w:name w:val="xl105"/>
    <w:basedOn w:val="a"/>
    <w:rsid w:val="00567981"/>
    <w:pPr>
      <w:pBdr>
        <w:top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106">
    <w:name w:val="xl106"/>
    <w:basedOn w:val="a"/>
    <w:rsid w:val="00567981"/>
    <w:pPr>
      <w:pBdr>
        <w:top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eastAsia="bg-BG"/>
    </w:rPr>
  </w:style>
  <w:style w:type="paragraph" w:customStyle="1" w:styleId="xl107">
    <w:name w:val="xl107"/>
    <w:basedOn w:val="a"/>
    <w:rsid w:val="00567981"/>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sz w:val="24"/>
      <w:szCs w:val="24"/>
      <w:lang w:eastAsia="bg-BG"/>
    </w:rPr>
  </w:style>
  <w:style w:type="paragraph" w:customStyle="1" w:styleId="xl108">
    <w:name w:val="xl108"/>
    <w:basedOn w:val="a"/>
    <w:rsid w:val="00567981"/>
    <w:pPr>
      <w:pBdr>
        <w:top w:val="single" w:sz="4" w:space="0" w:color="auto"/>
        <w:bottom w:val="single" w:sz="8" w:space="0" w:color="auto"/>
      </w:pBdr>
      <w:shd w:val="clear" w:color="auto" w:fill="C0C0C0"/>
      <w:spacing w:before="100" w:beforeAutospacing="1" w:after="100" w:afterAutospacing="1"/>
      <w:jc w:val="center"/>
      <w:textAlignment w:val="top"/>
    </w:pPr>
    <w:rPr>
      <w:rFonts w:ascii="Times New Roman" w:eastAsia="Times New Roman" w:hAnsi="Times New Roman" w:cs="Times New Roman"/>
      <w:b/>
      <w:bCs/>
      <w:lang w:eastAsia="bg-BG"/>
    </w:rPr>
  </w:style>
  <w:style w:type="paragraph" w:customStyle="1" w:styleId="xl109">
    <w:name w:val="xl109"/>
    <w:basedOn w:val="a"/>
    <w:rsid w:val="00567981"/>
    <w:pP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0">
    <w:name w:val="xl110"/>
    <w:basedOn w:val="a"/>
    <w:rsid w:val="00567981"/>
    <w:pPr>
      <w:pBdr>
        <w:top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1">
    <w:name w:val="xl111"/>
    <w:basedOn w:val="a"/>
    <w:rsid w:val="00567981"/>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customStyle="1" w:styleId="xl112">
    <w:name w:val="xl112"/>
    <w:basedOn w:val="a"/>
    <w:rsid w:val="00567981"/>
    <w:pPr>
      <w:pBdr>
        <w:top w:val="single" w:sz="4" w:space="0" w:color="auto"/>
      </w:pBdr>
      <w:spacing w:before="100" w:beforeAutospacing="1" w:after="100" w:afterAutospacing="1"/>
      <w:jc w:val="both"/>
      <w:textAlignment w:val="top"/>
    </w:pPr>
    <w:rPr>
      <w:rFonts w:ascii="Times New Roman" w:eastAsia="Times New Roman" w:hAnsi="Times New Roman" w:cs="Times New Roman"/>
      <w:sz w:val="24"/>
      <w:szCs w:val="24"/>
      <w:lang w:eastAsia="bg-BG"/>
    </w:rPr>
  </w:style>
  <w:style w:type="paragraph" w:styleId="35">
    <w:name w:val="toc 3"/>
    <w:basedOn w:val="a"/>
    <w:next w:val="a"/>
    <w:autoRedefine/>
    <w:uiPriority w:val="39"/>
    <w:rsid w:val="00567981"/>
    <w:pPr>
      <w:tabs>
        <w:tab w:val="left" w:pos="1320"/>
        <w:tab w:val="right" w:leader="dot" w:pos="9075"/>
      </w:tabs>
      <w:spacing w:after="0" w:line="240" w:lineRule="auto"/>
      <w:ind w:left="482"/>
      <w:jc w:val="both"/>
    </w:pPr>
    <w:rPr>
      <w:rFonts w:ascii="Times New Roman" w:eastAsia="Times New Roman" w:hAnsi="Times New Roman" w:cs="Times New Roman"/>
      <w:sz w:val="24"/>
      <w:szCs w:val="24"/>
      <w:lang w:eastAsia="bg-BG"/>
    </w:rPr>
  </w:style>
  <w:style w:type="character" w:customStyle="1" w:styleId="hps">
    <w:name w:val="hps"/>
    <w:basedOn w:val="a0"/>
    <w:rsid w:val="00567981"/>
  </w:style>
  <w:style w:type="character" w:customStyle="1" w:styleId="hpsatn">
    <w:name w:val="hps atn"/>
    <w:basedOn w:val="a0"/>
    <w:rsid w:val="00567981"/>
  </w:style>
  <w:style w:type="character" w:customStyle="1" w:styleId="atn">
    <w:name w:val="atn"/>
    <w:basedOn w:val="a0"/>
    <w:rsid w:val="00567981"/>
  </w:style>
  <w:style w:type="paragraph" w:customStyle="1" w:styleId="Default">
    <w:name w:val="Default"/>
    <w:rsid w:val="00567981"/>
    <w:pPr>
      <w:autoSpaceDE w:val="0"/>
      <w:autoSpaceDN w:val="0"/>
      <w:adjustRightInd w:val="0"/>
      <w:jc w:val="both"/>
    </w:pPr>
    <w:rPr>
      <w:rFonts w:ascii="Times New Roman" w:eastAsia="Times New Roman" w:hAnsi="Times New Roman" w:cs="Times New Roman"/>
      <w:color w:val="000000"/>
      <w:sz w:val="24"/>
      <w:szCs w:val="24"/>
      <w:lang w:eastAsia="bg-BG"/>
    </w:rPr>
  </w:style>
  <w:style w:type="paragraph" w:styleId="aff2">
    <w:name w:val="TOC Heading"/>
    <w:basedOn w:val="1"/>
    <w:next w:val="a"/>
    <w:uiPriority w:val="39"/>
    <w:qFormat/>
    <w:rsid w:val="00567981"/>
    <w:pPr>
      <w:keepLines/>
      <w:spacing w:before="480" w:line="276" w:lineRule="auto"/>
      <w:jc w:val="left"/>
      <w:outlineLvl w:val="9"/>
    </w:pPr>
    <w:rPr>
      <w:rFonts w:ascii="Cambria" w:eastAsia="MS Gothic" w:hAnsi="Cambria"/>
      <w:color w:val="365F91"/>
      <w:szCs w:val="28"/>
      <w:lang w:val="en-US" w:eastAsia="ja-JP"/>
    </w:rPr>
  </w:style>
  <w:style w:type="character" w:customStyle="1" w:styleId="CharChar18">
    <w:name w:val="Char Char18"/>
    <w:rsid w:val="00567981"/>
    <w:rPr>
      <w:rFonts w:cs="Arial"/>
      <w:b/>
      <w:bCs/>
      <w:sz w:val="24"/>
      <w:szCs w:val="26"/>
      <w:lang w:val="nl-NL" w:eastAsia="nl-NL" w:bidi="ar-SA"/>
    </w:rPr>
  </w:style>
  <w:style w:type="paragraph" w:customStyle="1" w:styleId="prostand">
    <w:name w:val="pro_stand"/>
    <w:basedOn w:val="a"/>
    <w:rsid w:val="00567981"/>
    <w:pPr>
      <w:overflowPunct w:val="0"/>
      <w:autoSpaceDE w:val="0"/>
      <w:autoSpaceDN w:val="0"/>
      <w:adjustRightInd w:val="0"/>
      <w:jc w:val="both"/>
      <w:textAlignment w:val="baseline"/>
    </w:pPr>
    <w:rPr>
      <w:rFonts w:ascii="Arial" w:eastAsia="Times New Roman" w:hAnsi="Arial" w:cs="Times New Roman"/>
      <w:sz w:val="20"/>
      <w:szCs w:val="20"/>
      <w:lang w:val="en-GB" w:eastAsia="de-CH"/>
    </w:rPr>
  </w:style>
  <w:style w:type="paragraph" w:customStyle="1" w:styleId="CellBody">
    <w:name w:val="CellBody"/>
    <w:basedOn w:val="a"/>
    <w:rsid w:val="00567981"/>
    <w:pPr>
      <w:spacing w:before="40" w:after="20"/>
      <w:ind w:left="57"/>
      <w:jc w:val="both"/>
    </w:pPr>
    <w:rPr>
      <w:rFonts w:ascii="Arial" w:eastAsia="Times New Roman" w:hAnsi="Arial" w:cs="Times New Roman"/>
      <w:sz w:val="20"/>
      <w:szCs w:val="20"/>
      <w:lang w:val="en-US" w:eastAsia="de-DE"/>
    </w:rPr>
  </w:style>
  <w:style w:type="paragraph" w:customStyle="1" w:styleId="HelpText">
    <w:name w:val="Help Text"/>
    <w:basedOn w:val="a"/>
    <w:rsid w:val="00567981"/>
    <w:pPr>
      <w:ind w:left="737" w:hanging="737"/>
      <w:jc w:val="both"/>
    </w:pPr>
    <w:rPr>
      <w:rFonts w:ascii="Arial" w:eastAsia="Times New Roman" w:hAnsi="Arial" w:cs="Times New Roman"/>
      <w:i/>
      <w:color w:val="0000FF"/>
      <w:sz w:val="20"/>
      <w:szCs w:val="20"/>
      <w:lang w:val="en-US" w:eastAsia="de-DE"/>
    </w:rPr>
  </w:style>
  <w:style w:type="paragraph" w:customStyle="1" w:styleId="LetterNumbering">
    <w:name w:val="Letter Numbering"/>
    <w:basedOn w:val="a"/>
    <w:rsid w:val="00567981"/>
    <w:pPr>
      <w:numPr>
        <w:numId w:val="2"/>
      </w:numPr>
      <w:spacing w:after="120"/>
      <w:jc w:val="both"/>
    </w:pPr>
    <w:rPr>
      <w:rFonts w:ascii="Times New Roman" w:eastAsia="Times New Roman" w:hAnsi="Times New Roman" w:cs="Times New Roman"/>
      <w:sz w:val="24"/>
      <w:szCs w:val="24"/>
      <w:lang w:val="en-US"/>
    </w:rPr>
  </w:style>
  <w:style w:type="paragraph" w:styleId="2">
    <w:name w:val="List Bullet 2"/>
    <w:basedOn w:val="a"/>
    <w:rsid w:val="00567981"/>
    <w:pPr>
      <w:numPr>
        <w:numId w:val="3"/>
      </w:numPr>
      <w:jc w:val="both"/>
    </w:pPr>
    <w:rPr>
      <w:rFonts w:ascii="Calibri" w:eastAsia="Calibri" w:hAnsi="Calibri" w:cs="Times New Roman"/>
      <w:lang w:val="en-US"/>
    </w:rPr>
  </w:style>
  <w:style w:type="paragraph" w:customStyle="1" w:styleId="t2">
    <w:name w:val="t2"/>
    <w:basedOn w:val="a"/>
    <w:rsid w:val="00567981"/>
    <w:pPr>
      <w:numPr>
        <w:numId w:val="4"/>
      </w:numPr>
      <w:tabs>
        <w:tab w:val="clear" w:pos="360"/>
        <w:tab w:val="num" w:pos="720"/>
      </w:tabs>
      <w:spacing w:before="60" w:after="60"/>
      <w:ind w:left="720"/>
      <w:jc w:val="both"/>
    </w:pPr>
    <w:rPr>
      <w:rFonts w:ascii="Times New Roman" w:eastAsia="Times New Roman" w:hAnsi="Times New Roman" w:cs="Times New Roman"/>
      <w:sz w:val="20"/>
      <w:szCs w:val="24"/>
    </w:rPr>
  </w:style>
  <w:style w:type="paragraph" w:customStyle="1" w:styleId="Bulets">
    <w:name w:val="Bulets"/>
    <w:basedOn w:val="a"/>
    <w:link w:val="Bulets0"/>
    <w:rsid w:val="00567981"/>
    <w:pPr>
      <w:numPr>
        <w:numId w:val="5"/>
      </w:numPr>
      <w:suppressAutoHyphens/>
      <w:spacing w:before="120" w:line="360" w:lineRule="auto"/>
      <w:jc w:val="both"/>
    </w:pPr>
    <w:rPr>
      <w:rFonts w:ascii="Arial" w:eastAsia="Times New Roman" w:hAnsi="Arial" w:cs="Times New Roman"/>
      <w:sz w:val="24"/>
      <w:szCs w:val="20"/>
      <w:lang w:val="en-US" w:eastAsia="ar-SA"/>
    </w:rPr>
  </w:style>
  <w:style w:type="character" w:customStyle="1" w:styleId="Bulets0">
    <w:name w:val="Bulets Знак"/>
    <w:link w:val="Bulets"/>
    <w:rsid w:val="00567981"/>
    <w:rPr>
      <w:rFonts w:ascii="Arial" w:eastAsia="Times New Roman" w:hAnsi="Arial" w:cs="Times New Roman"/>
      <w:sz w:val="24"/>
      <w:szCs w:val="20"/>
      <w:lang w:val="en-US" w:eastAsia="ar-SA"/>
    </w:rPr>
  </w:style>
  <w:style w:type="character" w:customStyle="1" w:styleId="FontStyle198">
    <w:name w:val="Font Style198"/>
    <w:rsid w:val="00567981"/>
    <w:rPr>
      <w:rFonts w:ascii="Times New Roman" w:hAnsi="Times New Roman" w:cs="Times New Roman"/>
      <w:sz w:val="22"/>
      <w:szCs w:val="22"/>
    </w:rPr>
  </w:style>
  <w:style w:type="paragraph" w:customStyle="1" w:styleId="o2">
    <w:name w:val="o2"/>
    <w:basedOn w:val="a"/>
    <w:rsid w:val="00567981"/>
    <w:pPr>
      <w:numPr>
        <w:numId w:val="6"/>
      </w:numPr>
      <w:tabs>
        <w:tab w:val="clear" w:pos="1080"/>
        <w:tab w:val="num" w:pos="700"/>
      </w:tabs>
      <w:spacing w:before="40" w:after="40"/>
      <w:ind w:left="700"/>
      <w:jc w:val="both"/>
    </w:pPr>
    <w:rPr>
      <w:rFonts w:ascii="Times New Roman" w:eastAsia="Times New Roman" w:hAnsi="Times New Roman" w:cs="Times New Roman"/>
      <w:sz w:val="20"/>
      <w:szCs w:val="24"/>
      <w:lang w:val="en-US"/>
    </w:rPr>
  </w:style>
  <w:style w:type="paragraph" w:styleId="aff3">
    <w:name w:val="footnote text"/>
    <w:basedOn w:val="a"/>
    <w:link w:val="aff4"/>
    <w:rsid w:val="00567981"/>
    <w:pPr>
      <w:jc w:val="both"/>
    </w:pPr>
    <w:rPr>
      <w:rFonts w:ascii="Times New Roman" w:eastAsia="Times New Roman" w:hAnsi="Times New Roman" w:cs="Times New Roman"/>
      <w:sz w:val="20"/>
      <w:szCs w:val="20"/>
      <w:lang w:eastAsia="bg-BG"/>
    </w:rPr>
  </w:style>
  <w:style w:type="character" w:customStyle="1" w:styleId="aff4">
    <w:name w:val="Текст под линия Знак"/>
    <w:basedOn w:val="a0"/>
    <w:link w:val="aff3"/>
    <w:rsid w:val="00567981"/>
    <w:rPr>
      <w:rFonts w:ascii="Times New Roman" w:eastAsia="Times New Roman" w:hAnsi="Times New Roman" w:cs="Times New Roman"/>
      <w:sz w:val="20"/>
      <w:szCs w:val="20"/>
      <w:lang w:eastAsia="bg-BG"/>
    </w:rPr>
  </w:style>
  <w:style w:type="character" w:styleId="aff5">
    <w:name w:val="footnote reference"/>
    <w:rsid w:val="00567981"/>
    <w:rPr>
      <w:vertAlign w:val="superscript"/>
    </w:rPr>
  </w:style>
  <w:style w:type="paragraph" w:styleId="43">
    <w:name w:val="toc 4"/>
    <w:basedOn w:val="a"/>
    <w:next w:val="a"/>
    <w:autoRedefine/>
    <w:uiPriority w:val="39"/>
    <w:unhideWhenUsed/>
    <w:rsid w:val="00567981"/>
    <w:pPr>
      <w:spacing w:after="100"/>
      <w:ind w:left="660"/>
      <w:jc w:val="both"/>
    </w:pPr>
    <w:rPr>
      <w:rFonts w:ascii="Calibri" w:eastAsia="Times New Roman" w:hAnsi="Calibri" w:cs="Times New Roman"/>
      <w:lang w:val="en-US"/>
    </w:rPr>
  </w:style>
  <w:style w:type="paragraph" w:styleId="53">
    <w:name w:val="toc 5"/>
    <w:basedOn w:val="a"/>
    <w:next w:val="a"/>
    <w:autoRedefine/>
    <w:uiPriority w:val="39"/>
    <w:unhideWhenUsed/>
    <w:rsid w:val="00567981"/>
    <w:pPr>
      <w:spacing w:after="100"/>
      <w:ind w:left="880"/>
      <w:jc w:val="both"/>
    </w:pPr>
    <w:rPr>
      <w:rFonts w:ascii="Calibri" w:eastAsia="Times New Roman" w:hAnsi="Calibri" w:cs="Times New Roman"/>
      <w:lang w:val="en-US"/>
    </w:rPr>
  </w:style>
  <w:style w:type="paragraph" w:styleId="62">
    <w:name w:val="toc 6"/>
    <w:basedOn w:val="a"/>
    <w:next w:val="a"/>
    <w:autoRedefine/>
    <w:uiPriority w:val="39"/>
    <w:unhideWhenUsed/>
    <w:rsid w:val="00567981"/>
    <w:pPr>
      <w:spacing w:after="100"/>
      <w:ind w:left="1100"/>
      <w:jc w:val="both"/>
    </w:pPr>
    <w:rPr>
      <w:rFonts w:ascii="Calibri" w:eastAsia="Times New Roman" w:hAnsi="Calibri" w:cs="Times New Roman"/>
      <w:lang w:val="en-US"/>
    </w:rPr>
  </w:style>
  <w:style w:type="paragraph" w:styleId="72">
    <w:name w:val="toc 7"/>
    <w:basedOn w:val="a"/>
    <w:next w:val="a"/>
    <w:autoRedefine/>
    <w:uiPriority w:val="39"/>
    <w:unhideWhenUsed/>
    <w:rsid w:val="00567981"/>
    <w:pPr>
      <w:spacing w:after="100"/>
      <w:ind w:left="1320"/>
      <w:jc w:val="both"/>
    </w:pPr>
    <w:rPr>
      <w:rFonts w:ascii="Calibri" w:eastAsia="Times New Roman" w:hAnsi="Calibri" w:cs="Times New Roman"/>
      <w:lang w:val="en-US"/>
    </w:rPr>
  </w:style>
  <w:style w:type="paragraph" w:styleId="82">
    <w:name w:val="toc 8"/>
    <w:basedOn w:val="a"/>
    <w:next w:val="a"/>
    <w:autoRedefine/>
    <w:uiPriority w:val="39"/>
    <w:unhideWhenUsed/>
    <w:rsid w:val="00567981"/>
    <w:pPr>
      <w:spacing w:after="100"/>
      <w:ind w:left="1540"/>
      <w:jc w:val="both"/>
    </w:pPr>
    <w:rPr>
      <w:rFonts w:ascii="Calibri" w:eastAsia="Times New Roman" w:hAnsi="Calibri" w:cs="Times New Roman"/>
      <w:lang w:val="en-US"/>
    </w:rPr>
  </w:style>
  <w:style w:type="paragraph" w:styleId="91">
    <w:name w:val="toc 9"/>
    <w:basedOn w:val="a"/>
    <w:next w:val="a"/>
    <w:autoRedefine/>
    <w:uiPriority w:val="39"/>
    <w:unhideWhenUsed/>
    <w:rsid w:val="00567981"/>
    <w:pPr>
      <w:spacing w:after="100"/>
      <w:ind w:left="1760"/>
      <w:jc w:val="both"/>
    </w:pPr>
    <w:rPr>
      <w:rFonts w:ascii="Calibri" w:eastAsia="Times New Roman" w:hAnsi="Calibri" w:cs="Times New Roman"/>
      <w:lang w:val="en-US"/>
    </w:rPr>
  </w:style>
  <w:style w:type="paragraph" w:styleId="aff6">
    <w:name w:val="Plain Text"/>
    <w:basedOn w:val="a"/>
    <w:link w:val="aff7"/>
    <w:rsid w:val="00567981"/>
    <w:pPr>
      <w:jc w:val="both"/>
    </w:pPr>
    <w:rPr>
      <w:rFonts w:ascii="Courier New" w:eastAsia="Times New Roman" w:hAnsi="Courier New" w:cs="Courier New"/>
      <w:sz w:val="20"/>
      <w:szCs w:val="20"/>
      <w:lang w:eastAsia="bg-BG"/>
    </w:rPr>
  </w:style>
  <w:style w:type="character" w:customStyle="1" w:styleId="aff7">
    <w:name w:val="Обикновен текст Знак"/>
    <w:basedOn w:val="a0"/>
    <w:link w:val="aff6"/>
    <w:rsid w:val="00567981"/>
    <w:rPr>
      <w:rFonts w:ascii="Courier New" w:eastAsia="Times New Roman" w:hAnsi="Courier New" w:cs="Courier New"/>
      <w:sz w:val="20"/>
      <w:szCs w:val="20"/>
      <w:lang w:eastAsia="bg-BG"/>
    </w:rPr>
  </w:style>
  <w:style w:type="paragraph" w:customStyle="1" w:styleId="CharCharCharCharCharCharChar1CharCharCharCharCharCharCharChar1CharCharCharCharCharCharCharCharCharCharCharCharCharCharCharCharCharCharCharCharChar">
    <w:name w:val="Char Char Char Char Char Char Char1 Char Char Char Char Char Char Char Char1 Char Char Char Char Char Char Char Char Char Char Char Char Char Char Char Char Char Char Char Char Char"/>
    <w:basedOn w:val="a"/>
    <w:rsid w:val="00567981"/>
    <w:pPr>
      <w:tabs>
        <w:tab w:val="left" w:pos="709"/>
      </w:tabs>
      <w:jc w:val="both"/>
    </w:pPr>
    <w:rPr>
      <w:rFonts w:ascii="Tahoma" w:eastAsia="Times New Roman" w:hAnsi="Tahoma" w:cs="Times New Roman"/>
      <w:sz w:val="24"/>
      <w:szCs w:val="24"/>
      <w:lang w:val="pl-PL" w:eastAsia="pl-PL"/>
    </w:rPr>
  </w:style>
  <w:style w:type="table" w:customStyle="1" w:styleId="TableGrid1">
    <w:name w:val="Table Grid1"/>
    <w:basedOn w:val="a1"/>
    <w:next w:val="ae"/>
    <w:uiPriority w:val="39"/>
    <w:rsid w:val="00567981"/>
    <w:pPr>
      <w:jc w:val="both"/>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e"/>
    <w:uiPriority w:val="39"/>
    <w:rsid w:val="00567981"/>
    <w:pPr>
      <w:jc w:val="both"/>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mphasis"/>
    <w:basedOn w:val="a0"/>
    <w:uiPriority w:val="20"/>
    <w:qFormat/>
    <w:rsid w:val="00567981"/>
    <w:rPr>
      <w:i/>
      <w:iCs/>
    </w:rPr>
  </w:style>
  <w:style w:type="paragraph" w:styleId="aff9">
    <w:name w:val="No Spacing"/>
    <w:basedOn w:val="a"/>
    <w:link w:val="affa"/>
    <w:uiPriority w:val="99"/>
    <w:qFormat/>
    <w:rsid w:val="00567981"/>
    <w:pPr>
      <w:jc w:val="both"/>
    </w:pPr>
    <w:rPr>
      <w:rFonts w:ascii="Times New Roman" w:eastAsia="MS Mincho" w:hAnsi="Times New Roman" w:cs="Times New Roman"/>
      <w:lang w:val="en-US" w:eastAsia="nl-NL"/>
    </w:rPr>
  </w:style>
  <w:style w:type="character" w:customStyle="1" w:styleId="affa">
    <w:name w:val="Без разредка Знак"/>
    <w:link w:val="aff9"/>
    <w:uiPriority w:val="99"/>
    <w:rsid w:val="00567981"/>
    <w:rPr>
      <w:rFonts w:ascii="Times New Roman" w:eastAsia="MS Mincho" w:hAnsi="Times New Roman" w:cs="Times New Roman"/>
      <w:lang w:val="en-US" w:eastAsia="nl-NL"/>
    </w:rPr>
  </w:style>
  <w:style w:type="character" w:customStyle="1" w:styleId="longtext">
    <w:name w:val="long_text"/>
    <w:basedOn w:val="a0"/>
    <w:rsid w:val="00567981"/>
  </w:style>
  <w:style w:type="character" w:customStyle="1" w:styleId="st">
    <w:name w:val="st"/>
    <w:basedOn w:val="a0"/>
    <w:rsid w:val="00567981"/>
  </w:style>
  <w:style w:type="character" w:customStyle="1" w:styleId="z-label">
    <w:name w:val="z-label"/>
    <w:basedOn w:val="a0"/>
    <w:rsid w:val="00567981"/>
  </w:style>
  <w:style w:type="character" w:customStyle="1" w:styleId="mdxzk-datebox-dootabdataizdavane">
    <w:name w:val="mdxzk-datebox-doo_tab_data_izdavane"/>
    <w:basedOn w:val="a0"/>
    <w:rsid w:val="00567981"/>
  </w:style>
  <w:style w:type="character" w:customStyle="1" w:styleId="mdxzk-mdxbandbox">
    <w:name w:val="mdxzk-mdxbandbox"/>
    <w:basedOn w:val="a0"/>
    <w:rsid w:val="00567981"/>
  </w:style>
  <w:style w:type="character" w:customStyle="1" w:styleId="mdxzk-datebox-dootabdatazavejdane">
    <w:name w:val="mdxzk-datebox-doo_tab_data_zavejdane"/>
    <w:basedOn w:val="a0"/>
    <w:rsid w:val="00567981"/>
  </w:style>
  <w:style w:type="character" w:customStyle="1" w:styleId="mdxzk-datebox-dootabdataotgovor">
    <w:name w:val="mdxzk-datebox-doo_tab_data_otgovor"/>
    <w:basedOn w:val="a0"/>
    <w:rsid w:val="00567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7669">
      <w:bodyDiv w:val="1"/>
      <w:marLeft w:val="0"/>
      <w:marRight w:val="0"/>
      <w:marTop w:val="0"/>
      <w:marBottom w:val="0"/>
      <w:divBdr>
        <w:top w:val="none" w:sz="0" w:space="0" w:color="auto"/>
        <w:left w:val="none" w:sz="0" w:space="0" w:color="auto"/>
        <w:bottom w:val="none" w:sz="0" w:space="0" w:color="auto"/>
        <w:right w:val="none" w:sz="0" w:space="0" w:color="auto"/>
      </w:divBdr>
    </w:div>
    <w:div w:id="14313544">
      <w:bodyDiv w:val="1"/>
      <w:marLeft w:val="0"/>
      <w:marRight w:val="0"/>
      <w:marTop w:val="0"/>
      <w:marBottom w:val="0"/>
      <w:divBdr>
        <w:top w:val="none" w:sz="0" w:space="0" w:color="auto"/>
        <w:left w:val="none" w:sz="0" w:space="0" w:color="auto"/>
        <w:bottom w:val="none" w:sz="0" w:space="0" w:color="auto"/>
        <w:right w:val="none" w:sz="0" w:space="0" w:color="auto"/>
      </w:divBdr>
    </w:div>
    <w:div w:id="75133397">
      <w:bodyDiv w:val="1"/>
      <w:marLeft w:val="0"/>
      <w:marRight w:val="0"/>
      <w:marTop w:val="0"/>
      <w:marBottom w:val="0"/>
      <w:divBdr>
        <w:top w:val="none" w:sz="0" w:space="0" w:color="auto"/>
        <w:left w:val="none" w:sz="0" w:space="0" w:color="auto"/>
        <w:bottom w:val="none" w:sz="0" w:space="0" w:color="auto"/>
        <w:right w:val="none" w:sz="0" w:space="0" w:color="auto"/>
      </w:divBdr>
      <w:divsChild>
        <w:div w:id="629825683">
          <w:marLeft w:val="0"/>
          <w:marRight w:val="0"/>
          <w:marTop w:val="150"/>
          <w:marBottom w:val="0"/>
          <w:divBdr>
            <w:top w:val="none" w:sz="0" w:space="0" w:color="auto"/>
            <w:left w:val="none" w:sz="0" w:space="0" w:color="auto"/>
            <w:bottom w:val="none" w:sz="0" w:space="0" w:color="auto"/>
            <w:right w:val="none" w:sz="0" w:space="0" w:color="auto"/>
          </w:divBdr>
          <w:divsChild>
            <w:div w:id="17705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0811">
      <w:bodyDiv w:val="1"/>
      <w:marLeft w:val="0"/>
      <w:marRight w:val="0"/>
      <w:marTop w:val="0"/>
      <w:marBottom w:val="0"/>
      <w:divBdr>
        <w:top w:val="none" w:sz="0" w:space="0" w:color="auto"/>
        <w:left w:val="none" w:sz="0" w:space="0" w:color="auto"/>
        <w:bottom w:val="none" w:sz="0" w:space="0" w:color="auto"/>
        <w:right w:val="none" w:sz="0" w:space="0" w:color="auto"/>
      </w:divBdr>
    </w:div>
    <w:div w:id="142742348">
      <w:bodyDiv w:val="1"/>
      <w:marLeft w:val="0"/>
      <w:marRight w:val="0"/>
      <w:marTop w:val="0"/>
      <w:marBottom w:val="0"/>
      <w:divBdr>
        <w:top w:val="none" w:sz="0" w:space="0" w:color="auto"/>
        <w:left w:val="none" w:sz="0" w:space="0" w:color="auto"/>
        <w:bottom w:val="none" w:sz="0" w:space="0" w:color="auto"/>
        <w:right w:val="none" w:sz="0" w:space="0" w:color="auto"/>
      </w:divBdr>
    </w:div>
    <w:div w:id="159540425">
      <w:bodyDiv w:val="1"/>
      <w:marLeft w:val="0"/>
      <w:marRight w:val="0"/>
      <w:marTop w:val="0"/>
      <w:marBottom w:val="0"/>
      <w:divBdr>
        <w:top w:val="none" w:sz="0" w:space="0" w:color="auto"/>
        <w:left w:val="none" w:sz="0" w:space="0" w:color="auto"/>
        <w:bottom w:val="none" w:sz="0" w:space="0" w:color="auto"/>
        <w:right w:val="none" w:sz="0" w:space="0" w:color="auto"/>
      </w:divBdr>
    </w:div>
    <w:div w:id="167335544">
      <w:bodyDiv w:val="1"/>
      <w:marLeft w:val="0"/>
      <w:marRight w:val="0"/>
      <w:marTop w:val="0"/>
      <w:marBottom w:val="0"/>
      <w:divBdr>
        <w:top w:val="none" w:sz="0" w:space="0" w:color="auto"/>
        <w:left w:val="none" w:sz="0" w:space="0" w:color="auto"/>
        <w:bottom w:val="none" w:sz="0" w:space="0" w:color="auto"/>
        <w:right w:val="none" w:sz="0" w:space="0" w:color="auto"/>
      </w:divBdr>
    </w:div>
    <w:div w:id="172037270">
      <w:bodyDiv w:val="1"/>
      <w:marLeft w:val="0"/>
      <w:marRight w:val="0"/>
      <w:marTop w:val="0"/>
      <w:marBottom w:val="0"/>
      <w:divBdr>
        <w:top w:val="none" w:sz="0" w:space="0" w:color="auto"/>
        <w:left w:val="none" w:sz="0" w:space="0" w:color="auto"/>
        <w:bottom w:val="none" w:sz="0" w:space="0" w:color="auto"/>
        <w:right w:val="none" w:sz="0" w:space="0" w:color="auto"/>
      </w:divBdr>
      <w:divsChild>
        <w:div w:id="1611158444">
          <w:marLeft w:val="0"/>
          <w:marRight w:val="0"/>
          <w:marTop w:val="150"/>
          <w:marBottom w:val="0"/>
          <w:divBdr>
            <w:top w:val="none" w:sz="0" w:space="0" w:color="auto"/>
            <w:left w:val="none" w:sz="0" w:space="0" w:color="auto"/>
            <w:bottom w:val="none" w:sz="0" w:space="0" w:color="auto"/>
            <w:right w:val="none" w:sz="0" w:space="0" w:color="auto"/>
          </w:divBdr>
          <w:divsChild>
            <w:div w:id="15671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9781">
      <w:bodyDiv w:val="1"/>
      <w:marLeft w:val="0"/>
      <w:marRight w:val="0"/>
      <w:marTop w:val="0"/>
      <w:marBottom w:val="0"/>
      <w:divBdr>
        <w:top w:val="none" w:sz="0" w:space="0" w:color="auto"/>
        <w:left w:val="none" w:sz="0" w:space="0" w:color="auto"/>
        <w:bottom w:val="none" w:sz="0" w:space="0" w:color="auto"/>
        <w:right w:val="none" w:sz="0" w:space="0" w:color="auto"/>
      </w:divBdr>
      <w:divsChild>
        <w:div w:id="309097921">
          <w:marLeft w:val="0"/>
          <w:marRight w:val="0"/>
          <w:marTop w:val="150"/>
          <w:marBottom w:val="0"/>
          <w:divBdr>
            <w:top w:val="none" w:sz="0" w:space="0" w:color="auto"/>
            <w:left w:val="none" w:sz="0" w:space="0" w:color="auto"/>
            <w:bottom w:val="none" w:sz="0" w:space="0" w:color="auto"/>
            <w:right w:val="none" w:sz="0" w:space="0" w:color="auto"/>
          </w:divBdr>
          <w:divsChild>
            <w:div w:id="13452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1771">
      <w:bodyDiv w:val="1"/>
      <w:marLeft w:val="0"/>
      <w:marRight w:val="0"/>
      <w:marTop w:val="0"/>
      <w:marBottom w:val="0"/>
      <w:divBdr>
        <w:top w:val="none" w:sz="0" w:space="0" w:color="auto"/>
        <w:left w:val="none" w:sz="0" w:space="0" w:color="auto"/>
        <w:bottom w:val="none" w:sz="0" w:space="0" w:color="auto"/>
        <w:right w:val="none" w:sz="0" w:space="0" w:color="auto"/>
      </w:divBdr>
    </w:div>
    <w:div w:id="240799597">
      <w:bodyDiv w:val="1"/>
      <w:marLeft w:val="0"/>
      <w:marRight w:val="0"/>
      <w:marTop w:val="0"/>
      <w:marBottom w:val="0"/>
      <w:divBdr>
        <w:top w:val="none" w:sz="0" w:space="0" w:color="auto"/>
        <w:left w:val="none" w:sz="0" w:space="0" w:color="auto"/>
        <w:bottom w:val="none" w:sz="0" w:space="0" w:color="auto"/>
        <w:right w:val="none" w:sz="0" w:space="0" w:color="auto"/>
      </w:divBdr>
    </w:div>
    <w:div w:id="267809105">
      <w:bodyDiv w:val="1"/>
      <w:marLeft w:val="0"/>
      <w:marRight w:val="0"/>
      <w:marTop w:val="0"/>
      <w:marBottom w:val="0"/>
      <w:divBdr>
        <w:top w:val="none" w:sz="0" w:space="0" w:color="auto"/>
        <w:left w:val="none" w:sz="0" w:space="0" w:color="auto"/>
        <w:bottom w:val="none" w:sz="0" w:space="0" w:color="auto"/>
        <w:right w:val="none" w:sz="0" w:space="0" w:color="auto"/>
      </w:divBdr>
    </w:div>
    <w:div w:id="279845027">
      <w:bodyDiv w:val="1"/>
      <w:marLeft w:val="0"/>
      <w:marRight w:val="0"/>
      <w:marTop w:val="0"/>
      <w:marBottom w:val="0"/>
      <w:divBdr>
        <w:top w:val="none" w:sz="0" w:space="0" w:color="auto"/>
        <w:left w:val="none" w:sz="0" w:space="0" w:color="auto"/>
        <w:bottom w:val="none" w:sz="0" w:space="0" w:color="auto"/>
        <w:right w:val="none" w:sz="0" w:space="0" w:color="auto"/>
      </w:divBdr>
    </w:div>
    <w:div w:id="334767972">
      <w:bodyDiv w:val="1"/>
      <w:marLeft w:val="0"/>
      <w:marRight w:val="0"/>
      <w:marTop w:val="0"/>
      <w:marBottom w:val="0"/>
      <w:divBdr>
        <w:top w:val="none" w:sz="0" w:space="0" w:color="auto"/>
        <w:left w:val="none" w:sz="0" w:space="0" w:color="auto"/>
        <w:bottom w:val="none" w:sz="0" w:space="0" w:color="auto"/>
        <w:right w:val="none" w:sz="0" w:space="0" w:color="auto"/>
      </w:divBdr>
    </w:div>
    <w:div w:id="354044991">
      <w:bodyDiv w:val="1"/>
      <w:marLeft w:val="0"/>
      <w:marRight w:val="0"/>
      <w:marTop w:val="0"/>
      <w:marBottom w:val="0"/>
      <w:divBdr>
        <w:top w:val="none" w:sz="0" w:space="0" w:color="auto"/>
        <w:left w:val="none" w:sz="0" w:space="0" w:color="auto"/>
        <w:bottom w:val="none" w:sz="0" w:space="0" w:color="auto"/>
        <w:right w:val="none" w:sz="0" w:space="0" w:color="auto"/>
      </w:divBdr>
    </w:div>
    <w:div w:id="387726031">
      <w:bodyDiv w:val="1"/>
      <w:marLeft w:val="0"/>
      <w:marRight w:val="0"/>
      <w:marTop w:val="0"/>
      <w:marBottom w:val="0"/>
      <w:divBdr>
        <w:top w:val="none" w:sz="0" w:space="0" w:color="auto"/>
        <w:left w:val="none" w:sz="0" w:space="0" w:color="auto"/>
        <w:bottom w:val="none" w:sz="0" w:space="0" w:color="auto"/>
        <w:right w:val="none" w:sz="0" w:space="0" w:color="auto"/>
      </w:divBdr>
    </w:div>
    <w:div w:id="467284866">
      <w:bodyDiv w:val="1"/>
      <w:marLeft w:val="0"/>
      <w:marRight w:val="0"/>
      <w:marTop w:val="0"/>
      <w:marBottom w:val="0"/>
      <w:divBdr>
        <w:top w:val="none" w:sz="0" w:space="0" w:color="auto"/>
        <w:left w:val="none" w:sz="0" w:space="0" w:color="auto"/>
        <w:bottom w:val="none" w:sz="0" w:space="0" w:color="auto"/>
        <w:right w:val="none" w:sz="0" w:space="0" w:color="auto"/>
      </w:divBdr>
    </w:div>
    <w:div w:id="590239153">
      <w:bodyDiv w:val="1"/>
      <w:marLeft w:val="0"/>
      <w:marRight w:val="0"/>
      <w:marTop w:val="0"/>
      <w:marBottom w:val="0"/>
      <w:divBdr>
        <w:top w:val="none" w:sz="0" w:space="0" w:color="auto"/>
        <w:left w:val="none" w:sz="0" w:space="0" w:color="auto"/>
        <w:bottom w:val="none" w:sz="0" w:space="0" w:color="auto"/>
        <w:right w:val="none" w:sz="0" w:space="0" w:color="auto"/>
      </w:divBdr>
    </w:div>
    <w:div w:id="603264521">
      <w:bodyDiv w:val="1"/>
      <w:marLeft w:val="0"/>
      <w:marRight w:val="0"/>
      <w:marTop w:val="0"/>
      <w:marBottom w:val="0"/>
      <w:divBdr>
        <w:top w:val="none" w:sz="0" w:space="0" w:color="auto"/>
        <w:left w:val="none" w:sz="0" w:space="0" w:color="auto"/>
        <w:bottom w:val="none" w:sz="0" w:space="0" w:color="auto"/>
        <w:right w:val="none" w:sz="0" w:space="0" w:color="auto"/>
      </w:divBdr>
    </w:div>
    <w:div w:id="606813563">
      <w:bodyDiv w:val="1"/>
      <w:marLeft w:val="0"/>
      <w:marRight w:val="0"/>
      <w:marTop w:val="0"/>
      <w:marBottom w:val="0"/>
      <w:divBdr>
        <w:top w:val="none" w:sz="0" w:space="0" w:color="auto"/>
        <w:left w:val="none" w:sz="0" w:space="0" w:color="auto"/>
        <w:bottom w:val="none" w:sz="0" w:space="0" w:color="auto"/>
        <w:right w:val="none" w:sz="0" w:space="0" w:color="auto"/>
      </w:divBdr>
    </w:div>
    <w:div w:id="645010511">
      <w:bodyDiv w:val="1"/>
      <w:marLeft w:val="0"/>
      <w:marRight w:val="0"/>
      <w:marTop w:val="0"/>
      <w:marBottom w:val="0"/>
      <w:divBdr>
        <w:top w:val="none" w:sz="0" w:space="0" w:color="auto"/>
        <w:left w:val="none" w:sz="0" w:space="0" w:color="auto"/>
        <w:bottom w:val="none" w:sz="0" w:space="0" w:color="auto"/>
        <w:right w:val="none" w:sz="0" w:space="0" w:color="auto"/>
      </w:divBdr>
    </w:div>
    <w:div w:id="656421316">
      <w:bodyDiv w:val="1"/>
      <w:marLeft w:val="0"/>
      <w:marRight w:val="0"/>
      <w:marTop w:val="0"/>
      <w:marBottom w:val="0"/>
      <w:divBdr>
        <w:top w:val="none" w:sz="0" w:space="0" w:color="auto"/>
        <w:left w:val="none" w:sz="0" w:space="0" w:color="auto"/>
        <w:bottom w:val="none" w:sz="0" w:space="0" w:color="auto"/>
        <w:right w:val="none" w:sz="0" w:space="0" w:color="auto"/>
      </w:divBdr>
    </w:div>
    <w:div w:id="673800323">
      <w:bodyDiv w:val="1"/>
      <w:marLeft w:val="0"/>
      <w:marRight w:val="0"/>
      <w:marTop w:val="0"/>
      <w:marBottom w:val="0"/>
      <w:divBdr>
        <w:top w:val="none" w:sz="0" w:space="0" w:color="auto"/>
        <w:left w:val="none" w:sz="0" w:space="0" w:color="auto"/>
        <w:bottom w:val="none" w:sz="0" w:space="0" w:color="auto"/>
        <w:right w:val="none" w:sz="0" w:space="0" w:color="auto"/>
      </w:divBdr>
    </w:div>
    <w:div w:id="727345520">
      <w:bodyDiv w:val="1"/>
      <w:marLeft w:val="0"/>
      <w:marRight w:val="0"/>
      <w:marTop w:val="0"/>
      <w:marBottom w:val="0"/>
      <w:divBdr>
        <w:top w:val="none" w:sz="0" w:space="0" w:color="auto"/>
        <w:left w:val="none" w:sz="0" w:space="0" w:color="auto"/>
        <w:bottom w:val="none" w:sz="0" w:space="0" w:color="auto"/>
        <w:right w:val="none" w:sz="0" w:space="0" w:color="auto"/>
      </w:divBdr>
    </w:div>
    <w:div w:id="779688727">
      <w:bodyDiv w:val="1"/>
      <w:marLeft w:val="0"/>
      <w:marRight w:val="0"/>
      <w:marTop w:val="0"/>
      <w:marBottom w:val="0"/>
      <w:divBdr>
        <w:top w:val="none" w:sz="0" w:space="0" w:color="auto"/>
        <w:left w:val="none" w:sz="0" w:space="0" w:color="auto"/>
        <w:bottom w:val="none" w:sz="0" w:space="0" w:color="auto"/>
        <w:right w:val="none" w:sz="0" w:space="0" w:color="auto"/>
      </w:divBdr>
    </w:div>
    <w:div w:id="804352664">
      <w:bodyDiv w:val="1"/>
      <w:marLeft w:val="0"/>
      <w:marRight w:val="0"/>
      <w:marTop w:val="0"/>
      <w:marBottom w:val="0"/>
      <w:divBdr>
        <w:top w:val="none" w:sz="0" w:space="0" w:color="auto"/>
        <w:left w:val="none" w:sz="0" w:space="0" w:color="auto"/>
        <w:bottom w:val="none" w:sz="0" w:space="0" w:color="auto"/>
        <w:right w:val="none" w:sz="0" w:space="0" w:color="auto"/>
      </w:divBdr>
    </w:div>
    <w:div w:id="819467555">
      <w:bodyDiv w:val="1"/>
      <w:marLeft w:val="0"/>
      <w:marRight w:val="0"/>
      <w:marTop w:val="0"/>
      <w:marBottom w:val="0"/>
      <w:divBdr>
        <w:top w:val="none" w:sz="0" w:space="0" w:color="auto"/>
        <w:left w:val="none" w:sz="0" w:space="0" w:color="auto"/>
        <w:bottom w:val="none" w:sz="0" w:space="0" w:color="auto"/>
        <w:right w:val="none" w:sz="0" w:space="0" w:color="auto"/>
      </w:divBdr>
      <w:divsChild>
        <w:div w:id="1033850927">
          <w:marLeft w:val="0"/>
          <w:marRight w:val="0"/>
          <w:marTop w:val="150"/>
          <w:marBottom w:val="0"/>
          <w:divBdr>
            <w:top w:val="none" w:sz="0" w:space="0" w:color="auto"/>
            <w:left w:val="none" w:sz="0" w:space="0" w:color="auto"/>
            <w:bottom w:val="none" w:sz="0" w:space="0" w:color="auto"/>
            <w:right w:val="none" w:sz="0" w:space="0" w:color="auto"/>
          </w:divBdr>
          <w:divsChild>
            <w:div w:id="10997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246">
      <w:bodyDiv w:val="1"/>
      <w:marLeft w:val="0"/>
      <w:marRight w:val="0"/>
      <w:marTop w:val="0"/>
      <w:marBottom w:val="0"/>
      <w:divBdr>
        <w:top w:val="none" w:sz="0" w:space="0" w:color="auto"/>
        <w:left w:val="none" w:sz="0" w:space="0" w:color="auto"/>
        <w:bottom w:val="none" w:sz="0" w:space="0" w:color="auto"/>
        <w:right w:val="none" w:sz="0" w:space="0" w:color="auto"/>
      </w:divBdr>
    </w:div>
    <w:div w:id="834758524">
      <w:bodyDiv w:val="1"/>
      <w:marLeft w:val="0"/>
      <w:marRight w:val="0"/>
      <w:marTop w:val="0"/>
      <w:marBottom w:val="0"/>
      <w:divBdr>
        <w:top w:val="none" w:sz="0" w:space="0" w:color="auto"/>
        <w:left w:val="none" w:sz="0" w:space="0" w:color="auto"/>
        <w:bottom w:val="none" w:sz="0" w:space="0" w:color="auto"/>
        <w:right w:val="none" w:sz="0" w:space="0" w:color="auto"/>
      </w:divBdr>
    </w:div>
    <w:div w:id="857281882">
      <w:bodyDiv w:val="1"/>
      <w:marLeft w:val="0"/>
      <w:marRight w:val="0"/>
      <w:marTop w:val="0"/>
      <w:marBottom w:val="0"/>
      <w:divBdr>
        <w:top w:val="none" w:sz="0" w:space="0" w:color="auto"/>
        <w:left w:val="none" w:sz="0" w:space="0" w:color="auto"/>
        <w:bottom w:val="none" w:sz="0" w:space="0" w:color="auto"/>
        <w:right w:val="none" w:sz="0" w:space="0" w:color="auto"/>
      </w:divBdr>
    </w:div>
    <w:div w:id="891844280">
      <w:bodyDiv w:val="1"/>
      <w:marLeft w:val="0"/>
      <w:marRight w:val="0"/>
      <w:marTop w:val="0"/>
      <w:marBottom w:val="0"/>
      <w:divBdr>
        <w:top w:val="none" w:sz="0" w:space="0" w:color="auto"/>
        <w:left w:val="none" w:sz="0" w:space="0" w:color="auto"/>
        <w:bottom w:val="none" w:sz="0" w:space="0" w:color="auto"/>
        <w:right w:val="none" w:sz="0" w:space="0" w:color="auto"/>
      </w:divBdr>
    </w:div>
    <w:div w:id="1004163592">
      <w:bodyDiv w:val="1"/>
      <w:marLeft w:val="0"/>
      <w:marRight w:val="0"/>
      <w:marTop w:val="0"/>
      <w:marBottom w:val="0"/>
      <w:divBdr>
        <w:top w:val="none" w:sz="0" w:space="0" w:color="auto"/>
        <w:left w:val="none" w:sz="0" w:space="0" w:color="auto"/>
        <w:bottom w:val="none" w:sz="0" w:space="0" w:color="auto"/>
        <w:right w:val="none" w:sz="0" w:space="0" w:color="auto"/>
      </w:divBdr>
    </w:div>
    <w:div w:id="1025061321">
      <w:bodyDiv w:val="1"/>
      <w:marLeft w:val="0"/>
      <w:marRight w:val="0"/>
      <w:marTop w:val="0"/>
      <w:marBottom w:val="0"/>
      <w:divBdr>
        <w:top w:val="none" w:sz="0" w:space="0" w:color="auto"/>
        <w:left w:val="none" w:sz="0" w:space="0" w:color="auto"/>
        <w:bottom w:val="none" w:sz="0" w:space="0" w:color="auto"/>
        <w:right w:val="none" w:sz="0" w:space="0" w:color="auto"/>
      </w:divBdr>
    </w:div>
    <w:div w:id="1082485565">
      <w:bodyDiv w:val="1"/>
      <w:marLeft w:val="0"/>
      <w:marRight w:val="0"/>
      <w:marTop w:val="0"/>
      <w:marBottom w:val="0"/>
      <w:divBdr>
        <w:top w:val="none" w:sz="0" w:space="0" w:color="auto"/>
        <w:left w:val="none" w:sz="0" w:space="0" w:color="auto"/>
        <w:bottom w:val="none" w:sz="0" w:space="0" w:color="auto"/>
        <w:right w:val="none" w:sz="0" w:space="0" w:color="auto"/>
      </w:divBdr>
    </w:div>
    <w:div w:id="1086683417">
      <w:bodyDiv w:val="1"/>
      <w:marLeft w:val="0"/>
      <w:marRight w:val="0"/>
      <w:marTop w:val="0"/>
      <w:marBottom w:val="0"/>
      <w:divBdr>
        <w:top w:val="none" w:sz="0" w:space="0" w:color="auto"/>
        <w:left w:val="none" w:sz="0" w:space="0" w:color="auto"/>
        <w:bottom w:val="none" w:sz="0" w:space="0" w:color="auto"/>
        <w:right w:val="none" w:sz="0" w:space="0" w:color="auto"/>
      </w:divBdr>
    </w:div>
    <w:div w:id="1156265700">
      <w:bodyDiv w:val="1"/>
      <w:marLeft w:val="0"/>
      <w:marRight w:val="0"/>
      <w:marTop w:val="0"/>
      <w:marBottom w:val="0"/>
      <w:divBdr>
        <w:top w:val="none" w:sz="0" w:space="0" w:color="auto"/>
        <w:left w:val="none" w:sz="0" w:space="0" w:color="auto"/>
        <w:bottom w:val="none" w:sz="0" w:space="0" w:color="auto"/>
        <w:right w:val="none" w:sz="0" w:space="0" w:color="auto"/>
      </w:divBdr>
    </w:div>
    <w:div w:id="1172139039">
      <w:bodyDiv w:val="1"/>
      <w:marLeft w:val="0"/>
      <w:marRight w:val="0"/>
      <w:marTop w:val="0"/>
      <w:marBottom w:val="0"/>
      <w:divBdr>
        <w:top w:val="none" w:sz="0" w:space="0" w:color="auto"/>
        <w:left w:val="none" w:sz="0" w:space="0" w:color="auto"/>
        <w:bottom w:val="none" w:sz="0" w:space="0" w:color="auto"/>
        <w:right w:val="none" w:sz="0" w:space="0" w:color="auto"/>
      </w:divBdr>
    </w:div>
    <w:div w:id="1208103153">
      <w:bodyDiv w:val="1"/>
      <w:marLeft w:val="0"/>
      <w:marRight w:val="0"/>
      <w:marTop w:val="0"/>
      <w:marBottom w:val="0"/>
      <w:divBdr>
        <w:top w:val="none" w:sz="0" w:space="0" w:color="auto"/>
        <w:left w:val="none" w:sz="0" w:space="0" w:color="auto"/>
        <w:bottom w:val="none" w:sz="0" w:space="0" w:color="auto"/>
        <w:right w:val="none" w:sz="0" w:space="0" w:color="auto"/>
      </w:divBdr>
      <w:divsChild>
        <w:div w:id="1623077046">
          <w:marLeft w:val="0"/>
          <w:marRight w:val="0"/>
          <w:marTop w:val="150"/>
          <w:marBottom w:val="0"/>
          <w:divBdr>
            <w:top w:val="none" w:sz="0" w:space="0" w:color="auto"/>
            <w:left w:val="none" w:sz="0" w:space="0" w:color="auto"/>
            <w:bottom w:val="none" w:sz="0" w:space="0" w:color="auto"/>
            <w:right w:val="none" w:sz="0" w:space="0" w:color="auto"/>
          </w:divBdr>
          <w:divsChild>
            <w:div w:id="5158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8630">
      <w:bodyDiv w:val="1"/>
      <w:marLeft w:val="0"/>
      <w:marRight w:val="0"/>
      <w:marTop w:val="0"/>
      <w:marBottom w:val="0"/>
      <w:divBdr>
        <w:top w:val="none" w:sz="0" w:space="0" w:color="auto"/>
        <w:left w:val="none" w:sz="0" w:space="0" w:color="auto"/>
        <w:bottom w:val="none" w:sz="0" w:space="0" w:color="auto"/>
        <w:right w:val="none" w:sz="0" w:space="0" w:color="auto"/>
      </w:divBdr>
    </w:div>
    <w:div w:id="1277716327">
      <w:bodyDiv w:val="1"/>
      <w:marLeft w:val="0"/>
      <w:marRight w:val="0"/>
      <w:marTop w:val="0"/>
      <w:marBottom w:val="0"/>
      <w:divBdr>
        <w:top w:val="none" w:sz="0" w:space="0" w:color="auto"/>
        <w:left w:val="none" w:sz="0" w:space="0" w:color="auto"/>
        <w:bottom w:val="none" w:sz="0" w:space="0" w:color="auto"/>
        <w:right w:val="none" w:sz="0" w:space="0" w:color="auto"/>
      </w:divBdr>
    </w:div>
    <w:div w:id="1323894208">
      <w:bodyDiv w:val="1"/>
      <w:marLeft w:val="0"/>
      <w:marRight w:val="0"/>
      <w:marTop w:val="0"/>
      <w:marBottom w:val="0"/>
      <w:divBdr>
        <w:top w:val="none" w:sz="0" w:space="0" w:color="auto"/>
        <w:left w:val="none" w:sz="0" w:space="0" w:color="auto"/>
        <w:bottom w:val="none" w:sz="0" w:space="0" w:color="auto"/>
        <w:right w:val="none" w:sz="0" w:space="0" w:color="auto"/>
      </w:divBdr>
    </w:div>
    <w:div w:id="1346175308">
      <w:bodyDiv w:val="1"/>
      <w:marLeft w:val="0"/>
      <w:marRight w:val="0"/>
      <w:marTop w:val="0"/>
      <w:marBottom w:val="0"/>
      <w:divBdr>
        <w:top w:val="none" w:sz="0" w:space="0" w:color="auto"/>
        <w:left w:val="none" w:sz="0" w:space="0" w:color="auto"/>
        <w:bottom w:val="none" w:sz="0" w:space="0" w:color="auto"/>
        <w:right w:val="none" w:sz="0" w:space="0" w:color="auto"/>
      </w:divBdr>
    </w:div>
    <w:div w:id="1349023308">
      <w:bodyDiv w:val="1"/>
      <w:marLeft w:val="0"/>
      <w:marRight w:val="0"/>
      <w:marTop w:val="0"/>
      <w:marBottom w:val="0"/>
      <w:divBdr>
        <w:top w:val="none" w:sz="0" w:space="0" w:color="auto"/>
        <w:left w:val="none" w:sz="0" w:space="0" w:color="auto"/>
        <w:bottom w:val="none" w:sz="0" w:space="0" w:color="auto"/>
        <w:right w:val="none" w:sz="0" w:space="0" w:color="auto"/>
      </w:divBdr>
    </w:div>
    <w:div w:id="1350259095">
      <w:bodyDiv w:val="1"/>
      <w:marLeft w:val="0"/>
      <w:marRight w:val="0"/>
      <w:marTop w:val="0"/>
      <w:marBottom w:val="0"/>
      <w:divBdr>
        <w:top w:val="none" w:sz="0" w:space="0" w:color="auto"/>
        <w:left w:val="none" w:sz="0" w:space="0" w:color="auto"/>
        <w:bottom w:val="none" w:sz="0" w:space="0" w:color="auto"/>
        <w:right w:val="none" w:sz="0" w:space="0" w:color="auto"/>
      </w:divBdr>
    </w:div>
    <w:div w:id="1367218434">
      <w:bodyDiv w:val="1"/>
      <w:marLeft w:val="0"/>
      <w:marRight w:val="0"/>
      <w:marTop w:val="0"/>
      <w:marBottom w:val="0"/>
      <w:divBdr>
        <w:top w:val="none" w:sz="0" w:space="0" w:color="auto"/>
        <w:left w:val="none" w:sz="0" w:space="0" w:color="auto"/>
        <w:bottom w:val="none" w:sz="0" w:space="0" w:color="auto"/>
        <w:right w:val="none" w:sz="0" w:space="0" w:color="auto"/>
      </w:divBdr>
    </w:div>
    <w:div w:id="1382941183">
      <w:bodyDiv w:val="1"/>
      <w:marLeft w:val="0"/>
      <w:marRight w:val="0"/>
      <w:marTop w:val="0"/>
      <w:marBottom w:val="0"/>
      <w:divBdr>
        <w:top w:val="none" w:sz="0" w:space="0" w:color="auto"/>
        <w:left w:val="none" w:sz="0" w:space="0" w:color="auto"/>
        <w:bottom w:val="none" w:sz="0" w:space="0" w:color="auto"/>
        <w:right w:val="none" w:sz="0" w:space="0" w:color="auto"/>
      </w:divBdr>
    </w:div>
    <w:div w:id="1387333453">
      <w:bodyDiv w:val="1"/>
      <w:marLeft w:val="0"/>
      <w:marRight w:val="0"/>
      <w:marTop w:val="0"/>
      <w:marBottom w:val="0"/>
      <w:divBdr>
        <w:top w:val="none" w:sz="0" w:space="0" w:color="auto"/>
        <w:left w:val="none" w:sz="0" w:space="0" w:color="auto"/>
        <w:bottom w:val="none" w:sz="0" w:space="0" w:color="auto"/>
        <w:right w:val="none" w:sz="0" w:space="0" w:color="auto"/>
      </w:divBdr>
      <w:divsChild>
        <w:div w:id="991715727">
          <w:marLeft w:val="0"/>
          <w:marRight w:val="0"/>
          <w:marTop w:val="150"/>
          <w:marBottom w:val="0"/>
          <w:divBdr>
            <w:top w:val="none" w:sz="0" w:space="0" w:color="auto"/>
            <w:left w:val="none" w:sz="0" w:space="0" w:color="auto"/>
            <w:bottom w:val="none" w:sz="0" w:space="0" w:color="auto"/>
            <w:right w:val="none" w:sz="0" w:space="0" w:color="auto"/>
          </w:divBdr>
          <w:divsChild>
            <w:div w:id="976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5825">
      <w:bodyDiv w:val="1"/>
      <w:marLeft w:val="0"/>
      <w:marRight w:val="0"/>
      <w:marTop w:val="0"/>
      <w:marBottom w:val="0"/>
      <w:divBdr>
        <w:top w:val="none" w:sz="0" w:space="0" w:color="auto"/>
        <w:left w:val="none" w:sz="0" w:space="0" w:color="auto"/>
        <w:bottom w:val="none" w:sz="0" w:space="0" w:color="auto"/>
        <w:right w:val="none" w:sz="0" w:space="0" w:color="auto"/>
      </w:divBdr>
    </w:div>
    <w:div w:id="1512185926">
      <w:bodyDiv w:val="1"/>
      <w:marLeft w:val="0"/>
      <w:marRight w:val="0"/>
      <w:marTop w:val="0"/>
      <w:marBottom w:val="0"/>
      <w:divBdr>
        <w:top w:val="none" w:sz="0" w:space="0" w:color="auto"/>
        <w:left w:val="none" w:sz="0" w:space="0" w:color="auto"/>
        <w:bottom w:val="none" w:sz="0" w:space="0" w:color="auto"/>
        <w:right w:val="none" w:sz="0" w:space="0" w:color="auto"/>
      </w:divBdr>
    </w:div>
    <w:div w:id="1532762855">
      <w:bodyDiv w:val="1"/>
      <w:marLeft w:val="0"/>
      <w:marRight w:val="0"/>
      <w:marTop w:val="0"/>
      <w:marBottom w:val="0"/>
      <w:divBdr>
        <w:top w:val="none" w:sz="0" w:space="0" w:color="auto"/>
        <w:left w:val="none" w:sz="0" w:space="0" w:color="auto"/>
        <w:bottom w:val="none" w:sz="0" w:space="0" w:color="auto"/>
        <w:right w:val="none" w:sz="0" w:space="0" w:color="auto"/>
      </w:divBdr>
    </w:div>
    <w:div w:id="1545868153">
      <w:bodyDiv w:val="1"/>
      <w:marLeft w:val="0"/>
      <w:marRight w:val="0"/>
      <w:marTop w:val="0"/>
      <w:marBottom w:val="0"/>
      <w:divBdr>
        <w:top w:val="none" w:sz="0" w:space="0" w:color="auto"/>
        <w:left w:val="none" w:sz="0" w:space="0" w:color="auto"/>
        <w:bottom w:val="none" w:sz="0" w:space="0" w:color="auto"/>
        <w:right w:val="none" w:sz="0" w:space="0" w:color="auto"/>
      </w:divBdr>
    </w:div>
    <w:div w:id="1609043557">
      <w:bodyDiv w:val="1"/>
      <w:marLeft w:val="0"/>
      <w:marRight w:val="0"/>
      <w:marTop w:val="0"/>
      <w:marBottom w:val="0"/>
      <w:divBdr>
        <w:top w:val="none" w:sz="0" w:space="0" w:color="auto"/>
        <w:left w:val="none" w:sz="0" w:space="0" w:color="auto"/>
        <w:bottom w:val="none" w:sz="0" w:space="0" w:color="auto"/>
        <w:right w:val="none" w:sz="0" w:space="0" w:color="auto"/>
      </w:divBdr>
    </w:div>
    <w:div w:id="1624312047">
      <w:bodyDiv w:val="1"/>
      <w:marLeft w:val="0"/>
      <w:marRight w:val="0"/>
      <w:marTop w:val="0"/>
      <w:marBottom w:val="0"/>
      <w:divBdr>
        <w:top w:val="none" w:sz="0" w:space="0" w:color="auto"/>
        <w:left w:val="none" w:sz="0" w:space="0" w:color="auto"/>
        <w:bottom w:val="none" w:sz="0" w:space="0" w:color="auto"/>
        <w:right w:val="none" w:sz="0" w:space="0" w:color="auto"/>
      </w:divBdr>
    </w:div>
    <w:div w:id="1637683612">
      <w:bodyDiv w:val="1"/>
      <w:marLeft w:val="0"/>
      <w:marRight w:val="0"/>
      <w:marTop w:val="0"/>
      <w:marBottom w:val="0"/>
      <w:divBdr>
        <w:top w:val="none" w:sz="0" w:space="0" w:color="auto"/>
        <w:left w:val="none" w:sz="0" w:space="0" w:color="auto"/>
        <w:bottom w:val="none" w:sz="0" w:space="0" w:color="auto"/>
        <w:right w:val="none" w:sz="0" w:space="0" w:color="auto"/>
      </w:divBdr>
    </w:div>
    <w:div w:id="1647854838">
      <w:bodyDiv w:val="1"/>
      <w:marLeft w:val="0"/>
      <w:marRight w:val="0"/>
      <w:marTop w:val="0"/>
      <w:marBottom w:val="0"/>
      <w:divBdr>
        <w:top w:val="none" w:sz="0" w:space="0" w:color="auto"/>
        <w:left w:val="none" w:sz="0" w:space="0" w:color="auto"/>
        <w:bottom w:val="none" w:sz="0" w:space="0" w:color="auto"/>
        <w:right w:val="none" w:sz="0" w:space="0" w:color="auto"/>
      </w:divBdr>
    </w:div>
    <w:div w:id="1651593700">
      <w:bodyDiv w:val="1"/>
      <w:marLeft w:val="0"/>
      <w:marRight w:val="0"/>
      <w:marTop w:val="0"/>
      <w:marBottom w:val="0"/>
      <w:divBdr>
        <w:top w:val="none" w:sz="0" w:space="0" w:color="auto"/>
        <w:left w:val="none" w:sz="0" w:space="0" w:color="auto"/>
        <w:bottom w:val="none" w:sz="0" w:space="0" w:color="auto"/>
        <w:right w:val="none" w:sz="0" w:space="0" w:color="auto"/>
      </w:divBdr>
    </w:div>
    <w:div w:id="1652522855">
      <w:bodyDiv w:val="1"/>
      <w:marLeft w:val="0"/>
      <w:marRight w:val="0"/>
      <w:marTop w:val="0"/>
      <w:marBottom w:val="0"/>
      <w:divBdr>
        <w:top w:val="none" w:sz="0" w:space="0" w:color="auto"/>
        <w:left w:val="none" w:sz="0" w:space="0" w:color="auto"/>
        <w:bottom w:val="none" w:sz="0" w:space="0" w:color="auto"/>
        <w:right w:val="none" w:sz="0" w:space="0" w:color="auto"/>
      </w:divBdr>
      <w:divsChild>
        <w:div w:id="315377932">
          <w:marLeft w:val="0"/>
          <w:marRight w:val="0"/>
          <w:marTop w:val="150"/>
          <w:marBottom w:val="0"/>
          <w:divBdr>
            <w:top w:val="none" w:sz="0" w:space="0" w:color="auto"/>
            <w:left w:val="none" w:sz="0" w:space="0" w:color="auto"/>
            <w:bottom w:val="none" w:sz="0" w:space="0" w:color="auto"/>
            <w:right w:val="none" w:sz="0" w:space="0" w:color="auto"/>
          </w:divBdr>
          <w:divsChild>
            <w:div w:id="13849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7060">
      <w:bodyDiv w:val="1"/>
      <w:marLeft w:val="0"/>
      <w:marRight w:val="0"/>
      <w:marTop w:val="0"/>
      <w:marBottom w:val="0"/>
      <w:divBdr>
        <w:top w:val="none" w:sz="0" w:space="0" w:color="auto"/>
        <w:left w:val="none" w:sz="0" w:space="0" w:color="auto"/>
        <w:bottom w:val="none" w:sz="0" w:space="0" w:color="auto"/>
        <w:right w:val="none" w:sz="0" w:space="0" w:color="auto"/>
      </w:divBdr>
      <w:divsChild>
        <w:div w:id="838159224">
          <w:marLeft w:val="0"/>
          <w:marRight w:val="0"/>
          <w:marTop w:val="150"/>
          <w:marBottom w:val="0"/>
          <w:divBdr>
            <w:top w:val="none" w:sz="0" w:space="0" w:color="auto"/>
            <w:left w:val="none" w:sz="0" w:space="0" w:color="auto"/>
            <w:bottom w:val="none" w:sz="0" w:space="0" w:color="auto"/>
            <w:right w:val="none" w:sz="0" w:space="0" w:color="auto"/>
          </w:divBdr>
          <w:divsChild>
            <w:div w:id="3024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5249">
      <w:bodyDiv w:val="1"/>
      <w:marLeft w:val="0"/>
      <w:marRight w:val="0"/>
      <w:marTop w:val="0"/>
      <w:marBottom w:val="0"/>
      <w:divBdr>
        <w:top w:val="none" w:sz="0" w:space="0" w:color="auto"/>
        <w:left w:val="none" w:sz="0" w:space="0" w:color="auto"/>
        <w:bottom w:val="none" w:sz="0" w:space="0" w:color="auto"/>
        <w:right w:val="none" w:sz="0" w:space="0" w:color="auto"/>
      </w:divBdr>
    </w:div>
    <w:div w:id="1681396258">
      <w:bodyDiv w:val="1"/>
      <w:marLeft w:val="0"/>
      <w:marRight w:val="0"/>
      <w:marTop w:val="0"/>
      <w:marBottom w:val="0"/>
      <w:divBdr>
        <w:top w:val="none" w:sz="0" w:space="0" w:color="auto"/>
        <w:left w:val="none" w:sz="0" w:space="0" w:color="auto"/>
        <w:bottom w:val="none" w:sz="0" w:space="0" w:color="auto"/>
        <w:right w:val="none" w:sz="0" w:space="0" w:color="auto"/>
      </w:divBdr>
    </w:div>
    <w:div w:id="1689715327">
      <w:bodyDiv w:val="1"/>
      <w:marLeft w:val="0"/>
      <w:marRight w:val="0"/>
      <w:marTop w:val="0"/>
      <w:marBottom w:val="0"/>
      <w:divBdr>
        <w:top w:val="none" w:sz="0" w:space="0" w:color="auto"/>
        <w:left w:val="none" w:sz="0" w:space="0" w:color="auto"/>
        <w:bottom w:val="none" w:sz="0" w:space="0" w:color="auto"/>
        <w:right w:val="none" w:sz="0" w:space="0" w:color="auto"/>
      </w:divBdr>
    </w:div>
    <w:div w:id="1746679628">
      <w:bodyDiv w:val="1"/>
      <w:marLeft w:val="0"/>
      <w:marRight w:val="0"/>
      <w:marTop w:val="0"/>
      <w:marBottom w:val="0"/>
      <w:divBdr>
        <w:top w:val="none" w:sz="0" w:space="0" w:color="auto"/>
        <w:left w:val="none" w:sz="0" w:space="0" w:color="auto"/>
        <w:bottom w:val="none" w:sz="0" w:space="0" w:color="auto"/>
        <w:right w:val="none" w:sz="0" w:space="0" w:color="auto"/>
      </w:divBdr>
    </w:div>
    <w:div w:id="1765496380">
      <w:bodyDiv w:val="1"/>
      <w:marLeft w:val="0"/>
      <w:marRight w:val="0"/>
      <w:marTop w:val="0"/>
      <w:marBottom w:val="0"/>
      <w:divBdr>
        <w:top w:val="none" w:sz="0" w:space="0" w:color="auto"/>
        <w:left w:val="none" w:sz="0" w:space="0" w:color="auto"/>
        <w:bottom w:val="none" w:sz="0" w:space="0" w:color="auto"/>
        <w:right w:val="none" w:sz="0" w:space="0" w:color="auto"/>
      </w:divBdr>
    </w:div>
    <w:div w:id="1802115733">
      <w:bodyDiv w:val="1"/>
      <w:marLeft w:val="0"/>
      <w:marRight w:val="0"/>
      <w:marTop w:val="0"/>
      <w:marBottom w:val="0"/>
      <w:divBdr>
        <w:top w:val="none" w:sz="0" w:space="0" w:color="auto"/>
        <w:left w:val="none" w:sz="0" w:space="0" w:color="auto"/>
        <w:bottom w:val="none" w:sz="0" w:space="0" w:color="auto"/>
        <w:right w:val="none" w:sz="0" w:space="0" w:color="auto"/>
      </w:divBdr>
    </w:div>
    <w:div w:id="1816558682">
      <w:bodyDiv w:val="1"/>
      <w:marLeft w:val="0"/>
      <w:marRight w:val="0"/>
      <w:marTop w:val="0"/>
      <w:marBottom w:val="0"/>
      <w:divBdr>
        <w:top w:val="none" w:sz="0" w:space="0" w:color="auto"/>
        <w:left w:val="none" w:sz="0" w:space="0" w:color="auto"/>
        <w:bottom w:val="none" w:sz="0" w:space="0" w:color="auto"/>
        <w:right w:val="none" w:sz="0" w:space="0" w:color="auto"/>
      </w:divBdr>
    </w:div>
    <w:div w:id="1824665101">
      <w:bodyDiv w:val="1"/>
      <w:marLeft w:val="0"/>
      <w:marRight w:val="0"/>
      <w:marTop w:val="0"/>
      <w:marBottom w:val="0"/>
      <w:divBdr>
        <w:top w:val="none" w:sz="0" w:space="0" w:color="auto"/>
        <w:left w:val="none" w:sz="0" w:space="0" w:color="auto"/>
        <w:bottom w:val="none" w:sz="0" w:space="0" w:color="auto"/>
        <w:right w:val="none" w:sz="0" w:space="0" w:color="auto"/>
      </w:divBdr>
    </w:div>
    <w:div w:id="1876694636">
      <w:bodyDiv w:val="1"/>
      <w:marLeft w:val="0"/>
      <w:marRight w:val="0"/>
      <w:marTop w:val="0"/>
      <w:marBottom w:val="0"/>
      <w:divBdr>
        <w:top w:val="none" w:sz="0" w:space="0" w:color="auto"/>
        <w:left w:val="none" w:sz="0" w:space="0" w:color="auto"/>
        <w:bottom w:val="none" w:sz="0" w:space="0" w:color="auto"/>
        <w:right w:val="none" w:sz="0" w:space="0" w:color="auto"/>
      </w:divBdr>
    </w:div>
    <w:div w:id="1985885088">
      <w:bodyDiv w:val="1"/>
      <w:marLeft w:val="0"/>
      <w:marRight w:val="0"/>
      <w:marTop w:val="0"/>
      <w:marBottom w:val="0"/>
      <w:divBdr>
        <w:top w:val="none" w:sz="0" w:space="0" w:color="auto"/>
        <w:left w:val="none" w:sz="0" w:space="0" w:color="auto"/>
        <w:bottom w:val="none" w:sz="0" w:space="0" w:color="auto"/>
        <w:right w:val="none" w:sz="0" w:space="0" w:color="auto"/>
      </w:divBdr>
      <w:divsChild>
        <w:div w:id="286934371">
          <w:marLeft w:val="0"/>
          <w:marRight w:val="0"/>
          <w:marTop w:val="150"/>
          <w:marBottom w:val="0"/>
          <w:divBdr>
            <w:top w:val="none" w:sz="0" w:space="0" w:color="auto"/>
            <w:left w:val="none" w:sz="0" w:space="0" w:color="auto"/>
            <w:bottom w:val="none" w:sz="0" w:space="0" w:color="auto"/>
            <w:right w:val="none" w:sz="0" w:space="0" w:color="auto"/>
          </w:divBdr>
          <w:divsChild>
            <w:div w:id="1426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89958">
      <w:bodyDiv w:val="1"/>
      <w:marLeft w:val="0"/>
      <w:marRight w:val="0"/>
      <w:marTop w:val="0"/>
      <w:marBottom w:val="0"/>
      <w:divBdr>
        <w:top w:val="none" w:sz="0" w:space="0" w:color="auto"/>
        <w:left w:val="none" w:sz="0" w:space="0" w:color="auto"/>
        <w:bottom w:val="none" w:sz="0" w:space="0" w:color="auto"/>
        <w:right w:val="none" w:sz="0" w:space="0" w:color="auto"/>
      </w:divBdr>
    </w:div>
    <w:div w:id="2063744459">
      <w:bodyDiv w:val="1"/>
      <w:marLeft w:val="0"/>
      <w:marRight w:val="0"/>
      <w:marTop w:val="0"/>
      <w:marBottom w:val="0"/>
      <w:divBdr>
        <w:top w:val="none" w:sz="0" w:space="0" w:color="auto"/>
        <w:left w:val="none" w:sz="0" w:space="0" w:color="auto"/>
        <w:bottom w:val="none" w:sz="0" w:space="0" w:color="auto"/>
        <w:right w:val="none" w:sz="0" w:space="0" w:color="auto"/>
      </w:divBdr>
    </w:div>
    <w:div w:id="20958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apis://Base=NORM&amp;DocCode=40377&amp;ToPar=Art51&amp;Type=20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apis://Base=NORM&amp;DocCode=40377&amp;ToPar=Art51&amp;Type=20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header" Target="header2.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8EE07-1D3C-40C5-94F3-CCCDC96E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46</Pages>
  <Words>13252</Words>
  <Characters>75537</Characters>
  <Application>Microsoft Office Word</Application>
  <DocSecurity>0</DocSecurity>
  <Lines>629</Lines>
  <Paragraphs>177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Мариан Вачевски</cp:lastModifiedBy>
  <cp:revision>212</cp:revision>
  <cp:lastPrinted>2015-03-04T11:57:00Z</cp:lastPrinted>
  <dcterms:created xsi:type="dcterms:W3CDTF">2015-02-19T12:42:00Z</dcterms:created>
  <dcterms:modified xsi:type="dcterms:W3CDTF">2015-03-09T08:09:00Z</dcterms:modified>
</cp:coreProperties>
</file>