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jc w:val="center"/>
        <w:tblInd w:w="51" w:type="dxa"/>
        <w:tblLook w:val="0000" w:firstRow="0" w:lastRow="0" w:firstColumn="0" w:lastColumn="0" w:noHBand="0" w:noVBand="0"/>
      </w:tblPr>
      <w:tblGrid>
        <w:gridCol w:w="1254"/>
        <w:gridCol w:w="8607"/>
      </w:tblGrid>
      <w:tr w:rsidR="000C4046" w:rsidTr="00E03553">
        <w:trPr>
          <w:trHeight w:val="542"/>
          <w:jc w:val="center"/>
        </w:trPr>
        <w:tc>
          <w:tcPr>
            <w:tcW w:w="1254" w:type="dxa"/>
            <w:vMerge w:val="restart"/>
          </w:tcPr>
          <w:p w:rsidR="000C4046" w:rsidRPr="00112A72" w:rsidRDefault="007E2F59" w:rsidP="00554113">
            <w:pPr>
              <w:pStyle w:val="2"/>
              <w:keepNext w:val="0"/>
              <w:widowControl w:val="0"/>
              <w:ind w:left="-108" w:right="-96"/>
              <w:jc w:val="both"/>
              <w:rPr>
                <w:sz w:val="32"/>
                <w:szCs w:val="32"/>
              </w:rPr>
            </w:pPr>
            <w:r>
              <w:rPr>
                <w:noProof/>
                <w:sz w:val="30"/>
                <w:lang w:val="en-US"/>
              </w:rPr>
              <w:drawing>
                <wp:inline distT="0" distB="0" distL="0" distR="0">
                  <wp:extent cx="752475" cy="904875"/>
                  <wp:effectExtent l="0" t="0" r="9525" b="9525"/>
                  <wp:docPr id="1" name="Picture 1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</w:tcPr>
          <w:p w:rsidR="000C4046" w:rsidRPr="007E2F59" w:rsidRDefault="000C4046" w:rsidP="0028583D">
            <w:pPr>
              <w:pStyle w:val="2"/>
              <w:keepNext w:val="0"/>
              <w:widowControl w:val="0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2F59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ПРОКУРАТУРА НА РЕПУБЛИКА БЪЛГАРИЯ</w:t>
            </w:r>
          </w:p>
        </w:tc>
      </w:tr>
      <w:tr w:rsidR="000C4046" w:rsidRPr="000C4046" w:rsidTr="00E03553">
        <w:trPr>
          <w:trHeight w:val="360"/>
          <w:jc w:val="center"/>
        </w:trPr>
        <w:tc>
          <w:tcPr>
            <w:tcW w:w="1254" w:type="dxa"/>
            <w:vMerge/>
          </w:tcPr>
          <w:p w:rsidR="000C4046" w:rsidRPr="00112A72" w:rsidRDefault="000C4046" w:rsidP="0028583D">
            <w:pPr>
              <w:pStyle w:val="1"/>
              <w:keepNext w:val="0"/>
              <w:widowControl w:val="0"/>
              <w:rPr>
                <w:szCs w:val="28"/>
              </w:rPr>
            </w:pP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:rsidR="000C4046" w:rsidRPr="005F1D8C" w:rsidRDefault="000C4046" w:rsidP="0028583D">
            <w:pPr>
              <w:pStyle w:val="2"/>
              <w:widowControl w:val="0"/>
              <w:rPr>
                <w:sz w:val="32"/>
                <w:szCs w:val="32"/>
              </w:rPr>
            </w:pPr>
            <w:r w:rsidRPr="007E2F59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ГЛАВЕН ПРОКУРОР</w:t>
            </w:r>
          </w:p>
        </w:tc>
      </w:tr>
      <w:tr w:rsidR="000C4046" w:rsidRPr="005F1D8C" w:rsidTr="00E03553">
        <w:trPr>
          <w:trHeight w:val="555"/>
          <w:jc w:val="center"/>
        </w:trPr>
        <w:tc>
          <w:tcPr>
            <w:tcW w:w="1254" w:type="dxa"/>
            <w:vMerge/>
          </w:tcPr>
          <w:p w:rsidR="000C4046" w:rsidRPr="005F1D8C" w:rsidRDefault="000C4046" w:rsidP="0028583D">
            <w:pPr>
              <w:pStyle w:val="1"/>
              <w:keepNext w:val="0"/>
              <w:widowControl w:val="0"/>
              <w:rPr>
                <w:szCs w:val="28"/>
              </w:rPr>
            </w:pPr>
          </w:p>
        </w:tc>
        <w:tc>
          <w:tcPr>
            <w:tcW w:w="8607" w:type="dxa"/>
            <w:tcBorders>
              <w:top w:val="single" w:sz="4" w:space="0" w:color="auto"/>
            </w:tcBorders>
          </w:tcPr>
          <w:p w:rsidR="000C4046" w:rsidRPr="007E2F59" w:rsidRDefault="000C4046" w:rsidP="000C4046">
            <w:pPr>
              <w:ind w:firstLine="0"/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D8C">
              <w:rPr>
                <w:sz w:val="20"/>
              </w:rPr>
              <w:t xml:space="preserve">София 1000, бул. “Витоша” № 2, тел: 02/92 19 601, факс: 02/989 01 10, </w:t>
            </w:r>
            <w:r w:rsidRPr="005F1D8C">
              <w:rPr>
                <w:sz w:val="20"/>
                <w:lang w:val="en-US"/>
              </w:rPr>
              <w:t>e</w:t>
            </w:r>
            <w:r w:rsidRPr="005F1D8C">
              <w:rPr>
                <w:sz w:val="20"/>
              </w:rPr>
              <w:t>-</w:t>
            </w:r>
            <w:r w:rsidRPr="005F1D8C">
              <w:rPr>
                <w:sz w:val="20"/>
                <w:lang w:val="en-US"/>
              </w:rPr>
              <w:t>mail</w:t>
            </w:r>
            <w:r w:rsidRPr="005F1D8C">
              <w:rPr>
                <w:sz w:val="20"/>
              </w:rPr>
              <w:t xml:space="preserve">: </w:t>
            </w:r>
            <w:r w:rsidRPr="005F1D8C">
              <w:rPr>
                <w:sz w:val="20"/>
                <w:lang w:val="en-US"/>
              </w:rPr>
              <w:t>office</w:t>
            </w:r>
            <w:r w:rsidRPr="005F1D8C">
              <w:rPr>
                <w:sz w:val="20"/>
              </w:rPr>
              <w:t>_</w:t>
            </w:r>
            <w:r w:rsidRPr="005F1D8C">
              <w:rPr>
                <w:sz w:val="20"/>
                <w:lang w:val="en-US"/>
              </w:rPr>
              <w:t>gp</w:t>
            </w:r>
            <w:r w:rsidRPr="005F1D8C">
              <w:rPr>
                <w:sz w:val="20"/>
              </w:rPr>
              <w:t>@</w:t>
            </w:r>
            <w:r w:rsidRPr="005F1D8C">
              <w:rPr>
                <w:sz w:val="20"/>
                <w:lang w:val="en-US"/>
              </w:rPr>
              <w:t>prb</w:t>
            </w:r>
            <w:r w:rsidRPr="005F1D8C">
              <w:rPr>
                <w:sz w:val="20"/>
              </w:rPr>
              <w:t>.</w:t>
            </w:r>
            <w:r w:rsidRPr="005F1D8C">
              <w:rPr>
                <w:sz w:val="20"/>
                <w:lang w:val="en-US"/>
              </w:rPr>
              <w:t>bg</w:t>
            </w:r>
          </w:p>
        </w:tc>
      </w:tr>
    </w:tbl>
    <w:p w:rsidR="00735A04" w:rsidRDefault="00735A04" w:rsidP="00714545">
      <w:pPr>
        <w:ind w:firstLine="0"/>
        <w:jc w:val="center"/>
        <w:rPr>
          <w:b/>
          <w:szCs w:val="28"/>
        </w:rPr>
      </w:pPr>
    </w:p>
    <w:p w:rsidR="00ED3F2B" w:rsidRDefault="00ED3F2B" w:rsidP="00714545">
      <w:pPr>
        <w:ind w:firstLine="0"/>
        <w:jc w:val="center"/>
        <w:rPr>
          <w:b/>
          <w:szCs w:val="28"/>
        </w:rPr>
      </w:pPr>
    </w:p>
    <w:p w:rsidR="00ED3F2B" w:rsidRDefault="00ED3F2B" w:rsidP="00714545">
      <w:pPr>
        <w:ind w:firstLine="0"/>
        <w:jc w:val="center"/>
        <w:rPr>
          <w:b/>
          <w:szCs w:val="28"/>
        </w:rPr>
      </w:pPr>
    </w:p>
    <w:p w:rsidR="005635BB" w:rsidRDefault="00714545" w:rsidP="00714545">
      <w:pPr>
        <w:ind w:firstLine="0"/>
        <w:jc w:val="center"/>
        <w:rPr>
          <w:b/>
          <w:szCs w:val="28"/>
        </w:rPr>
      </w:pPr>
      <w:r w:rsidRPr="00455146">
        <w:rPr>
          <w:b/>
          <w:szCs w:val="28"/>
        </w:rPr>
        <w:t xml:space="preserve">ПУБЛИЧНА ПОКАНА ПО ГЛАВА ОСМА „А“ ОТ ЗАКОНА ЗА ОБЩЕСТВЕНИТЕ ПОРЪЧКИ ЗА </w:t>
      </w:r>
      <w:r w:rsidR="005635BB">
        <w:rPr>
          <w:b/>
          <w:szCs w:val="28"/>
        </w:rPr>
        <w:t xml:space="preserve">ОТПЕЧАТВАНЕ НА АЗБУЧНИЦИ, ДНЕВНИЦИ, КНИГИ, </w:t>
      </w:r>
      <w:r w:rsidR="009A408C">
        <w:rPr>
          <w:b/>
          <w:szCs w:val="28"/>
        </w:rPr>
        <w:t xml:space="preserve">КВИТАНЦИИ, </w:t>
      </w:r>
      <w:r w:rsidR="005635BB">
        <w:rPr>
          <w:b/>
          <w:szCs w:val="28"/>
        </w:rPr>
        <w:t>ПЛИКОВЕ</w:t>
      </w:r>
      <w:r w:rsidR="009A408C">
        <w:rPr>
          <w:b/>
          <w:szCs w:val="28"/>
        </w:rPr>
        <w:t xml:space="preserve"> С ЛОГО</w:t>
      </w:r>
      <w:r w:rsidR="005635BB">
        <w:rPr>
          <w:b/>
          <w:szCs w:val="28"/>
        </w:rPr>
        <w:t xml:space="preserve"> И </w:t>
      </w:r>
      <w:r w:rsidR="009A408C">
        <w:rPr>
          <w:b/>
          <w:szCs w:val="28"/>
        </w:rPr>
        <w:t xml:space="preserve">ПАПКИ </w:t>
      </w:r>
      <w:r w:rsidRPr="00455146">
        <w:rPr>
          <w:b/>
          <w:szCs w:val="28"/>
        </w:rPr>
        <w:t xml:space="preserve">ЗА </w:t>
      </w:r>
    </w:p>
    <w:p w:rsidR="00714545" w:rsidRPr="00455146" w:rsidRDefault="00714545" w:rsidP="00714545">
      <w:pPr>
        <w:ind w:firstLine="0"/>
        <w:jc w:val="center"/>
        <w:rPr>
          <w:b/>
          <w:szCs w:val="28"/>
        </w:rPr>
      </w:pPr>
      <w:r w:rsidRPr="00455146">
        <w:rPr>
          <w:b/>
          <w:szCs w:val="28"/>
        </w:rPr>
        <w:t>НУЖДИТЕ НА ПРОКУРАТУРАТА НА РЕПУБЛИКА БЪЛГАРИЯ</w:t>
      </w:r>
    </w:p>
    <w:p w:rsidR="000B66BD" w:rsidRDefault="000B66BD" w:rsidP="00714545">
      <w:pPr>
        <w:ind w:firstLine="0"/>
        <w:jc w:val="center"/>
        <w:rPr>
          <w:szCs w:val="28"/>
        </w:rPr>
      </w:pPr>
    </w:p>
    <w:p w:rsidR="00ED3F2B" w:rsidRDefault="00ED3F2B" w:rsidP="00714545">
      <w:pPr>
        <w:ind w:firstLine="0"/>
        <w:jc w:val="center"/>
        <w:rPr>
          <w:szCs w:val="28"/>
        </w:rPr>
      </w:pPr>
    </w:p>
    <w:p w:rsidR="00455146" w:rsidRDefault="00455146" w:rsidP="009A408C">
      <w:pPr>
        <w:spacing w:line="240" w:lineRule="atLeast"/>
        <w:rPr>
          <w:szCs w:val="28"/>
        </w:rPr>
      </w:pPr>
      <w:r>
        <w:rPr>
          <w:szCs w:val="28"/>
        </w:rPr>
        <w:t xml:space="preserve">Поръчката има за </w:t>
      </w:r>
      <w:r w:rsidR="0037293F">
        <w:rPr>
          <w:szCs w:val="28"/>
        </w:rPr>
        <w:t>предмет</w:t>
      </w:r>
      <w:bookmarkStart w:id="0" w:name="_GoBack"/>
      <w:bookmarkEnd w:id="0"/>
      <w:r>
        <w:rPr>
          <w:szCs w:val="28"/>
        </w:rPr>
        <w:t xml:space="preserve"> </w:t>
      </w:r>
      <w:r w:rsidR="00D822F7">
        <w:rPr>
          <w:szCs w:val="28"/>
        </w:rPr>
        <w:t>„О</w:t>
      </w:r>
      <w:r w:rsidR="005635BB">
        <w:rPr>
          <w:szCs w:val="28"/>
        </w:rPr>
        <w:t xml:space="preserve">тпечатване на </w:t>
      </w:r>
      <w:r w:rsidR="00D822F7">
        <w:rPr>
          <w:szCs w:val="28"/>
        </w:rPr>
        <w:t>азбучници, дневници, к</w:t>
      </w:r>
      <w:r w:rsidR="00951FC4">
        <w:rPr>
          <w:szCs w:val="28"/>
        </w:rPr>
        <w:t xml:space="preserve">ниги, </w:t>
      </w:r>
      <w:r w:rsidR="004B7EC2">
        <w:rPr>
          <w:szCs w:val="28"/>
        </w:rPr>
        <w:t xml:space="preserve">квитанции, </w:t>
      </w:r>
      <w:r w:rsidR="00951FC4">
        <w:rPr>
          <w:szCs w:val="28"/>
        </w:rPr>
        <w:t>пликове</w:t>
      </w:r>
      <w:r w:rsidR="004B7EC2">
        <w:rPr>
          <w:szCs w:val="28"/>
        </w:rPr>
        <w:t xml:space="preserve"> с лого и папки</w:t>
      </w:r>
      <w:r w:rsidR="006519E3">
        <w:rPr>
          <w:szCs w:val="28"/>
        </w:rPr>
        <w:t xml:space="preserve">, </w:t>
      </w:r>
      <w:r w:rsidR="00E6382B">
        <w:rPr>
          <w:szCs w:val="28"/>
        </w:rPr>
        <w:t>за нуждите на Прокуратурата на Република България</w:t>
      </w:r>
      <w:r w:rsidR="00311C42">
        <w:rPr>
          <w:szCs w:val="28"/>
        </w:rPr>
        <w:t>“</w:t>
      </w:r>
      <w:r w:rsidR="00951FC4">
        <w:rPr>
          <w:szCs w:val="28"/>
        </w:rPr>
        <w:t>,</w:t>
      </w:r>
      <w:r w:rsidR="00E6382B">
        <w:rPr>
          <w:szCs w:val="28"/>
        </w:rPr>
        <w:t xml:space="preserve"> при следните параметри:</w:t>
      </w:r>
    </w:p>
    <w:p w:rsidR="00FD630E" w:rsidRDefault="00F21F23" w:rsidP="00691F44">
      <w:pPr>
        <w:spacing w:line="240" w:lineRule="atLeast"/>
        <w:rPr>
          <w:szCs w:val="28"/>
        </w:rPr>
      </w:pPr>
      <w:r w:rsidRPr="00691F44">
        <w:rPr>
          <w:szCs w:val="28"/>
        </w:rPr>
        <w:t xml:space="preserve">Код съгласно Общ терминологичен речник: </w:t>
      </w:r>
      <w:r w:rsidR="00691F44" w:rsidRPr="00691F44">
        <w:rPr>
          <w:szCs w:val="28"/>
        </w:rPr>
        <w:t>Услуга</w:t>
      </w:r>
      <w:r w:rsidR="00691F44">
        <w:rPr>
          <w:szCs w:val="28"/>
          <w:lang w:val="en-US"/>
        </w:rPr>
        <w:t xml:space="preserve"> </w:t>
      </w:r>
      <w:r w:rsidR="00691F44">
        <w:rPr>
          <w:szCs w:val="28"/>
        </w:rPr>
        <w:t>по печатане на печатни изделия: 79810000.</w:t>
      </w:r>
    </w:p>
    <w:p w:rsidR="00ED3F2B" w:rsidRPr="00691F44" w:rsidRDefault="00ED3F2B" w:rsidP="00691F44">
      <w:pPr>
        <w:spacing w:line="240" w:lineRule="atLeast"/>
        <w:rPr>
          <w:szCs w:val="28"/>
        </w:rPr>
      </w:pPr>
    </w:p>
    <w:p w:rsidR="00E6382B" w:rsidRDefault="003F050A" w:rsidP="00FD630E">
      <w:pPr>
        <w:spacing w:line="240" w:lineRule="atLeast"/>
        <w:rPr>
          <w:szCs w:val="28"/>
        </w:rPr>
      </w:pPr>
      <w:r w:rsidRPr="003F050A">
        <w:rPr>
          <w:b/>
          <w:szCs w:val="28"/>
          <w:u w:val="single"/>
          <w:lang w:val="en-US"/>
        </w:rPr>
        <w:t>I.</w:t>
      </w:r>
      <w:r w:rsidR="00E6382B" w:rsidRPr="003F050A">
        <w:rPr>
          <w:b/>
          <w:szCs w:val="28"/>
          <w:u w:val="single"/>
        </w:rPr>
        <w:t>Прогнозна стойност</w:t>
      </w:r>
      <w:r w:rsidR="00E6382B">
        <w:rPr>
          <w:szCs w:val="28"/>
        </w:rPr>
        <w:t xml:space="preserve">: </w:t>
      </w:r>
      <w:r w:rsidR="005635BB">
        <w:rPr>
          <w:b/>
          <w:szCs w:val="28"/>
        </w:rPr>
        <w:t>28</w:t>
      </w:r>
      <w:r w:rsidRPr="003F050A">
        <w:rPr>
          <w:b/>
          <w:szCs w:val="28"/>
        </w:rPr>
        <w:t xml:space="preserve"> 000</w:t>
      </w:r>
      <w:r w:rsidR="00E6382B">
        <w:rPr>
          <w:szCs w:val="28"/>
        </w:rPr>
        <w:t xml:space="preserve"> /</w:t>
      </w:r>
      <w:r w:rsidR="005635BB">
        <w:rPr>
          <w:szCs w:val="28"/>
        </w:rPr>
        <w:t>двадесет и осем хиляди</w:t>
      </w:r>
      <w:r w:rsidR="00E6382B">
        <w:rPr>
          <w:szCs w:val="28"/>
        </w:rPr>
        <w:t xml:space="preserve">/ </w:t>
      </w:r>
      <w:r w:rsidR="00E6382B" w:rsidRPr="003F050A">
        <w:rPr>
          <w:b/>
          <w:szCs w:val="28"/>
        </w:rPr>
        <w:t>лева без ДДС</w:t>
      </w:r>
      <w:r w:rsidR="00E6382B">
        <w:rPr>
          <w:szCs w:val="28"/>
        </w:rPr>
        <w:t>.</w:t>
      </w:r>
      <w:r w:rsidR="00144993">
        <w:rPr>
          <w:szCs w:val="28"/>
        </w:rPr>
        <w:t xml:space="preserve"> </w:t>
      </w:r>
    </w:p>
    <w:p w:rsidR="000B66BD" w:rsidRDefault="000B66BD" w:rsidP="00FD630E">
      <w:pPr>
        <w:spacing w:line="240" w:lineRule="atLeast"/>
        <w:rPr>
          <w:szCs w:val="28"/>
        </w:rPr>
      </w:pPr>
    </w:p>
    <w:p w:rsidR="00E6382B" w:rsidRDefault="003F050A" w:rsidP="00E6382B">
      <w:pPr>
        <w:rPr>
          <w:szCs w:val="28"/>
        </w:rPr>
      </w:pPr>
      <w:r w:rsidRPr="003F050A">
        <w:rPr>
          <w:b/>
          <w:szCs w:val="28"/>
          <w:u w:val="single"/>
          <w:lang w:val="en-US"/>
        </w:rPr>
        <w:t>II.</w:t>
      </w:r>
      <w:r w:rsidR="00E6382B" w:rsidRPr="003F050A">
        <w:rPr>
          <w:b/>
          <w:szCs w:val="28"/>
          <w:u w:val="single"/>
        </w:rPr>
        <w:t>Изисквания към предмета</w:t>
      </w:r>
      <w:r w:rsidR="006A25E8">
        <w:rPr>
          <w:b/>
          <w:szCs w:val="28"/>
          <w:u w:val="single"/>
        </w:rPr>
        <w:t xml:space="preserve"> и количества</w:t>
      </w:r>
      <w:r w:rsidR="00E6382B">
        <w:rPr>
          <w:szCs w:val="28"/>
        </w:rPr>
        <w:t>:</w:t>
      </w:r>
      <w:r w:rsidR="00E6382B" w:rsidRPr="00F971E0">
        <w:rPr>
          <w:szCs w:val="28"/>
        </w:rPr>
        <w:t xml:space="preserve"> </w:t>
      </w:r>
    </w:p>
    <w:p w:rsidR="00D43E68" w:rsidRDefault="00D43E68" w:rsidP="00E6382B">
      <w:pPr>
        <w:rPr>
          <w:szCs w:val="28"/>
        </w:rPr>
      </w:pPr>
    </w:p>
    <w:p w:rsidR="009D63F1" w:rsidRPr="00C8793C" w:rsidRDefault="00D43E68" w:rsidP="00D43E68">
      <w:pPr>
        <w:pStyle w:val="aa"/>
        <w:numPr>
          <w:ilvl w:val="0"/>
          <w:numId w:val="22"/>
        </w:numPr>
        <w:rPr>
          <w:b/>
          <w:szCs w:val="28"/>
        </w:rPr>
      </w:pPr>
      <w:r w:rsidRPr="00C8793C">
        <w:rPr>
          <w:b/>
          <w:szCs w:val="28"/>
        </w:rPr>
        <w:t>Техническа спецификация</w:t>
      </w:r>
    </w:p>
    <w:p w:rsidR="009D63F1" w:rsidRDefault="009D63F1" w:rsidP="00E6382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4"/>
        <w:gridCol w:w="1809"/>
      </w:tblGrid>
      <w:tr w:rsidR="009D63F1" w:rsidRPr="0006679D" w:rsidTr="00522E64">
        <w:trPr>
          <w:trHeight w:val="851"/>
        </w:trPr>
        <w:tc>
          <w:tcPr>
            <w:tcW w:w="675" w:type="dxa"/>
            <w:shd w:val="clear" w:color="auto" w:fill="auto"/>
          </w:tcPr>
          <w:p w:rsidR="009D63F1" w:rsidRPr="0006679D" w:rsidRDefault="009D63F1" w:rsidP="00522E64">
            <w:pPr>
              <w:ind w:firstLine="0"/>
            </w:pPr>
            <w:r w:rsidRPr="00DD1999">
              <w:rPr>
                <w:lang w:val="en-US"/>
              </w:rPr>
              <w:t>No</w:t>
            </w:r>
            <w:r w:rsidRPr="0006679D">
              <w:t xml:space="preserve"> по ред</w:t>
            </w:r>
          </w:p>
        </w:tc>
        <w:tc>
          <w:tcPr>
            <w:tcW w:w="6804" w:type="dxa"/>
            <w:shd w:val="clear" w:color="auto" w:fill="auto"/>
          </w:tcPr>
          <w:p w:rsidR="009D63F1" w:rsidRPr="0006679D" w:rsidRDefault="009D63F1" w:rsidP="00522E64">
            <w:pPr>
              <w:jc w:val="center"/>
            </w:pPr>
          </w:p>
          <w:p w:rsidR="009D63F1" w:rsidRDefault="009D63F1" w:rsidP="00522E64">
            <w:pPr>
              <w:jc w:val="center"/>
            </w:pPr>
            <w:r w:rsidRPr="0006679D">
              <w:t>Описание</w:t>
            </w:r>
          </w:p>
          <w:p w:rsidR="009D63F1" w:rsidRPr="0006679D" w:rsidRDefault="009D63F1" w:rsidP="00522E64">
            <w:pPr>
              <w:jc w:val="center"/>
            </w:pPr>
            <w:r>
              <w:t>Търговска номенклатура</w:t>
            </w:r>
          </w:p>
        </w:tc>
        <w:tc>
          <w:tcPr>
            <w:tcW w:w="1809" w:type="dxa"/>
            <w:shd w:val="clear" w:color="auto" w:fill="auto"/>
          </w:tcPr>
          <w:p w:rsidR="009D63F1" w:rsidRPr="0006679D" w:rsidRDefault="009D63F1" w:rsidP="00522E64">
            <w:pPr>
              <w:jc w:val="center"/>
            </w:pPr>
          </w:p>
          <w:p w:rsidR="009D63F1" w:rsidRDefault="009D63F1" w:rsidP="00522E64">
            <w:pPr>
              <w:ind w:firstLine="0"/>
              <w:jc w:val="center"/>
            </w:pPr>
            <w:r>
              <w:t>Количество</w:t>
            </w:r>
          </w:p>
          <w:p w:rsidR="009D63F1" w:rsidRPr="0006679D" w:rsidRDefault="009D63F1" w:rsidP="00522E64">
            <w:pPr>
              <w:ind w:firstLine="34"/>
              <w:jc w:val="center"/>
            </w:pPr>
            <w:r>
              <w:t>(бр.)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Входящо изходящ дневник, твърди корици , 300х410 мм, офсет, 200 листа.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Книги за обвинителни актове – книга на прокурора, твърди корици , 250х350 мм, вестникарска хартия, 200 листа.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 xml:space="preserve">Книги по споразумения – книга на прокурора, твърди корици ,300х410 мм, вестникарска хартия, 200 листа. 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 xml:space="preserve">Азбучник, твърди корици , формат А4,  200 листа, офсет. 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Книги за изпъл</w:t>
            </w:r>
            <w:r w:rsidR="00EA5C2B">
              <w:rPr>
                <w:sz w:val="24"/>
                <w:szCs w:val="24"/>
              </w:rPr>
              <w:t>нение на присъди, твърди корици</w:t>
            </w:r>
            <w:r w:rsidRPr="00DD1999">
              <w:rPr>
                <w:sz w:val="24"/>
                <w:szCs w:val="24"/>
              </w:rPr>
              <w:t>, 340х330 мм, вестникарска хартия, 200 листа.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EA5C2B" w:rsidP="00522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разносна, твърди корици</w:t>
            </w:r>
            <w:r w:rsidR="009D63F1" w:rsidRPr="00DD1999">
              <w:rPr>
                <w:sz w:val="24"/>
                <w:szCs w:val="24"/>
              </w:rPr>
              <w:t xml:space="preserve">, 150х210 мм, вестникарска хартия, </w:t>
            </w:r>
            <w:r w:rsidR="009D63F1">
              <w:rPr>
                <w:sz w:val="24"/>
                <w:szCs w:val="24"/>
              </w:rPr>
              <w:t>1</w:t>
            </w:r>
            <w:r w:rsidR="009D63F1" w:rsidRPr="00DD1999">
              <w:rPr>
                <w:sz w:val="24"/>
                <w:szCs w:val="24"/>
              </w:rPr>
              <w:t>00 листа.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 xml:space="preserve">Книга </w:t>
            </w:r>
            <w:r w:rsidR="00EA5C2B">
              <w:rPr>
                <w:sz w:val="24"/>
                <w:szCs w:val="24"/>
              </w:rPr>
              <w:t>следствен надзор, твърди корици</w:t>
            </w:r>
            <w:r w:rsidRPr="00DD1999">
              <w:rPr>
                <w:sz w:val="24"/>
                <w:szCs w:val="24"/>
              </w:rPr>
              <w:t>, 270х290 мм, вестникарска хартия, 200 листа.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Папка - преписка, 225х320 мм, рисувателен картон, 105 гр./м2.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 xml:space="preserve">Опис на пощенски пратки, </w:t>
            </w:r>
            <w:proofErr w:type="spellStart"/>
            <w:r w:rsidRPr="00DD1999">
              <w:rPr>
                <w:sz w:val="24"/>
                <w:szCs w:val="24"/>
              </w:rPr>
              <w:t>химизирани</w:t>
            </w:r>
            <w:proofErr w:type="spellEnd"/>
            <w:r w:rsidRPr="00DD19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А4, </w:t>
            </w:r>
            <w:r w:rsidRPr="00DD1999">
              <w:rPr>
                <w:sz w:val="24"/>
                <w:szCs w:val="24"/>
              </w:rPr>
              <w:t>100 л. в кочан.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Плик, СЗЛ, С4, 229х324 мм,офсет, къса страна  с надпис</w:t>
            </w:r>
            <w:r>
              <w:rPr>
                <w:sz w:val="24"/>
                <w:szCs w:val="24"/>
              </w:rPr>
              <w:t>и:</w:t>
            </w:r>
            <w:r w:rsidRPr="00DD1999">
              <w:rPr>
                <w:sz w:val="24"/>
                <w:szCs w:val="24"/>
              </w:rPr>
              <w:t xml:space="preserve"> Главен прокурор</w:t>
            </w:r>
            <w:r>
              <w:rPr>
                <w:sz w:val="24"/>
                <w:szCs w:val="24"/>
              </w:rPr>
              <w:t>; ВКП; ВАП.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Плик СЗЛ, С5, 160х230 мм, офсет, къса страна  с надпис</w:t>
            </w:r>
            <w:r>
              <w:rPr>
                <w:sz w:val="24"/>
                <w:szCs w:val="24"/>
              </w:rPr>
              <w:t>и:</w:t>
            </w:r>
            <w:r w:rsidRPr="00DD1999">
              <w:rPr>
                <w:sz w:val="24"/>
                <w:szCs w:val="24"/>
              </w:rPr>
              <w:t xml:space="preserve"> Главен прокурор</w:t>
            </w:r>
            <w:r>
              <w:rPr>
                <w:sz w:val="24"/>
                <w:szCs w:val="24"/>
              </w:rPr>
              <w:t>; ВКП; ВАП.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Плик СЗЛ, С6, 114х162 мм, офсет, с надпис</w:t>
            </w:r>
            <w:r>
              <w:rPr>
                <w:sz w:val="24"/>
                <w:szCs w:val="24"/>
              </w:rPr>
              <w:t>и:</w:t>
            </w:r>
            <w:r w:rsidRPr="00DD1999">
              <w:rPr>
                <w:sz w:val="24"/>
                <w:szCs w:val="24"/>
              </w:rPr>
              <w:t xml:space="preserve"> Главен прокурор</w:t>
            </w:r>
            <w:r>
              <w:rPr>
                <w:sz w:val="24"/>
                <w:szCs w:val="24"/>
              </w:rPr>
              <w:t>; ВКП; ВАП.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Хартия лен (</w:t>
            </w:r>
            <w:r>
              <w:rPr>
                <w:sz w:val="24"/>
                <w:szCs w:val="24"/>
              </w:rPr>
              <w:t xml:space="preserve">с </w:t>
            </w:r>
            <w:r w:rsidRPr="00DD1999">
              <w:rPr>
                <w:sz w:val="24"/>
                <w:szCs w:val="24"/>
              </w:rPr>
              <w:t>воден знак)</w:t>
            </w:r>
            <w:r>
              <w:rPr>
                <w:sz w:val="24"/>
                <w:szCs w:val="24"/>
              </w:rPr>
              <w:t>, брой листа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 xml:space="preserve">Папки </w:t>
            </w:r>
            <w:r>
              <w:rPr>
                <w:sz w:val="24"/>
                <w:szCs w:val="24"/>
              </w:rPr>
              <w:t xml:space="preserve">лукс </w:t>
            </w:r>
            <w:r w:rsidRPr="00DD199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бял </w:t>
            </w:r>
            <w:r w:rsidRPr="00DD1999">
              <w:rPr>
                <w:sz w:val="24"/>
                <w:szCs w:val="24"/>
              </w:rPr>
              <w:t xml:space="preserve">картон </w:t>
            </w:r>
            <w:r>
              <w:rPr>
                <w:sz w:val="24"/>
                <w:szCs w:val="24"/>
              </w:rPr>
              <w:t xml:space="preserve">, </w:t>
            </w:r>
            <w:r w:rsidRPr="00DD1999">
              <w:rPr>
                <w:sz w:val="24"/>
                <w:szCs w:val="24"/>
              </w:rPr>
              <w:t xml:space="preserve">250 г./м2. 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D63F1" w:rsidRPr="00DD1999" w:rsidTr="00522E64">
        <w:tc>
          <w:tcPr>
            <w:tcW w:w="675" w:type="dxa"/>
            <w:shd w:val="clear" w:color="auto" w:fill="auto"/>
          </w:tcPr>
          <w:p w:rsidR="009D63F1" w:rsidRPr="00DD1999" w:rsidRDefault="009D63F1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9D63F1" w:rsidRPr="00DD1999" w:rsidRDefault="009D63F1" w:rsidP="00522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Квитанции, </w:t>
            </w:r>
            <w:proofErr w:type="spellStart"/>
            <w:r>
              <w:rPr>
                <w:sz w:val="24"/>
                <w:szCs w:val="24"/>
              </w:rPr>
              <w:t>химизирани</w:t>
            </w:r>
            <w:proofErr w:type="spellEnd"/>
            <w:r>
              <w:rPr>
                <w:sz w:val="24"/>
                <w:szCs w:val="24"/>
              </w:rPr>
              <w:t xml:space="preserve">, номерирани, 100 л. в кочан, размери 100х 150 мм </w:t>
            </w:r>
            <w:r w:rsidRPr="009D63F1">
              <w:rPr>
                <w:b/>
                <w:sz w:val="24"/>
                <w:szCs w:val="24"/>
              </w:rPr>
              <w:t>(по образец)</w:t>
            </w:r>
          </w:p>
        </w:tc>
        <w:tc>
          <w:tcPr>
            <w:tcW w:w="1809" w:type="dxa"/>
            <w:shd w:val="clear" w:color="auto" w:fill="auto"/>
          </w:tcPr>
          <w:p w:rsidR="009D63F1" w:rsidRPr="00DD1999" w:rsidRDefault="009D63F1" w:rsidP="0052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</w:tbl>
    <w:p w:rsidR="003F050A" w:rsidRDefault="003F050A" w:rsidP="003F050A">
      <w:pPr>
        <w:spacing w:line="100" w:lineRule="atLeast"/>
        <w:ind w:left="1080" w:right="57" w:firstLine="0"/>
        <w:jc w:val="left"/>
        <w:rPr>
          <w:b/>
          <w:sz w:val="24"/>
          <w:szCs w:val="24"/>
        </w:rPr>
      </w:pPr>
    </w:p>
    <w:p w:rsidR="00A84F50" w:rsidRDefault="00D43E68" w:rsidP="00D43E68">
      <w:pPr>
        <w:pStyle w:val="aa"/>
        <w:numPr>
          <w:ilvl w:val="0"/>
          <w:numId w:val="22"/>
        </w:numPr>
        <w:rPr>
          <w:szCs w:val="28"/>
        </w:rPr>
      </w:pPr>
      <w:r w:rsidRPr="00C8793C">
        <w:rPr>
          <w:b/>
          <w:szCs w:val="28"/>
        </w:rPr>
        <w:t>Допълнителни изисквания</w:t>
      </w:r>
      <w:r>
        <w:rPr>
          <w:szCs w:val="28"/>
        </w:rPr>
        <w:t>:</w:t>
      </w:r>
    </w:p>
    <w:p w:rsidR="00D43E68" w:rsidRDefault="00D43E68" w:rsidP="00D43E68">
      <w:pPr>
        <w:rPr>
          <w:szCs w:val="28"/>
        </w:rPr>
      </w:pPr>
      <w:r>
        <w:rPr>
          <w:szCs w:val="28"/>
        </w:rPr>
        <w:t>За артикулите от позиции 8, 10, 11, 12, 13 и 14 се изисква представяне на единична мостра. Изискуемите мостри следва да бъдат предоставени в подходяща опаковка към офертата на участника</w:t>
      </w:r>
      <w:r w:rsidR="004B7EC2">
        <w:rPr>
          <w:szCs w:val="28"/>
        </w:rPr>
        <w:t xml:space="preserve"> с надпис „Мостра“</w:t>
      </w:r>
      <w:r>
        <w:rPr>
          <w:szCs w:val="28"/>
        </w:rPr>
        <w:t>. Мо</w:t>
      </w:r>
      <w:r w:rsidR="009A408C">
        <w:rPr>
          <w:szCs w:val="28"/>
        </w:rPr>
        <w:t>стрите на избрания за Изпълнител</w:t>
      </w:r>
      <w:r>
        <w:rPr>
          <w:szCs w:val="28"/>
        </w:rPr>
        <w:t xml:space="preserve"> участник се задържат от </w:t>
      </w:r>
      <w:r w:rsidR="009A408C">
        <w:rPr>
          <w:szCs w:val="28"/>
        </w:rPr>
        <w:t>Възложителя, като по</w:t>
      </w:r>
      <w:r>
        <w:rPr>
          <w:szCs w:val="28"/>
        </w:rPr>
        <w:t xml:space="preserve"> силата на </w:t>
      </w:r>
      <w:r w:rsidR="009A408C">
        <w:rPr>
          <w:szCs w:val="28"/>
        </w:rPr>
        <w:t xml:space="preserve"> сключения договор</w:t>
      </w:r>
      <w:r>
        <w:rPr>
          <w:szCs w:val="28"/>
        </w:rPr>
        <w:t xml:space="preserve">, </w:t>
      </w:r>
      <w:r w:rsidR="004B7EC2">
        <w:rPr>
          <w:szCs w:val="28"/>
        </w:rPr>
        <w:t>Изпълнителят се задължава да предоставя</w:t>
      </w:r>
      <w:r>
        <w:rPr>
          <w:szCs w:val="28"/>
        </w:rPr>
        <w:t xml:space="preserve"> същите по вид и качество материали.</w:t>
      </w:r>
    </w:p>
    <w:p w:rsidR="00D43E68" w:rsidRDefault="00933BC8" w:rsidP="00D43E68">
      <w:pPr>
        <w:rPr>
          <w:szCs w:val="28"/>
        </w:rPr>
      </w:pPr>
      <w:r>
        <w:rPr>
          <w:szCs w:val="28"/>
        </w:rPr>
        <w:t>Участникът, определен</w:t>
      </w:r>
      <w:r w:rsidR="004B7EC2">
        <w:rPr>
          <w:szCs w:val="28"/>
        </w:rPr>
        <w:t xml:space="preserve"> за изп</w:t>
      </w:r>
      <w:r>
        <w:rPr>
          <w:szCs w:val="28"/>
        </w:rPr>
        <w:t xml:space="preserve">ълнител следа да представи </w:t>
      </w:r>
      <w:r w:rsidR="004B7EC2">
        <w:rPr>
          <w:szCs w:val="28"/>
        </w:rPr>
        <w:t>о</w:t>
      </w:r>
      <w:r w:rsidR="00C8793C">
        <w:rPr>
          <w:szCs w:val="28"/>
        </w:rPr>
        <w:t>тпечатаните материали</w:t>
      </w:r>
      <w:r w:rsidR="004B7EC2">
        <w:rPr>
          <w:szCs w:val="28"/>
        </w:rPr>
        <w:t xml:space="preserve">, </w:t>
      </w:r>
      <w:r w:rsidR="00C8793C">
        <w:rPr>
          <w:szCs w:val="28"/>
        </w:rPr>
        <w:t>опако</w:t>
      </w:r>
      <w:r w:rsidR="004B7EC2">
        <w:rPr>
          <w:szCs w:val="28"/>
        </w:rPr>
        <w:t>вани</w:t>
      </w:r>
      <w:r w:rsidR="00C8793C">
        <w:rPr>
          <w:szCs w:val="28"/>
        </w:rPr>
        <w:t xml:space="preserve"> в пакети, </w:t>
      </w:r>
      <w:r w:rsidR="004B7EC2">
        <w:rPr>
          <w:szCs w:val="28"/>
        </w:rPr>
        <w:t xml:space="preserve">съгласно </w:t>
      </w:r>
      <w:r w:rsidR="00C8793C">
        <w:rPr>
          <w:szCs w:val="28"/>
        </w:rPr>
        <w:t>месечната заявка.</w:t>
      </w:r>
    </w:p>
    <w:p w:rsidR="004B7EC2" w:rsidRPr="00691F44" w:rsidRDefault="002635BD" w:rsidP="00D43E68">
      <w:pPr>
        <w:rPr>
          <w:color w:val="C0504D" w:themeColor="accent2"/>
          <w:szCs w:val="28"/>
        </w:rPr>
      </w:pPr>
      <w:r>
        <w:rPr>
          <w:szCs w:val="28"/>
        </w:rPr>
        <w:t xml:space="preserve">Образци от материалите за отпечатване </w:t>
      </w:r>
      <w:r w:rsidR="004B7EC2">
        <w:rPr>
          <w:szCs w:val="28"/>
        </w:rPr>
        <w:t>може да се видят в склада на Прокуратура на Република България</w:t>
      </w:r>
      <w:r>
        <w:rPr>
          <w:szCs w:val="28"/>
        </w:rPr>
        <w:t xml:space="preserve">, гр. София, бул. „Витоша“ </w:t>
      </w:r>
      <w:r>
        <w:rPr>
          <w:szCs w:val="28"/>
          <w:lang w:val="en-US"/>
        </w:rPr>
        <w:t xml:space="preserve">No </w:t>
      </w:r>
      <w:r w:rsidR="004B7EC2">
        <w:rPr>
          <w:szCs w:val="28"/>
        </w:rPr>
        <w:t>2, за времето от 9.00 до 12</w:t>
      </w:r>
      <w:r w:rsidR="00ED3F2B">
        <w:rPr>
          <w:szCs w:val="28"/>
        </w:rPr>
        <w:t>.00 и от 13.00. до 16.30 часа в периода от 13.08. до 22.08.2012 г. в сградата на Съдебната палата, бул. „Витоша“ № 2, ет. 4, стая 59Б, тел. за връзка: 9219 350.</w:t>
      </w:r>
    </w:p>
    <w:p w:rsidR="00C8793C" w:rsidRPr="00D43E68" w:rsidRDefault="002635BD" w:rsidP="00D43E68">
      <w:pPr>
        <w:rPr>
          <w:szCs w:val="28"/>
        </w:rPr>
      </w:pPr>
      <w:r>
        <w:rPr>
          <w:szCs w:val="28"/>
        </w:rPr>
        <w:t xml:space="preserve"> </w:t>
      </w:r>
    </w:p>
    <w:p w:rsidR="00144993" w:rsidRDefault="00144993" w:rsidP="00E6382B">
      <w:pPr>
        <w:rPr>
          <w:szCs w:val="28"/>
        </w:rPr>
      </w:pPr>
      <w:r w:rsidRPr="00144993">
        <w:rPr>
          <w:b/>
          <w:szCs w:val="28"/>
          <w:u w:val="single"/>
          <w:lang w:val="en-US"/>
        </w:rPr>
        <w:t>I</w:t>
      </w:r>
      <w:r w:rsidR="006A25E8">
        <w:rPr>
          <w:b/>
          <w:szCs w:val="28"/>
          <w:u w:val="single"/>
          <w:lang w:val="en-US"/>
        </w:rPr>
        <w:t>II</w:t>
      </w:r>
      <w:r w:rsidRPr="00144993">
        <w:rPr>
          <w:b/>
          <w:szCs w:val="28"/>
          <w:u w:val="single"/>
          <w:lang w:val="en-US"/>
        </w:rPr>
        <w:t>.</w:t>
      </w:r>
      <w:r w:rsidRPr="00144993">
        <w:rPr>
          <w:b/>
          <w:szCs w:val="28"/>
          <w:u w:val="single"/>
        </w:rPr>
        <w:t>Изпълнение на поръчката</w:t>
      </w:r>
      <w:r>
        <w:rPr>
          <w:szCs w:val="28"/>
        </w:rPr>
        <w:t>:</w:t>
      </w:r>
    </w:p>
    <w:p w:rsidR="006A25E8" w:rsidRDefault="00144993" w:rsidP="00E6382B">
      <w:pPr>
        <w:rPr>
          <w:szCs w:val="28"/>
        </w:rPr>
      </w:pPr>
      <w:r>
        <w:rPr>
          <w:szCs w:val="28"/>
        </w:rPr>
        <w:t>1.</w:t>
      </w:r>
      <w:r w:rsidR="004B7EC2">
        <w:rPr>
          <w:szCs w:val="28"/>
        </w:rPr>
        <w:t xml:space="preserve"> </w:t>
      </w:r>
      <w:r w:rsidR="00AF10F2">
        <w:rPr>
          <w:szCs w:val="28"/>
        </w:rPr>
        <w:t>Кол</w:t>
      </w:r>
      <w:r w:rsidR="004B7EC2">
        <w:rPr>
          <w:szCs w:val="28"/>
        </w:rPr>
        <w:t xml:space="preserve">ичествата и обемът на необходимите материали </w:t>
      </w:r>
      <w:r w:rsidR="00AF10F2">
        <w:rPr>
          <w:szCs w:val="28"/>
        </w:rPr>
        <w:t>се</w:t>
      </w:r>
      <w:r w:rsidR="004B7EC2">
        <w:rPr>
          <w:szCs w:val="28"/>
        </w:rPr>
        <w:t xml:space="preserve"> определят с едномесечна заявка.</w:t>
      </w:r>
    </w:p>
    <w:p w:rsidR="003F050A" w:rsidRDefault="004B7EC2" w:rsidP="00E6382B">
      <w:pPr>
        <w:rPr>
          <w:szCs w:val="28"/>
        </w:rPr>
      </w:pPr>
      <w:r>
        <w:rPr>
          <w:szCs w:val="28"/>
        </w:rPr>
        <w:t>2</w:t>
      </w:r>
      <w:r w:rsidR="00755A04">
        <w:rPr>
          <w:szCs w:val="28"/>
        </w:rPr>
        <w:t>.</w:t>
      </w:r>
      <w:r>
        <w:rPr>
          <w:szCs w:val="28"/>
        </w:rPr>
        <w:t xml:space="preserve"> </w:t>
      </w:r>
      <w:r w:rsidR="00755A04">
        <w:rPr>
          <w:szCs w:val="28"/>
        </w:rPr>
        <w:t xml:space="preserve">Срок за изпълнение на поръчката – </w:t>
      </w:r>
      <w:r w:rsidR="00AF10F2">
        <w:rPr>
          <w:szCs w:val="28"/>
        </w:rPr>
        <w:t>18 месеца</w:t>
      </w:r>
      <w:r w:rsidR="00755A04">
        <w:rPr>
          <w:szCs w:val="28"/>
        </w:rPr>
        <w:t xml:space="preserve"> от датата на подписването на договора за </w:t>
      </w:r>
      <w:r w:rsidR="00AF10F2">
        <w:rPr>
          <w:szCs w:val="28"/>
        </w:rPr>
        <w:t>възлагане на поръчката</w:t>
      </w:r>
      <w:r w:rsidR="00755A04">
        <w:rPr>
          <w:szCs w:val="28"/>
        </w:rPr>
        <w:t>.</w:t>
      </w:r>
    </w:p>
    <w:p w:rsidR="00EA21C9" w:rsidRDefault="004B7EC2" w:rsidP="00E6382B">
      <w:pPr>
        <w:rPr>
          <w:szCs w:val="28"/>
        </w:rPr>
      </w:pPr>
      <w:r>
        <w:rPr>
          <w:szCs w:val="28"/>
        </w:rPr>
        <w:t xml:space="preserve">3. </w:t>
      </w:r>
      <w:r w:rsidR="00933BC8">
        <w:rPr>
          <w:szCs w:val="28"/>
        </w:rPr>
        <w:t>Участникът, определен за изпълнител следа да представи о</w:t>
      </w:r>
      <w:r>
        <w:rPr>
          <w:szCs w:val="28"/>
        </w:rPr>
        <w:t xml:space="preserve">тпечатаните материали, опаковани в пакети на адреса на Прокуратура на Република България:  гр.София, бул. „Витоша“ </w:t>
      </w:r>
      <w:r>
        <w:rPr>
          <w:szCs w:val="28"/>
          <w:lang w:val="en-US"/>
        </w:rPr>
        <w:t>N</w:t>
      </w:r>
      <w:r>
        <w:rPr>
          <w:szCs w:val="28"/>
        </w:rPr>
        <w:t>о</w:t>
      </w:r>
      <w:r>
        <w:rPr>
          <w:szCs w:val="28"/>
          <w:lang w:val="en-US"/>
        </w:rPr>
        <w:t xml:space="preserve"> 2</w:t>
      </w:r>
      <w:r>
        <w:rPr>
          <w:szCs w:val="28"/>
        </w:rPr>
        <w:t>.</w:t>
      </w:r>
    </w:p>
    <w:p w:rsidR="004B7EC2" w:rsidRDefault="004B7EC2" w:rsidP="00E6382B">
      <w:pPr>
        <w:rPr>
          <w:szCs w:val="28"/>
        </w:rPr>
      </w:pPr>
    </w:p>
    <w:p w:rsidR="003F050A" w:rsidRDefault="00AF10F2" w:rsidP="003F050A">
      <w:pPr>
        <w:rPr>
          <w:b/>
          <w:szCs w:val="28"/>
        </w:rPr>
      </w:pPr>
      <w:r>
        <w:rPr>
          <w:b/>
          <w:szCs w:val="28"/>
          <w:u w:val="single"/>
          <w:lang w:val="en-US"/>
        </w:rPr>
        <w:t>I</w:t>
      </w:r>
      <w:r w:rsidR="00C7166C" w:rsidRPr="00EA21C9">
        <w:rPr>
          <w:b/>
          <w:szCs w:val="28"/>
          <w:u w:val="single"/>
          <w:lang w:val="en-US"/>
        </w:rPr>
        <w:t>V</w:t>
      </w:r>
      <w:r w:rsidR="00C7166C" w:rsidRPr="00EA21C9">
        <w:rPr>
          <w:b/>
          <w:szCs w:val="28"/>
          <w:u w:val="single"/>
        </w:rPr>
        <w:t>.</w:t>
      </w:r>
      <w:r w:rsidR="00311C42">
        <w:rPr>
          <w:b/>
          <w:szCs w:val="28"/>
          <w:u w:val="single"/>
        </w:rPr>
        <w:t>Минимални и</w:t>
      </w:r>
      <w:r w:rsidR="00C7166C" w:rsidRPr="00EA21C9">
        <w:rPr>
          <w:b/>
          <w:szCs w:val="28"/>
          <w:u w:val="single"/>
        </w:rPr>
        <w:t>зисквания към участниците</w:t>
      </w:r>
      <w:r w:rsidR="00C7166C">
        <w:rPr>
          <w:b/>
          <w:szCs w:val="28"/>
        </w:rPr>
        <w:t>:</w:t>
      </w:r>
    </w:p>
    <w:p w:rsidR="00C7166C" w:rsidRDefault="00C7166C" w:rsidP="00C7166C">
      <w:pPr>
        <w:rPr>
          <w:szCs w:val="28"/>
        </w:rPr>
      </w:pPr>
      <w:r>
        <w:rPr>
          <w:szCs w:val="28"/>
        </w:rPr>
        <w:t>1.</w:t>
      </w:r>
      <w:r w:rsidR="00AF10F2">
        <w:rPr>
          <w:szCs w:val="28"/>
        </w:rPr>
        <w:t xml:space="preserve"> </w:t>
      </w:r>
      <w:r>
        <w:rPr>
          <w:szCs w:val="28"/>
        </w:rPr>
        <w:t>Реализиран оборот за последната една година от дейности, сходни с предмета на поръчката – не по-малък от обявената прогнозна стойност;</w:t>
      </w:r>
    </w:p>
    <w:p w:rsidR="00C7166C" w:rsidRPr="00B53F06" w:rsidRDefault="00C7166C" w:rsidP="00C7166C">
      <w:pPr>
        <w:rPr>
          <w:szCs w:val="28"/>
        </w:rPr>
      </w:pPr>
      <w:r>
        <w:rPr>
          <w:szCs w:val="28"/>
        </w:rPr>
        <w:t>2.</w:t>
      </w:r>
      <w:r w:rsidR="004B7EC2">
        <w:rPr>
          <w:szCs w:val="28"/>
        </w:rPr>
        <w:t xml:space="preserve"> </w:t>
      </w:r>
      <w:r w:rsidR="00B53F06" w:rsidRPr="00B53F06">
        <w:rPr>
          <w:szCs w:val="28"/>
        </w:rPr>
        <w:t>През последните 3 години уч</w:t>
      </w:r>
      <w:r w:rsidR="00B53F06">
        <w:rPr>
          <w:szCs w:val="28"/>
        </w:rPr>
        <w:t>астникът да е изпълнил минимум 1</w:t>
      </w:r>
      <w:r w:rsidR="00B53F06" w:rsidRPr="00B53F06">
        <w:rPr>
          <w:szCs w:val="28"/>
        </w:rPr>
        <w:t xml:space="preserve"> (</w:t>
      </w:r>
      <w:r w:rsidR="00B53F06">
        <w:rPr>
          <w:szCs w:val="28"/>
        </w:rPr>
        <w:t>един</w:t>
      </w:r>
      <w:r w:rsidR="00B53F06" w:rsidRPr="00B53F06">
        <w:rPr>
          <w:szCs w:val="28"/>
        </w:rPr>
        <w:t>)</w:t>
      </w:r>
      <w:r w:rsidR="00B53F06">
        <w:rPr>
          <w:szCs w:val="28"/>
        </w:rPr>
        <w:t xml:space="preserve"> договор, сходен</w:t>
      </w:r>
      <w:r w:rsidR="00B53F06" w:rsidRPr="00B53F06">
        <w:rPr>
          <w:szCs w:val="28"/>
        </w:rPr>
        <w:t xml:space="preserve"> с предме</w:t>
      </w:r>
      <w:r w:rsidR="00B53F06">
        <w:rPr>
          <w:szCs w:val="28"/>
        </w:rPr>
        <w:t>та на поръчката,</w:t>
      </w:r>
    </w:p>
    <w:p w:rsidR="00AF10F2" w:rsidRPr="00933BC8" w:rsidRDefault="00AF10F2" w:rsidP="00AF10F2">
      <w:pPr>
        <w:rPr>
          <w:szCs w:val="28"/>
        </w:rPr>
      </w:pPr>
      <w:r w:rsidRPr="00933BC8">
        <w:rPr>
          <w:szCs w:val="28"/>
        </w:rPr>
        <w:t>3.</w:t>
      </w:r>
      <w:r w:rsidR="00B53F06" w:rsidRPr="00933BC8">
        <w:rPr>
          <w:szCs w:val="28"/>
        </w:rPr>
        <w:t xml:space="preserve"> С</w:t>
      </w:r>
      <w:r w:rsidRPr="00933BC8">
        <w:rPr>
          <w:szCs w:val="28"/>
        </w:rPr>
        <w:t>ертификати</w:t>
      </w:r>
      <w:r w:rsidR="004A5B64" w:rsidRPr="00933BC8">
        <w:rPr>
          <w:szCs w:val="28"/>
        </w:rPr>
        <w:t>/удостоверения или еквиваленти за пр</w:t>
      </w:r>
      <w:r w:rsidR="00933BC8" w:rsidRPr="00933BC8">
        <w:rPr>
          <w:szCs w:val="28"/>
        </w:rPr>
        <w:t>оизход и качество на хартията, която ще бъдат използвани.</w:t>
      </w:r>
    </w:p>
    <w:p w:rsidR="004A5B64" w:rsidRDefault="00A13ECF" w:rsidP="00C7166C">
      <w:pPr>
        <w:rPr>
          <w:szCs w:val="28"/>
        </w:rPr>
      </w:pPr>
      <w:r>
        <w:rPr>
          <w:szCs w:val="28"/>
        </w:rPr>
        <w:t>4. Т</w:t>
      </w:r>
      <w:r w:rsidR="004A5B64">
        <w:rPr>
          <w:szCs w:val="28"/>
        </w:rPr>
        <w:t xml:space="preserve">ехническото оборудване, с което разполага участникът за изпълнение на поръчката, в което да е посочена техниката, обезпечаваща технологичния процес-печатане, </w:t>
      </w:r>
      <w:proofErr w:type="spellStart"/>
      <w:r w:rsidR="004A5B64">
        <w:rPr>
          <w:szCs w:val="28"/>
        </w:rPr>
        <w:t>книговезане</w:t>
      </w:r>
      <w:proofErr w:type="spellEnd"/>
      <w:r w:rsidR="004A5B64">
        <w:rPr>
          <w:szCs w:val="28"/>
        </w:rPr>
        <w:t>, рязане и довършителни работи.</w:t>
      </w:r>
    </w:p>
    <w:p w:rsidR="00AF10F2" w:rsidRDefault="004A5B64" w:rsidP="00C7166C">
      <w:pPr>
        <w:rPr>
          <w:szCs w:val="28"/>
        </w:rPr>
      </w:pPr>
      <w:r>
        <w:rPr>
          <w:szCs w:val="28"/>
        </w:rPr>
        <w:t xml:space="preserve"> </w:t>
      </w:r>
    </w:p>
    <w:p w:rsidR="00455146" w:rsidRDefault="002432DA" w:rsidP="00F971E0">
      <w:pPr>
        <w:rPr>
          <w:szCs w:val="28"/>
        </w:rPr>
      </w:pPr>
      <w:r w:rsidRPr="00EA21C9">
        <w:rPr>
          <w:b/>
          <w:szCs w:val="28"/>
          <w:u w:val="single"/>
          <w:lang w:val="en-US"/>
        </w:rPr>
        <w:t>V.</w:t>
      </w:r>
      <w:r w:rsidRPr="00EA21C9">
        <w:rPr>
          <w:b/>
          <w:szCs w:val="28"/>
          <w:u w:val="single"/>
        </w:rPr>
        <w:t>Методика за оценка на офертите</w:t>
      </w:r>
      <w:r>
        <w:rPr>
          <w:szCs w:val="28"/>
        </w:rPr>
        <w:t>:</w:t>
      </w:r>
    </w:p>
    <w:p w:rsidR="00522BB4" w:rsidRDefault="002432DA" w:rsidP="00F971E0">
      <w:pPr>
        <w:rPr>
          <w:szCs w:val="28"/>
        </w:rPr>
      </w:pPr>
      <w:r>
        <w:rPr>
          <w:szCs w:val="28"/>
        </w:rPr>
        <w:t>К</w:t>
      </w:r>
      <w:r w:rsidR="00522BB4">
        <w:rPr>
          <w:szCs w:val="28"/>
        </w:rPr>
        <w:t>ритерий</w:t>
      </w:r>
      <w:r>
        <w:rPr>
          <w:szCs w:val="28"/>
        </w:rPr>
        <w:t xml:space="preserve"> - </w:t>
      </w:r>
      <w:r w:rsidR="00522BB4" w:rsidRPr="00AF10F2">
        <w:rPr>
          <w:b/>
          <w:szCs w:val="28"/>
        </w:rPr>
        <w:t>„</w:t>
      </w:r>
      <w:r w:rsidR="00AF10F2" w:rsidRPr="00AF10F2">
        <w:rPr>
          <w:b/>
          <w:szCs w:val="28"/>
        </w:rPr>
        <w:t>най-ниска цена</w:t>
      </w:r>
      <w:r w:rsidR="00522BB4" w:rsidRPr="00AF10F2">
        <w:rPr>
          <w:b/>
          <w:szCs w:val="28"/>
        </w:rPr>
        <w:t>“</w:t>
      </w:r>
      <w:r w:rsidR="002C4495" w:rsidRPr="00AF10F2">
        <w:rPr>
          <w:b/>
          <w:szCs w:val="28"/>
        </w:rPr>
        <w:t>:</w:t>
      </w:r>
    </w:p>
    <w:p w:rsidR="00EA21C9" w:rsidRDefault="00EA21C9" w:rsidP="00F971E0">
      <w:pPr>
        <w:rPr>
          <w:b/>
          <w:szCs w:val="28"/>
          <w:u w:val="single"/>
        </w:rPr>
      </w:pPr>
    </w:p>
    <w:p w:rsidR="00933BC8" w:rsidRDefault="00933BC8" w:rsidP="00F971E0">
      <w:pPr>
        <w:rPr>
          <w:b/>
          <w:szCs w:val="28"/>
          <w:u w:val="single"/>
        </w:rPr>
      </w:pPr>
    </w:p>
    <w:p w:rsidR="002E6975" w:rsidRDefault="00070FD2" w:rsidP="00F971E0">
      <w:pPr>
        <w:rPr>
          <w:szCs w:val="28"/>
        </w:rPr>
      </w:pPr>
      <w:r w:rsidRPr="00070FD2">
        <w:rPr>
          <w:b/>
          <w:szCs w:val="28"/>
          <w:u w:val="single"/>
          <w:lang w:val="en-US"/>
        </w:rPr>
        <w:lastRenderedPageBreak/>
        <w:t xml:space="preserve">VI. </w:t>
      </w:r>
      <w:r w:rsidR="00417DB1">
        <w:rPr>
          <w:b/>
          <w:szCs w:val="28"/>
          <w:u w:val="single"/>
        </w:rPr>
        <w:t>В офертата</w:t>
      </w:r>
      <w:r w:rsidR="002E6975" w:rsidRPr="00070FD2">
        <w:rPr>
          <w:b/>
          <w:szCs w:val="28"/>
          <w:u w:val="single"/>
        </w:rPr>
        <w:t xml:space="preserve"> трябва да</w:t>
      </w:r>
      <w:r w:rsidR="00417DB1">
        <w:rPr>
          <w:b/>
          <w:szCs w:val="28"/>
          <w:u w:val="single"/>
        </w:rPr>
        <w:t xml:space="preserve"> се</w:t>
      </w:r>
      <w:r w:rsidR="002E6975" w:rsidRPr="00070FD2">
        <w:rPr>
          <w:b/>
          <w:szCs w:val="28"/>
          <w:u w:val="single"/>
        </w:rPr>
        <w:t xml:space="preserve"> съдържа</w:t>
      </w:r>
      <w:r w:rsidR="002E6975">
        <w:rPr>
          <w:szCs w:val="28"/>
        </w:rPr>
        <w:t>:</w:t>
      </w:r>
    </w:p>
    <w:p w:rsidR="007342B7" w:rsidRDefault="004560B6" w:rsidP="00F971E0">
      <w:pPr>
        <w:rPr>
          <w:szCs w:val="28"/>
        </w:rPr>
      </w:pPr>
      <w:r>
        <w:rPr>
          <w:szCs w:val="28"/>
        </w:rPr>
        <w:t>а</w:t>
      </w:r>
      <w:r w:rsidR="001A0062">
        <w:rPr>
          <w:szCs w:val="28"/>
        </w:rPr>
        <w:t xml:space="preserve">) </w:t>
      </w:r>
      <w:r w:rsidR="0091087E">
        <w:rPr>
          <w:szCs w:val="28"/>
        </w:rPr>
        <w:t>данни за лицето, което прави предложението: копие от документа за регистрация или единен идентификационен код съгласно чл.23 от Закона за търговския регистър, когато участникът е юридическо лице или едноличен търговец; копие от документа за самоличност, когато участникът е физическо лице</w:t>
      </w:r>
      <w:r w:rsidR="007342B7">
        <w:rPr>
          <w:szCs w:val="28"/>
        </w:rPr>
        <w:t>.</w:t>
      </w:r>
    </w:p>
    <w:p w:rsidR="005C425E" w:rsidRDefault="007342B7" w:rsidP="00F971E0">
      <w:pPr>
        <w:rPr>
          <w:szCs w:val="28"/>
        </w:rPr>
      </w:pPr>
      <w:r w:rsidRPr="00916DC6">
        <w:rPr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</w:t>
      </w:r>
      <w:r w:rsidR="005C425E">
        <w:rPr>
          <w:szCs w:val="28"/>
        </w:rPr>
        <w:t>о лице, включено в обединението.</w:t>
      </w:r>
    </w:p>
    <w:p w:rsidR="001A0062" w:rsidRDefault="005C425E" w:rsidP="00F971E0">
      <w:pPr>
        <w:rPr>
          <w:szCs w:val="28"/>
        </w:rPr>
      </w:pPr>
      <w:r w:rsidRPr="00916DC6">
        <w:rPr>
          <w:szCs w:val="28"/>
        </w:rPr>
        <w:t>Когато участник е обединение - документ, подписан от лицата в обединението, в който задължително се посочва представляващият (</w:t>
      </w:r>
      <w:r w:rsidRPr="00916DC6">
        <w:rPr>
          <w:b/>
          <w:i/>
          <w:szCs w:val="28"/>
        </w:rPr>
        <w:t xml:space="preserve">Приложение № </w:t>
      </w:r>
      <w:r w:rsidR="00122B96">
        <w:rPr>
          <w:b/>
          <w:i/>
          <w:szCs w:val="28"/>
        </w:rPr>
        <w:t>2</w:t>
      </w:r>
      <w:r w:rsidRPr="00916DC6">
        <w:rPr>
          <w:szCs w:val="28"/>
        </w:rPr>
        <w:t>)</w:t>
      </w:r>
      <w:r w:rsidR="0091087E">
        <w:rPr>
          <w:szCs w:val="28"/>
        </w:rPr>
        <w:t>;</w:t>
      </w:r>
    </w:p>
    <w:p w:rsidR="004560B6" w:rsidRDefault="004560B6" w:rsidP="004560B6">
      <w:pPr>
        <w:rPr>
          <w:szCs w:val="28"/>
        </w:rPr>
      </w:pPr>
      <w:r>
        <w:rPr>
          <w:szCs w:val="28"/>
        </w:rPr>
        <w:t>б</w:t>
      </w:r>
      <w:r>
        <w:rPr>
          <w:szCs w:val="28"/>
          <w:lang w:val="en-US"/>
        </w:rPr>
        <w:t>)</w:t>
      </w:r>
      <w:r w:rsidR="00031753">
        <w:rPr>
          <w:szCs w:val="28"/>
        </w:rPr>
        <w:t xml:space="preserve"> </w:t>
      </w:r>
      <w:r>
        <w:rPr>
          <w:szCs w:val="28"/>
        </w:rPr>
        <w:t>предложение</w:t>
      </w:r>
      <w:r>
        <w:rPr>
          <w:szCs w:val="28"/>
          <w:lang w:val="en-US"/>
        </w:rPr>
        <w:t xml:space="preserve"> </w:t>
      </w:r>
      <w:r>
        <w:rPr>
          <w:szCs w:val="28"/>
        </w:rPr>
        <w:t>за изпълнение на изискванията на Възложителя за изпълнение на поръчката  (</w:t>
      </w:r>
      <w:r w:rsidRPr="00BF274C">
        <w:rPr>
          <w:b/>
          <w:i/>
          <w:szCs w:val="28"/>
        </w:rPr>
        <w:t xml:space="preserve">Приложение № </w:t>
      </w:r>
      <w:r>
        <w:rPr>
          <w:b/>
          <w:i/>
          <w:szCs w:val="28"/>
        </w:rPr>
        <w:t>5</w:t>
      </w:r>
      <w:r>
        <w:rPr>
          <w:szCs w:val="28"/>
        </w:rPr>
        <w:t>);</w:t>
      </w:r>
    </w:p>
    <w:p w:rsidR="004560B6" w:rsidRDefault="004560B6" w:rsidP="004560B6">
      <w:pPr>
        <w:rPr>
          <w:szCs w:val="28"/>
        </w:rPr>
      </w:pPr>
      <w:r>
        <w:rPr>
          <w:szCs w:val="28"/>
        </w:rPr>
        <w:t>в</w:t>
      </w:r>
      <w:r w:rsidR="00031753">
        <w:rPr>
          <w:szCs w:val="28"/>
        </w:rPr>
        <w:t>) ц</w:t>
      </w:r>
      <w:r>
        <w:rPr>
          <w:szCs w:val="28"/>
        </w:rPr>
        <w:t>енова оферта (</w:t>
      </w:r>
      <w:r w:rsidRPr="00BF274C">
        <w:rPr>
          <w:b/>
          <w:i/>
          <w:szCs w:val="28"/>
        </w:rPr>
        <w:t xml:space="preserve">Приложение № </w:t>
      </w:r>
      <w:r>
        <w:rPr>
          <w:b/>
          <w:i/>
          <w:szCs w:val="28"/>
        </w:rPr>
        <w:t>6</w:t>
      </w:r>
      <w:r>
        <w:rPr>
          <w:szCs w:val="28"/>
        </w:rPr>
        <w:t>);</w:t>
      </w:r>
    </w:p>
    <w:p w:rsidR="004560B6" w:rsidRPr="004560B6" w:rsidRDefault="004560B6" w:rsidP="00F971E0">
      <w:pPr>
        <w:rPr>
          <w:szCs w:val="28"/>
        </w:rPr>
      </w:pPr>
      <w:r>
        <w:rPr>
          <w:szCs w:val="28"/>
        </w:rPr>
        <w:t>г</w:t>
      </w:r>
      <w:r>
        <w:rPr>
          <w:szCs w:val="28"/>
          <w:lang w:val="en-US"/>
        </w:rPr>
        <w:t xml:space="preserve">) </w:t>
      </w:r>
      <w:r>
        <w:rPr>
          <w:szCs w:val="28"/>
        </w:rPr>
        <w:t>п</w:t>
      </w:r>
      <w:r w:rsidRPr="00916DC6">
        <w:rPr>
          <w:szCs w:val="28"/>
        </w:rPr>
        <w:t xml:space="preserve">опълнен </w:t>
      </w:r>
      <w:r w:rsidRPr="00916DC6">
        <w:rPr>
          <w:i/>
          <w:szCs w:val="28"/>
        </w:rPr>
        <w:t>образец</w:t>
      </w:r>
      <w:r>
        <w:rPr>
          <w:i/>
          <w:szCs w:val="28"/>
        </w:rPr>
        <w:t xml:space="preserve"> на оферта</w:t>
      </w:r>
      <w:r w:rsidRPr="00916DC6">
        <w:rPr>
          <w:szCs w:val="28"/>
        </w:rPr>
        <w:t xml:space="preserve"> (</w:t>
      </w:r>
      <w:r w:rsidRPr="00916DC6">
        <w:rPr>
          <w:b/>
          <w:i/>
          <w:szCs w:val="28"/>
        </w:rPr>
        <w:t xml:space="preserve">Приложение № </w:t>
      </w:r>
      <w:r>
        <w:rPr>
          <w:b/>
          <w:i/>
          <w:szCs w:val="28"/>
        </w:rPr>
        <w:t>1</w:t>
      </w:r>
      <w:r w:rsidRPr="00916DC6">
        <w:rPr>
          <w:szCs w:val="28"/>
        </w:rPr>
        <w:t>)</w:t>
      </w:r>
      <w:r>
        <w:rPr>
          <w:szCs w:val="28"/>
        </w:rPr>
        <w:t xml:space="preserve">  </w:t>
      </w:r>
    </w:p>
    <w:p w:rsidR="004560B6" w:rsidRDefault="004560B6" w:rsidP="004560B6">
      <w:pPr>
        <w:rPr>
          <w:szCs w:val="28"/>
        </w:rPr>
      </w:pPr>
      <w:r>
        <w:rPr>
          <w:szCs w:val="28"/>
        </w:rPr>
        <w:t>д</w:t>
      </w:r>
      <w:r w:rsidR="000E1A77">
        <w:rPr>
          <w:szCs w:val="28"/>
        </w:rPr>
        <w:t>)</w:t>
      </w:r>
      <w:r w:rsidR="00343BD0">
        <w:rPr>
          <w:szCs w:val="28"/>
        </w:rPr>
        <w:t xml:space="preserve"> </w:t>
      </w:r>
      <w:r w:rsidR="00B53F06" w:rsidRPr="00A15D11">
        <w:rPr>
          <w:i/>
          <w:szCs w:val="28"/>
        </w:rPr>
        <w:t>Във връзка с минималното изискване на Възложителя - през последните 3 години уч</w:t>
      </w:r>
      <w:r w:rsidR="00B53F06">
        <w:rPr>
          <w:i/>
          <w:szCs w:val="28"/>
        </w:rPr>
        <w:t>астникът да е изпълнил минимум 1</w:t>
      </w:r>
      <w:r w:rsidR="00B53F06" w:rsidRPr="00A15D11">
        <w:rPr>
          <w:i/>
          <w:szCs w:val="28"/>
        </w:rPr>
        <w:t xml:space="preserve"> </w:t>
      </w:r>
      <w:r w:rsidR="00B53F06" w:rsidRPr="00512BAE">
        <w:rPr>
          <w:i/>
          <w:szCs w:val="28"/>
        </w:rPr>
        <w:t>(</w:t>
      </w:r>
      <w:r w:rsidR="00B53F06">
        <w:rPr>
          <w:i/>
          <w:szCs w:val="28"/>
        </w:rPr>
        <w:t>един</w:t>
      </w:r>
      <w:r w:rsidR="00B53F06" w:rsidRPr="00512BAE">
        <w:rPr>
          <w:i/>
          <w:szCs w:val="28"/>
        </w:rPr>
        <w:t>)</w:t>
      </w:r>
      <w:r w:rsidR="00B53F06">
        <w:rPr>
          <w:i/>
          <w:szCs w:val="28"/>
        </w:rPr>
        <w:t xml:space="preserve"> договор</w:t>
      </w:r>
      <w:r w:rsidR="00ED3F2B">
        <w:rPr>
          <w:i/>
          <w:szCs w:val="28"/>
        </w:rPr>
        <w:t>, сходен</w:t>
      </w:r>
      <w:r w:rsidR="00B53F06" w:rsidRPr="00A15D11">
        <w:rPr>
          <w:i/>
          <w:szCs w:val="28"/>
        </w:rPr>
        <w:t xml:space="preserve"> с предмета на поръчката, </w:t>
      </w:r>
      <w:r w:rsidR="00B53F06" w:rsidRPr="00A15D11">
        <w:rPr>
          <w:szCs w:val="28"/>
        </w:rPr>
        <w:t xml:space="preserve">да се представи списък на основните </w:t>
      </w:r>
      <w:r w:rsidR="00B53F06" w:rsidRPr="00B53F06">
        <w:rPr>
          <w:szCs w:val="28"/>
        </w:rPr>
        <w:t>договори за услуги, сходни с предмета на поръчката, включително стойностите, дати и получателите придружени от препоръка за добро изпълнение, съгласно</w:t>
      </w:r>
      <w:r w:rsidR="00EA5C2B">
        <w:rPr>
          <w:szCs w:val="28"/>
        </w:rPr>
        <w:t xml:space="preserve">   </w:t>
      </w:r>
      <w:r w:rsidR="00B53F06" w:rsidRPr="00B53F06">
        <w:rPr>
          <w:szCs w:val="28"/>
          <w:lang w:val="en-US"/>
        </w:rPr>
        <w:t>(</w:t>
      </w:r>
      <w:r w:rsidR="005C425E" w:rsidRPr="00B53F06">
        <w:rPr>
          <w:b/>
          <w:szCs w:val="28"/>
        </w:rPr>
        <w:t>Приложение № 3</w:t>
      </w:r>
      <w:r w:rsidR="005C425E" w:rsidRPr="00B53F06">
        <w:rPr>
          <w:szCs w:val="28"/>
        </w:rPr>
        <w:t>)</w:t>
      </w:r>
    </w:p>
    <w:p w:rsidR="00C121C0" w:rsidRDefault="004560B6" w:rsidP="00F971E0">
      <w:pPr>
        <w:rPr>
          <w:szCs w:val="28"/>
        </w:rPr>
      </w:pPr>
      <w:r>
        <w:rPr>
          <w:szCs w:val="28"/>
        </w:rPr>
        <w:t>е</w:t>
      </w:r>
      <w:r w:rsidR="0091087E">
        <w:rPr>
          <w:szCs w:val="28"/>
        </w:rPr>
        <w:t xml:space="preserve">) </w:t>
      </w:r>
      <w:r w:rsidR="00311C42" w:rsidRPr="00311C42">
        <w:rPr>
          <w:i/>
          <w:szCs w:val="28"/>
        </w:rPr>
        <w:t>Във връзка с минималните изисквания на Възложителят</w:t>
      </w:r>
      <w:r w:rsidR="00311C42">
        <w:rPr>
          <w:szCs w:val="28"/>
        </w:rPr>
        <w:t xml:space="preserve">, </w:t>
      </w:r>
      <w:r w:rsidR="00311C42" w:rsidRPr="00311C42">
        <w:rPr>
          <w:i/>
          <w:szCs w:val="28"/>
        </w:rPr>
        <w:t>участникът да е реализиран оборот за последната една година от дейности, сходни с предмета на поръчката – не по-малък от обявената прогнозна стойност</w:t>
      </w:r>
      <w:r w:rsidR="00311C42">
        <w:rPr>
          <w:szCs w:val="28"/>
        </w:rPr>
        <w:t xml:space="preserve">, </w:t>
      </w:r>
      <w:r w:rsidR="00343BD0">
        <w:rPr>
          <w:szCs w:val="28"/>
        </w:rPr>
        <w:t xml:space="preserve">да се представи </w:t>
      </w:r>
      <w:r w:rsidR="00311C42">
        <w:rPr>
          <w:szCs w:val="28"/>
        </w:rPr>
        <w:t>з</w:t>
      </w:r>
      <w:r w:rsidR="00C121C0">
        <w:rPr>
          <w:szCs w:val="28"/>
        </w:rPr>
        <w:t xml:space="preserve">аверена </w:t>
      </w:r>
      <w:r w:rsidR="00311C42">
        <w:rPr>
          <w:szCs w:val="28"/>
        </w:rPr>
        <w:t xml:space="preserve">справка </w:t>
      </w:r>
      <w:r w:rsidR="00C121C0">
        <w:rPr>
          <w:szCs w:val="28"/>
        </w:rPr>
        <w:t>за общия оборот и оборота на предмета на поръчката;</w:t>
      </w:r>
    </w:p>
    <w:p w:rsidR="00BF274C" w:rsidRDefault="004560B6" w:rsidP="00F971E0">
      <w:pPr>
        <w:rPr>
          <w:szCs w:val="28"/>
        </w:rPr>
      </w:pPr>
      <w:r>
        <w:rPr>
          <w:szCs w:val="28"/>
        </w:rPr>
        <w:t>ж</w:t>
      </w:r>
      <w:r w:rsidR="00C121C0">
        <w:rPr>
          <w:szCs w:val="28"/>
        </w:rPr>
        <w:t>) Д</w:t>
      </w:r>
      <w:r w:rsidR="0091087E">
        <w:rPr>
          <w:szCs w:val="28"/>
        </w:rPr>
        <w:t>екларации за липсата на обстоятелствата по чл. 47, ал. 1, т. 1 и чл. 47, ал. 5 от ЗОП</w:t>
      </w:r>
      <w:r w:rsidR="00BF274C">
        <w:rPr>
          <w:szCs w:val="28"/>
        </w:rPr>
        <w:t xml:space="preserve"> </w:t>
      </w:r>
      <w:r w:rsidR="00BF274C" w:rsidRPr="00916DC6">
        <w:rPr>
          <w:szCs w:val="28"/>
        </w:rPr>
        <w:t>(</w:t>
      </w:r>
      <w:r w:rsidR="00BF274C" w:rsidRPr="00916DC6">
        <w:rPr>
          <w:b/>
          <w:i/>
          <w:szCs w:val="28"/>
        </w:rPr>
        <w:t xml:space="preserve">Приложение № </w:t>
      </w:r>
      <w:r w:rsidR="00122B96">
        <w:rPr>
          <w:b/>
          <w:i/>
          <w:szCs w:val="28"/>
        </w:rPr>
        <w:t>4</w:t>
      </w:r>
      <w:r w:rsidR="00BF274C" w:rsidRPr="00916DC6">
        <w:rPr>
          <w:szCs w:val="28"/>
        </w:rPr>
        <w:t>)</w:t>
      </w:r>
      <w:r w:rsidR="00BF274C">
        <w:rPr>
          <w:szCs w:val="28"/>
        </w:rPr>
        <w:t>.</w:t>
      </w:r>
    </w:p>
    <w:p w:rsidR="0091087E" w:rsidRDefault="00BF274C" w:rsidP="00F971E0">
      <w:pPr>
        <w:rPr>
          <w:szCs w:val="28"/>
        </w:rPr>
      </w:pPr>
      <w:r w:rsidRPr="00916DC6">
        <w:rPr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</w:t>
      </w:r>
      <w:r>
        <w:rPr>
          <w:szCs w:val="28"/>
        </w:rPr>
        <w:t>ице, включено в обединението</w:t>
      </w:r>
      <w:r w:rsidR="0091087E">
        <w:rPr>
          <w:szCs w:val="28"/>
        </w:rPr>
        <w:t>;</w:t>
      </w:r>
    </w:p>
    <w:p w:rsidR="004A5B64" w:rsidRPr="00EA5C2B" w:rsidRDefault="004A5B64" w:rsidP="004A5B64">
      <w:pPr>
        <w:rPr>
          <w:szCs w:val="28"/>
          <w:lang w:val="en-US"/>
        </w:rPr>
      </w:pPr>
      <w:r>
        <w:rPr>
          <w:szCs w:val="28"/>
        </w:rPr>
        <w:t xml:space="preserve">з) </w:t>
      </w:r>
      <w:r w:rsidR="00B53F06" w:rsidRPr="00EA5C2B">
        <w:rPr>
          <w:i/>
          <w:szCs w:val="28"/>
        </w:rPr>
        <w:t xml:space="preserve">Във връзка с изискване на Възложителя </w:t>
      </w:r>
      <w:r w:rsidR="00A13ECF" w:rsidRPr="00EA5C2B">
        <w:rPr>
          <w:i/>
          <w:szCs w:val="28"/>
        </w:rPr>
        <w:t>участникът да</w:t>
      </w:r>
      <w:r w:rsidR="00B53F06" w:rsidRPr="00EA5C2B">
        <w:rPr>
          <w:i/>
          <w:szCs w:val="28"/>
        </w:rPr>
        <w:t xml:space="preserve"> представи</w:t>
      </w:r>
      <w:r w:rsidR="00B53F06" w:rsidRPr="00EA5C2B">
        <w:rPr>
          <w:szCs w:val="28"/>
        </w:rPr>
        <w:t xml:space="preserve"> </w:t>
      </w:r>
      <w:r w:rsidR="00A72308" w:rsidRPr="00933BC8">
        <w:rPr>
          <w:szCs w:val="28"/>
        </w:rPr>
        <w:t xml:space="preserve">. </w:t>
      </w:r>
      <w:r w:rsidR="00A72308">
        <w:rPr>
          <w:szCs w:val="28"/>
        </w:rPr>
        <w:t>с</w:t>
      </w:r>
      <w:r w:rsidR="00A72308" w:rsidRPr="00933BC8">
        <w:rPr>
          <w:szCs w:val="28"/>
        </w:rPr>
        <w:t>ертификати/удостоверения или еквиваленти за произход и качество на хартията, която ще бъдат използвани</w:t>
      </w:r>
      <w:r w:rsidR="00A13ECF" w:rsidRPr="00EA5C2B">
        <w:rPr>
          <w:szCs w:val="28"/>
        </w:rPr>
        <w:t>.</w:t>
      </w:r>
    </w:p>
    <w:p w:rsidR="00B85D91" w:rsidRDefault="00B85D91" w:rsidP="00F971E0">
      <w:pPr>
        <w:rPr>
          <w:szCs w:val="28"/>
        </w:rPr>
      </w:pPr>
      <w:r w:rsidRPr="00EA5C2B">
        <w:rPr>
          <w:szCs w:val="28"/>
        </w:rPr>
        <w:t xml:space="preserve">и) </w:t>
      </w:r>
      <w:r w:rsidR="00A13ECF" w:rsidRPr="00EA5C2B">
        <w:rPr>
          <w:szCs w:val="28"/>
        </w:rPr>
        <w:t xml:space="preserve">Във </w:t>
      </w:r>
      <w:r w:rsidR="00A13ECF" w:rsidRPr="00EA5C2B">
        <w:rPr>
          <w:i/>
          <w:szCs w:val="28"/>
        </w:rPr>
        <w:t xml:space="preserve">връзка изискване на Възложителя за техническо  оборудване участникът да представи </w:t>
      </w:r>
      <w:r w:rsidR="00A13ECF" w:rsidRPr="00EA5C2B">
        <w:rPr>
          <w:szCs w:val="28"/>
        </w:rPr>
        <w:t>с</w:t>
      </w:r>
      <w:r w:rsidR="004A5B64" w:rsidRPr="00EA5C2B">
        <w:rPr>
          <w:szCs w:val="28"/>
        </w:rPr>
        <w:t xml:space="preserve">писък на техническото оборудване, с което разполага участникът за изпълнение на поръчката, в което да е посочена техниката, обезпечаваща технологичния процес-печатане, </w:t>
      </w:r>
      <w:proofErr w:type="spellStart"/>
      <w:r w:rsidR="004A5B64" w:rsidRPr="00EA5C2B">
        <w:rPr>
          <w:szCs w:val="28"/>
        </w:rPr>
        <w:t>книговезане</w:t>
      </w:r>
      <w:proofErr w:type="spellEnd"/>
      <w:r w:rsidR="004A5B64" w:rsidRPr="00EA5C2B">
        <w:rPr>
          <w:szCs w:val="28"/>
        </w:rPr>
        <w:t xml:space="preserve">, рязане </w:t>
      </w:r>
      <w:r w:rsidR="004A5B64">
        <w:rPr>
          <w:szCs w:val="28"/>
        </w:rPr>
        <w:t>и довършителни работи</w:t>
      </w:r>
      <w:r>
        <w:rPr>
          <w:szCs w:val="28"/>
        </w:rPr>
        <w:t>.</w:t>
      </w:r>
    </w:p>
    <w:p w:rsidR="00FA4A20" w:rsidRDefault="00FA4A20" w:rsidP="00F971E0">
      <w:pPr>
        <w:rPr>
          <w:szCs w:val="28"/>
        </w:rPr>
      </w:pPr>
      <w:r>
        <w:rPr>
          <w:szCs w:val="28"/>
        </w:rPr>
        <w:t>Съдържанието на офертата се представя в запечатан непрозрачен плик на адрес: гр. София, бул. Витоша № 2, Съдебната плата, ет. 4, Регистратура на плавния прокурор, стая 58.</w:t>
      </w:r>
    </w:p>
    <w:p w:rsidR="00FA4A20" w:rsidRDefault="00FA4A20" w:rsidP="00FA4A20">
      <w:pPr>
        <w:rPr>
          <w:szCs w:val="28"/>
        </w:rPr>
      </w:pPr>
      <w:r w:rsidRPr="00FA4A20">
        <w:rPr>
          <w:szCs w:val="28"/>
        </w:rPr>
        <w:t xml:space="preserve">Преди подписване на договор участникът, определен за изпълнител следва да представи гаранция за изпълнение – 3% от стойността на договора, </w:t>
      </w:r>
      <w:r w:rsidR="00343BD0">
        <w:rPr>
          <w:szCs w:val="28"/>
        </w:rPr>
        <w:t>във вид на парична сума</w:t>
      </w:r>
      <w:r w:rsidRPr="00FA4A20">
        <w:rPr>
          <w:szCs w:val="28"/>
        </w:rPr>
        <w:t xml:space="preserve">, внесена по сметка на Възложителя в Българска </w:t>
      </w:r>
      <w:r w:rsidRPr="00FA4A20">
        <w:rPr>
          <w:szCs w:val="28"/>
        </w:rPr>
        <w:lastRenderedPageBreak/>
        <w:t xml:space="preserve">народна банка,Банков код  BIC: BNBGBGSD,Банкова сметка IBAN: </w:t>
      </w:r>
      <w:r w:rsidR="00CD29DA">
        <w:rPr>
          <w:szCs w:val="28"/>
          <w:lang w:val="en-US"/>
        </w:rPr>
        <w:t xml:space="preserve">                </w:t>
      </w:r>
      <w:r w:rsidRPr="00FA4A20">
        <w:rPr>
          <w:szCs w:val="28"/>
        </w:rPr>
        <w:t>BG</w:t>
      </w:r>
      <w:r w:rsidRPr="00916DC6">
        <w:rPr>
          <w:szCs w:val="28"/>
        </w:rPr>
        <w:t xml:space="preserve"> 37 </w:t>
      </w:r>
      <w:r w:rsidRPr="00FA4A20">
        <w:rPr>
          <w:szCs w:val="28"/>
        </w:rPr>
        <w:t>BNBG</w:t>
      </w:r>
      <w:r w:rsidR="00343BD0">
        <w:rPr>
          <w:szCs w:val="28"/>
        </w:rPr>
        <w:t xml:space="preserve"> 9661 3300 1391 01 или банкова гаранция, учредена в полза на Възложителя, за срока на изпълнение на договора.</w:t>
      </w:r>
    </w:p>
    <w:p w:rsidR="00FA4A20" w:rsidRDefault="00FA4A20" w:rsidP="00FA4A20">
      <w:pPr>
        <w:rPr>
          <w:szCs w:val="28"/>
        </w:rPr>
      </w:pPr>
      <w:r>
        <w:rPr>
          <w:szCs w:val="28"/>
        </w:rPr>
        <w:t>При подписване на договора изпълнителят с</w:t>
      </w:r>
      <w:r w:rsidR="00ED3F2B">
        <w:rPr>
          <w:szCs w:val="28"/>
        </w:rPr>
        <w:t>ледва да представи удостоверителен документ по чл. 47, ал.1, т. 1 от ЗОП и декларация  по чл. 47, ал. 5 от ЗОП.</w:t>
      </w:r>
    </w:p>
    <w:p w:rsidR="00ED3F2B" w:rsidRPr="00916DC6" w:rsidRDefault="00ED3F2B" w:rsidP="00FA4A20">
      <w:pPr>
        <w:rPr>
          <w:szCs w:val="28"/>
        </w:rPr>
      </w:pPr>
    </w:p>
    <w:p w:rsidR="002E6975" w:rsidRPr="00803958" w:rsidRDefault="00803958" w:rsidP="00F971E0">
      <w:pPr>
        <w:rPr>
          <w:szCs w:val="28"/>
        </w:rPr>
      </w:pPr>
      <w:r w:rsidRPr="00803958">
        <w:rPr>
          <w:b/>
          <w:szCs w:val="28"/>
          <w:u w:val="single"/>
          <w:lang w:val="en-US"/>
        </w:rPr>
        <w:t>VII.</w:t>
      </w:r>
      <w:r w:rsidR="002E6975" w:rsidRPr="00803958">
        <w:rPr>
          <w:b/>
          <w:szCs w:val="28"/>
          <w:u w:val="single"/>
        </w:rPr>
        <w:t>Срок за получаване на офертите</w:t>
      </w:r>
      <w:r w:rsidR="002E6975" w:rsidRPr="00803958">
        <w:rPr>
          <w:szCs w:val="28"/>
        </w:rPr>
        <w:t>:</w:t>
      </w:r>
      <w:r>
        <w:rPr>
          <w:szCs w:val="28"/>
          <w:lang w:val="en-US"/>
        </w:rPr>
        <w:t xml:space="preserve"> </w:t>
      </w:r>
      <w:r w:rsidR="00CD29DA">
        <w:rPr>
          <w:szCs w:val="28"/>
        </w:rPr>
        <w:t>2</w:t>
      </w:r>
      <w:r w:rsidR="00CD29DA">
        <w:rPr>
          <w:szCs w:val="28"/>
          <w:lang w:val="en-US"/>
        </w:rPr>
        <w:t>2</w:t>
      </w:r>
      <w:r w:rsidR="00F21F23">
        <w:rPr>
          <w:szCs w:val="28"/>
        </w:rPr>
        <w:t>.08.</w:t>
      </w:r>
      <w:r>
        <w:rPr>
          <w:szCs w:val="28"/>
        </w:rPr>
        <w:t>2012г.</w:t>
      </w:r>
    </w:p>
    <w:p w:rsidR="002E6975" w:rsidRPr="00522BB4" w:rsidRDefault="002E6975" w:rsidP="00F971E0">
      <w:pPr>
        <w:rPr>
          <w:szCs w:val="28"/>
        </w:rPr>
      </w:pPr>
    </w:p>
    <w:p w:rsidR="00B12515" w:rsidRDefault="00B12515" w:rsidP="007342B7">
      <w:pPr>
        <w:rPr>
          <w:b/>
        </w:rPr>
      </w:pPr>
    </w:p>
    <w:p w:rsidR="00ED3F2B" w:rsidRDefault="00ED3F2B" w:rsidP="00840745">
      <w:pPr>
        <w:ind w:right="-51"/>
        <w:rPr>
          <w:b/>
          <w:szCs w:val="28"/>
        </w:rPr>
      </w:pPr>
    </w:p>
    <w:p w:rsidR="00ED3F2B" w:rsidRDefault="00ED3F2B" w:rsidP="00840745">
      <w:pPr>
        <w:ind w:right="-51"/>
        <w:rPr>
          <w:b/>
          <w:szCs w:val="28"/>
        </w:rPr>
      </w:pPr>
    </w:p>
    <w:p w:rsidR="00840745" w:rsidRDefault="00840745" w:rsidP="00840745">
      <w:pPr>
        <w:ind w:right="-51"/>
        <w:rPr>
          <w:b/>
          <w:szCs w:val="28"/>
        </w:rPr>
      </w:pPr>
      <w:r w:rsidRPr="00D43C1E">
        <w:rPr>
          <w:b/>
          <w:szCs w:val="28"/>
        </w:rPr>
        <w:t>ВЪЗЛОЖИТЕЛ:</w:t>
      </w:r>
    </w:p>
    <w:p w:rsidR="00840745" w:rsidRDefault="00840745" w:rsidP="00840745">
      <w:pPr>
        <w:ind w:left="2112" w:right="-51"/>
        <w:rPr>
          <w:b/>
          <w:szCs w:val="28"/>
        </w:rPr>
      </w:pPr>
    </w:p>
    <w:p w:rsidR="00840745" w:rsidRDefault="00840745" w:rsidP="00840745">
      <w:pPr>
        <w:tabs>
          <w:tab w:val="left" w:pos="4111"/>
        </w:tabs>
        <w:ind w:right="-51"/>
        <w:rPr>
          <w:b/>
          <w:szCs w:val="28"/>
          <w:lang w:val="en-US"/>
        </w:rPr>
      </w:pPr>
      <w:r>
        <w:rPr>
          <w:b/>
          <w:szCs w:val="28"/>
        </w:rPr>
        <w:t xml:space="preserve">                                             ВАЛЕРИ ПЪРВАНОВ </w:t>
      </w:r>
    </w:p>
    <w:p w:rsidR="00840745" w:rsidRDefault="00840745" w:rsidP="00840745">
      <w:pPr>
        <w:tabs>
          <w:tab w:val="left" w:pos="4111"/>
        </w:tabs>
        <w:ind w:right="-51"/>
        <w:rPr>
          <w:b/>
          <w:szCs w:val="28"/>
        </w:rPr>
      </w:pPr>
      <w:r>
        <w:rPr>
          <w:b/>
          <w:szCs w:val="28"/>
          <w:lang w:val="en-US"/>
        </w:rPr>
        <w:t xml:space="preserve">                                             </w:t>
      </w:r>
      <w:r>
        <w:rPr>
          <w:b/>
          <w:szCs w:val="28"/>
        </w:rPr>
        <w:t xml:space="preserve">ЗАМЕСТНИК НА ГЛАВНИЯ ПРОКУРОР </w:t>
      </w:r>
    </w:p>
    <w:p w:rsidR="00840745" w:rsidRPr="00B44435" w:rsidRDefault="00840745" w:rsidP="00840745">
      <w:pPr>
        <w:tabs>
          <w:tab w:val="left" w:pos="4111"/>
        </w:tabs>
        <w:ind w:right="-51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="00031753">
        <w:rPr>
          <w:b/>
          <w:szCs w:val="28"/>
        </w:rPr>
        <w:t xml:space="preserve"> </w:t>
      </w:r>
      <w:r>
        <w:rPr>
          <w:b/>
          <w:szCs w:val="28"/>
        </w:rPr>
        <w:t xml:space="preserve">ПРИ ВКП </w:t>
      </w:r>
    </w:p>
    <w:p w:rsidR="00840745" w:rsidRDefault="00840745" w:rsidP="00840745">
      <w:pPr>
        <w:tabs>
          <w:tab w:val="left" w:pos="4111"/>
        </w:tabs>
        <w:ind w:right="-51"/>
        <w:rPr>
          <w:szCs w:val="28"/>
          <w:u w:val="single"/>
        </w:rPr>
      </w:pPr>
    </w:p>
    <w:p w:rsidR="00840745" w:rsidRDefault="00840745" w:rsidP="00840745">
      <w:pPr>
        <w:ind w:firstLine="0"/>
        <w:rPr>
          <w:b/>
          <w:szCs w:val="28"/>
          <w:u w:val="single"/>
        </w:rPr>
      </w:pPr>
      <w:r w:rsidRPr="00916DC6">
        <w:rPr>
          <w:b/>
          <w:szCs w:val="28"/>
          <w:u w:val="single"/>
        </w:rPr>
        <w:t>Съгласували:</w:t>
      </w:r>
    </w:p>
    <w:p w:rsidR="00343BD0" w:rsidRPr="00916DC6" w:rsidRDefault="00343BD0" w:rsidP="00840745">
      <w:pPr>
        <w:ind w:firstLine="0"/>
        <w:rPr>
          <w:b/>
          <w:szCs w:val="28"/>
          <w:u w:val="single"/>
        </w:rPr>
      </w:pPr>
    </w:p>
    <w:p w:rsidR="00840745" w:rsidRDefault="00840745" w:rsidP="00840745">
      <w:pPr>
        <w:ind w:firstLine="0"/>
        <w:rPr>
          <w:szCs w:val="28"/>
        </w:rPr>
      </w:pPr>
      <w:r w:rsidRPr="00916DC6">
        <w:rPr>
          <w:szCs w:val="28"/>
        </w:rPr>
        <w:t>Иван Маринов-главен секретар: ………………………………………..</w:t>
      </w:r>
    </w:p>
    <w:p w:rsidR="00343BD0" w:rsidRPr="00916DC6" w:rsidRDefault="00343BD0" w:rsidP="00840745">
      <w:pPr>
        <w:ind w:firstLine="0"/>
        <w:rPr>
          <w:szCs w:val="28"/>
        </w:rPr>
      </w:pPr>
    </w:p>
    <w:p w:rsidR="00840745" w:rsidRDefault="00840745" w:rsidP="00840745">
      <w:pPr>
        <w:ind w:firstLine="0"/>
        <w:rPr>
          <w:szCs w:val="28"/>
        </w:rPr>
      </w:pPr>
      <w:r w:rsidRPr="00916DC6">
        <w:rPr>
          <w:szCs w:val="28"/>
        </w:rPr>
        <w:t>Боряна Димова-д-р дирекция „ФСД”:………………………………</w:t>
      </w:r>
      <w:r w:rsidR="00343BD0">
        <w:rPr>
          <w:szCs w:val="28"/>
        </w:rPr>
        <w:t>…………</w:t>
      </w:r>
    </w:p>
    <w:p w:rsidR="00343BD0" w:rsidRPr="00916DC6" w:rsidRDefault="00343BD0" w:rsidP="00840745">
      <w:pPr>
        <w:ind w:firstLine="0"/>
        <w:rPr>
          <w:szCs w:val="28"/>
        </w:rPr>
      </w:pPr>
    </w:p>
    <w:p w:rsidR="00840745" w:rsidRDefault="00840745" w:rsidP="00840745">
      <w:pPr>
        <w:ind w:firstLine="0"/>
        <w:rPr>
          <w:szCs w:val="28"/>
        </w:rPr>
      </w:pPr>
      <w:r>
        <w:rPr>
          <w:szCs w:val="28"/>
        </w:rPr>
        <w:t>Мирослава Райковска</w:t>
      </w:r>
      <w:r w:rsidRPr="00916DC6">
        <w:rPr>
          <w:szCs w:val="28"/>
        </w:rPr>
        <w:t xml:space="preserve"> – н-к отдел „Правен”:………………………………….</w:t>
      </w:r>
    </w:p>
    <w:p w:rsidR="00343BD0" w:rsidRDefault="00343BD0" w:rsidP="00840745">
      <w:pPr>
        <w:ind w:firstLine="0"/>
        <w:rPr>
          <w:szCs w:val="28"/>
        </w:rPr>
      </w:pPr>
    </w:p>
    <w:p w:rsidR="00343BD0" w:rsidRDefault="00343BD0" w:rsidP="00840745">
      <w:pPr>
        <w:ind w:firstLine="0"/>
        <w:rPr>
          <w:szCs w:val="28"/>
        </w:rPr>
      </w:pPr>
      <w:r>
        <w:rPr>
          <w:szCs w:val="28"/>
        </w:rPr>
        <w:t>Нина Илковска-  ръководител сектор „ОП“:……………………………………..</w:t>
      </w:r>
    </w:p>
    <w:p w:rsidR="00343BD0" w:rsidRPr="00916DC6" w:rsidRDefault="00343BD0" w:rsidP="00840745">
      <w:pPr>
        <w:ind w:firstLine="0"/>
        <w:rPr>
          <w:szCs w:val="28"/>
        </w:rPr>
      </w:pPr>
    </w:p>
    <w:p w:rsidR="00840745" w:rsidRDefault="00840745" w:rsidP="00840745">
      <w:pPr>
        <w:ind w:firstLine="0"/>
        <w:rPr>
          <w:b/>
          <w:szCs w:val="28"/>
          <w:u w:val="single"/>
        </w:rPr>
      </w:pPr>
      <w:r w:rsidRPr="00916DC6">
        <w:rPr>
          <w:b/>
          <w:szCs w:val="28"/>
          <w:u w:val="single"/>
        </w:rPr>
        <w:t>Изготвил документацията:</w:t>
      </w:r>
    </w:p>
    <w:p w:rsidR="00343BD0" w:rsidRDefault="00343BD0" w:rsidP="00840745">
      <w:pPr>
        <w:ind w:firstLine="0"/>
        <w:rPr>
          <w:b/>
          <w:szCs w:val="28"/>
          <w:u w:val="single"/>
        </w:rPr>
      </w:pPr>
    </w:p>
    <w:p w:rsidR="00840745" w:rsidRDefault="00840745" w:rsidP="00840745">
      <w:pPr>
        <w:ind w:firstLine="0"/>
        <w:rPr>
          <w:szCs w:val="28"/>
        </w:rPr>
      </w:pPr>
      <w:r>
        <w:rPr>
          <w:szCs w:val="28"/>
        </w:rPr>
        <w:t>Ненко Милев - младши</w:t>
      </w:r>
      <w:r w:rsidRPr="00916DC6">
        <w:rPr>
          <w:szCs w:val="28"/>
        </w:rPr>
        <w:t xml:space="preserve"> експерт-юрисконсулт:……………………………...</w:t>
      </w:r>
    </w:p>
    <w:p w:rsidR="00343BD0" w:rsidRPr="00916DC6" w:rsidRDefault="00343BD0" w:rsidP="00840745">
      <w:pPr>
        <w:ind w:firstLine="0"/>
        <w:rPr>
          <w:szCs w:val="28"/>
        </w:rPr>
      </w:pPr>
    </w:p>
    <w:p w:rsidR="00343BD0" w:rsidRDefault="00840745" w:rsidP="00840745">
      <w:pPr>
        <w:ind w:firstLine="0"/>
        <w:rPr>
          <w:b/>
          <w:szCs w:val="28"/>
          <w:u w:val="single"/>
        </w:rPr>
      </w:pPr>
      <w:r w:rsidRPr="00916DC6">
        <w:rPr>
          <w:b/>
          <w:szCs w:val="28"/>
          <w:u w:val="single"/>
        </w:rPr>
        <w:t>Изготвил техническото задание:</w:t>
      </w:r>
      <w:r>
        <w:rPr>
          <w:b/>
          <w:szCs w:val="28"/>
          <w:u w:val="single"/>
        </w:rPr>
        <w:t xml:space="preserve"> </w:t>
      </w:r>
    </w:p>
    <w:p w:rsidR="00343BD0" w:rsidRDefault="00343BD0" w:rsidP="00840745">
      <w:pPr>
        <w:ind w:firstLine="0"/>
        <w:rPr>
          <w:b/>
          <w:szCs w:val="28"/>
          <w:u w:val="single"/>
        </w:rPr>
      </w:pPr>
    </w:p>
    <w:p w:rsidR="00840745" w:rsidRDefault="00840745" w:rsidP="00840745">
      <w:pPr>
        <w:ind w:firstLine="0"/>
        <w:rPr>
          <w:b/>
        </w:rPr>
      </w:pPr>
      <w:r>
        <w:rPr>
          <w:szCs w:val="28"/>
        </w:rPr>
        <w:t xml:space="preserve">Пламен </w:t>
      </w:r>
      <w:proofErr w:type="spellStart"/>
      <w:r>
        <w:rPr>
          <w:szCs w:val="28"/>
        </w:rPr>
        <w:t>Селнички</w:t>
      </w:r>
      <w:proofErr w:type="spellEnd"/>
      <w:r>
        <w:rPr>
          <w:szCs w:val="28"/>
        </w:rPr>
        <w:t xml:space="preserve"> –ръководител сектор:………</w:t>
      </w:r>
    </w:p>
    <w:p w:rsidR="00B12515" w:rsidRDefault="00B12515" w:rsidP="00840745">
      <w:pPr>
        <w:ind w:firstLine="0"/>
        <w:rPr>
          <w:b/>
        </w:rPr>
      </w:pPr>
    </w:p>
    <w:sectPr w:rsidR="00B12515" w:rsidSect="004A5B64">
      <w:headerReference w:type="even" r:id="rId10"/>
      <w:headerReference w:type="default" r:id="rId11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B2" w:rsidRDefault="007038B2">
      <w:r>
        <w:separator/>
      </w:r>
    </w:p>
  </w:endnote>
  <w:endnote w:type="continuationSeparator" w:id="0">
    <w:p w:rsidR="007038B2" w:rsidRDefault="0070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B2" w:rsidRDefault="007038B2">
      <w:r>
        <w:separator/>
      </w:r>
    </w:p>
  </w:footnote>
  <w:footnote w:type="continuationSeparator" w:id="0">
    <w:p w:rsidR="007038B2" w:rsidRDefault="0070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D0" w:rsidRDefault="00CA35D0" w:rsidP="007B75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A35D0" w:rsidRDefault="00CA35D0" w:rsidP="007B752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D0" w:rsidRDefault="00CA35D0" w:rsidP="007B75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93F">
      <w:rPr>
        <w:rStyle w:val="a7"/>
        <w:noProof/>
      </w:rPr>
      <w:t>2</w:t>
    </w:r>
    <w:r>
      <w:rPr>
        <w:rStyle w:val="a7"/>
      </w:rPr>
      <w:fldChar w:fldCharType="end"/>
    </w:r>
  </w:p>
  <w:p w:rsidR="00CA35D0" w:rsidRDefault="00CA35D0" w:rsidP="007B75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A1"/>
    <w:multiLevelType w:val="hybridMultilevel"/>
    <w:tmpl w:val="34B446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28E357C"/>
    <w:multiLevelType w:val="hybridMultilevel"/>
    <w:tmpl w:val="D27C6D34"/>
    <w:lvl w:ilvl="0" w:tplc="058AC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A7EAB"/>
    <w:multiLevelType w:val="multilevel"/>
    <w:tmpl w:val="758846BE"/>
    <w:lvl w:ilvl="0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2FF3E76"/>
    <w:multiLevelType w:val="hybridMultilevel"/>
    <w:tmpl w:val="AF24AEF6"/>
    <w:lvl w:ilvl="0" w:tplc="44E22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5D6A11"/>
    <w:multiLevelType w:val="hybridMultilevel"/>
    <w:tmpl w:val="22DCB1FA"/>
    <w:lvl w:ilvl="0" w:tplc="E73C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F0ED7"/>
    <w:multiLevelType w:val="hybridMultilevel"/>
    <w:tmpl w:val="BBDA2E48"/>
    <w:lvl w:ilvl="0" w:tplc="09BE283A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6">
    <w:nsid w:val="2DB53BB1"/>
    <w:multiLevelType w:val="hybridMultilevel"/>
    <w:tmpl w:val="5E7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33141"/>
    <w:multiLevelType w:val="hybridMultilevel"/>
    <w:tmpl w:val="6BCAB5B4"/>
    <w:lvl w:ilvl="0" w:tplc="B9C65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F91EBA"/>
    <w:multiLevelType w:val="hybridMultilevel"/>
    <w:tmpl w:val="72CC8F98"/>
    <w:lvl w:ilvl="0" w:tplc="397A4824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  <w:b/>
      </w:rPr>
    </w:lvl>
    <w:lvl w:ilvl="1" w:tplc="1D72DD8A">
      <w:numFmt w:val="none"/>
      <w:lvlText w:val=""/>
      <w:lvlJc w:val="left"/>
      <w:pPr>
        <w:tabs>
          <w:tab w:val="num" w:pos="360"/>
        </w:tabs>
      </w:pPr>
    </w:lvl>
    <w:lvl w:ilvl="2" w:tplc="8DE2C344">
      <w:numFmt w:val="none"/>
      <w:lvlText w:val=""/>
      <w:lvlJc w:val="left"/>
      <w:pPr>
        <w:tabs>
          <w:tab w:val="num" w:pos="360"/>
        </w:tabs>
      </w:pPr>
    </w:lvl>
    <w:lvl w:ilvl="3" w:tplc="AAAC188A">
      <w:numFmt w:val="none"/>
      <w:lvlText w:val=""/>
      <w:lvlJc w:val="left"/>
      <w:pPr>
        <w:tabs>
          <w:tab w:val="num" w:pos="360"/>
        </w:tabs>
      </w:pPr>
    </w:lvl>
    <w:lvl w:ilvl="4" w:tplc="D36EB9CE">
      <w:numFmt w:val="none"/>
      <w:lvlText w:val=""/>
      <w:lvlJc w:val="left"/>
      <w:pPr>
        <w:tabs>
          <w:tab w:val="num" w:pos="360"/>
        </w:tabs>
      </w:pPr>
    </w:lvl>
    <w:lvl w:ilvl="5" w:tplc="8F5649D8">
      <w:numFmt w:val="none"/>
      <w:lvlText w:val=""/>
      <w:lvlJc w:val="left"/>
      <w:pPr>
        <w:tabs>
          <w:tab w:val="num" w:pos="360"/>
        </w:tabs>
      </w:pPr>
    </w:lvl>
    <w:lvl w:ilvl="6" w:tplc="46ACBC22">
      <w:numFmt w:val="none"/>
      <w:lvlText w:val=""/>
      <w:lvlJc w:val="left"/>
      <w:pPr>
        <w:tabs>
          <w:tab w:val="num" w:pos="360"/>
        </w:tabs>
      </w:pPr>
    </w:lvl>
    <w:lvl w:ilvl="7" w:tplc="1F5A3D74">
      <w:numFmt w:val="none"/>
      <w:lvlText w:val=""/>
      <w:lvlJc w:val="left"/>
      <w:pPr>
        <w:tabs>
          <w:tab w:val="num" w:pos="360"/>
        </w:tabs>
      </w:pPr>
    </w:lvl>
    <w:lvl w:ilvl="8" w:tplc="0BA037B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8F097F"/>
    <w:multiLevelType w:val="hybridMultilevel"/>
    <w:tmpl w:val="AA5612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803F7"/>
    <w:multiLevelType w:val="hybridMultilevel"/>
    <w:tmpl w:val="F45641F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D27CDA"/>
    <w:multiLevelType w:val="hybridMultilevel"/>
    <w:tmpl w:val="FE54A60C"/>
    <w:lvl w:ilvl="0" w:tplc="2C96E3D4">
      <w:start w:val="1"/>
      <w:numFmt w:val="decimal"/>
      <w:lvlText w:val="%1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7B5413D"/>
    <w:multiLevelType w:val="hybridMultilevel"/>
    <w:tmpl w:val="13169C58"/>
    <w:lvl w:ilvl="0" w:tplc="4BF09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F4288B"/>
    <w:multiLevelType w:val="multilevel"/>
    <w:tmpl w:val="0CD6C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4">
    <w:nsid w:val="54AB6A73"/>
    <w:multiLevelType w:val="hybridMultilevel"/>
    <w:tmpl w:val="F3022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AA48CF"/>
    <w:multiLevelType w:val="hybridMultilevel"/>
    <w:tmpl w:val="D27C6D34"/>
    <w:lvl w:ilvl="0" w:tplc="058AC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C540F9"/>
    <w:multiLevelType w:val="hybridMultilevel"/>
    <w:tmpl w:val="C888BFC2"/>
    <w:lvl w:ilvl="0" w:tplc="30A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505064"/>
    <w:multiLevelType w:val="hybridMultilevel"/>
    <w:tmpl w:val="44E6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A7085"/>
    <w:multiLevelType w:val="hybridMultilevel"/>
    <w:tmpl w:val="1E5C0DAE"/>
    <w:lvl w:ilvl="0" w:tplc="180E19F4">
      <w:start w:val="1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6BA31EE0"/>
    <w:multiLevelType w:val="hybridMultilevel"/>
    <w:tmpl w:val="39EC8E3E"/>
    <w:lvl w:ilvl="0" w:tplc="0402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20">
    <w:nsid w:val="71466AD1"/>
    <w:multiLevelType w:val="hybridMultilevel"/>
    <w:tmpl w:val="E12E46DE"/>
    <w:lvl w:ilvl="0" w:tplc="AABA46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2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9"/>
  </w:num>
  <w:num w:numId="15">
    <w:abstractNumId w:val="0"/>
  </w:num>
  <w:num w:numId="16">
    <w:abstractNumId w:val="17"/>
  </w:num>
  <w:num w:numId="17">
    <w:abstractNumId w:val="4"/>
  </w:num>
  <w:num w:numId="18">
    <w:abstractNumId w:val="12"/>
  </w:num>
  <w:num w:numId="19">
    <w:abstractNumId w:val="6"/>
  </w:num>
  <w:num w:numId="20">
    <w:abstractNumId w:val="15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B"/>
    <w:rsid w:val="0000064A"/>
    <w:rsid w:val="00003EF3"/>
    <w:rsid w:val="00006A7D"/>
    <w:rsid w:val="0001616C"/>
    <w:rsid w:val="00025E88"/>
    <w:rsid w:val="000261DE"/>
    <w:rsid w:val="0002798E"/>
    <w:rsid w:val="00031753"/>
    <w:rsid w:val="00043401"/>
    <w:rsid w:val="00043DC9"/>
    <w:rsid w:val="00044483"/>
    <w:rsid w:val="0005138E"/>
    <w:rsid w:val="000610E5"/>
    <w:rsid w:val="000667DA"/>
    <w:rsid w:val="00070FD2"/>
    <w:rsid w:val="0007385C"/>
    <w:rsid w:val="00091D68"/>
    <w:rsid w:val="00097205"/>
    <w:rsid w:val="000A04CA"/>
    <w:rsid w:val="000A6509"/>
    <w:rsid w:val="000A6AA5"/>
    <w:rsid w:val="000B2FDD"/>
    <w:rsid w:val="000B66BD"/>
    <w:rsid w:val="000B7E23"/>
    <w:rsid w:val="000C2307"/>
    <w:rsid w:val="000C4046"/>
    <w:rsid w:val="000C6422"/>
    <w:rsid w:val="000E1A77"/>
    <w:rsid w:val="000E262E"/>
    <w:rsid w:val="000E4E6A"/>
    <w:rsid w:val="001017AD"/>
    <w:rsid w:val="001029CB"/>
    <w:rsid w:val="001044AB"/>
    <w:rsid w:val="00112A72"/>
    <w:rsid w:val="001223F9"/>
    <w:rsid w:val="001229F9"/>
    <w:rsid w:val="00122B96"/>
    <w:rsid w:val="00123892"/>
    <w:rsid w:val="001246FC"/>
    <w:rsid w:val="00124DDE"/>
    <w:rsid w:val="00134BC6"/>
    <w:rsid w:val="00136E9E"/>
    <w:rsid w:val="00144993"/>
    <w:rsid w:val="0014678E"/>
    <w:rsid w:val="00152797"/>
    <w:rsid w:val="0016086E"/>
    <w:rsid w:val="00177098"/>
    <w:rsid w:val="00180BDB"/>
    <w:rsid w:val="00182BF9"/>
    <w:rsid w:val="00186363"/>
    <w:rsid w:val="00193367"/>
    <w:rsid w:val="00193984"/>
    <w:rsid w:val="00197F5E"/>
    <w:rsid w:val="001A0062"/>
    <w:rsid w:val="001A30FE"/>
    <w:rsid w:val="001D377D"/>
    <w:rsid w:val="001D45F7"/>
    <w:rsid w:val="001D79F1"/>
    <w:rsid w:val="001F29C7"/>
    <w:rsid w:val="00201905"/>
    <w:rsid w:val="00203DAE"/>
    <w:rsid w:val="002061D7"/>
    <w:rsid w:val="002141D6"/>
    <w:rsid w:val="00220293"/>
    <w:rsid w:val="00222943"/>
    <w:rsid w:val="002251CD"/>
    <w:rsid w:val="002254F5"/>
    <w:rsid w:val="00225ED1"/>
    <w:rsid w:val="00230430"/>
    <w:rsid w:val="002432DA"/>
    <w:rsid w:val="002514F5"/>
    <w:rsid w:val="00252E69"/>
    <w:rsid w:val="002627F1"/>
    <w:rsid w:val="002635BD"/>
    <w:rsid w:val="002716D3"/>
    <w:rsid w:val="002721D6"/>
    <w:rsid w:val="002738F2"/>
    <w:rsid w:val="00281A9D"/>
    <w:rsid w:val="00283444"/>
    <w:rsid w:val="0028583D"/>
    <w:rsid w:val="00291762"/>
    <w:rsid w:val="00293F59"/>
    <w:rsid w:val="00294912"/>
    <w:rsid w:val="00294CB3"/>
    <w:rsid w:val="002A40CA"/>
    <w:rsid w:val="002A764E"/>
    <w:rsid w:val="002B1B20"/>
    <w:rsid w:val="002B1FF9"/>
    <w:rsid w:val="002B674C"/>
    <w:rsid w:val="002C4495"/>
    <w:rsid w:val="002C5A5A"/>
    <w:rsid w:val="002D26CB"/>
    <w:rsid w:val="002D6A83"/>
    <w:rsid w:val="002E159A"/>
    <w:rsid w:val="002E18C3"/>
    <w:rsid w:val="002E440C"/>
    <w:rsid w:val="002E5B31"/>
    <w:rsid w:val="002E6975"/>
    <w:rsid w:val="002F24EA"/>
    <w:rsid w:val="002F26BA"/>
    <w:rsid w:val="002F72A8"/>
    <w:rsid w:val="003003ED"/>
    <w:rsid w:val="0030443F"/>
    <w:rsid w:val="00311871"/>
    <w:rsid w:val="00311C42"/>
    <w:rsid w:val="0031409A"/>
    <w:rsid w:val="00314D47"/>
    <w:rsid w:val="0031503E"/>
    <w:rsid w:val="00315834"/>
    <w:rsid w:val="00323904"/>
    <w:rsid w:val="003300AB"/>
    <w:rsid w:val="0033377E"/>
    <w:rsid w:val="0033464B"/>
    <w:rsid w:val="00343BD0"/>
    <w:rsid w:val="00343FCA"/>
    <w:rsid w:val="00347599"/>
    <w:rsid w:val="003653C0"/>
    <w:rsid w:val="00366E14"/>
    <w:rsid w:val="0037293F"/>
    <w:rsid w:val="00375B34"/>
    <w:rsid w:val="00387BC4"/>
    <w:rsid w:val="00395AB5"/>
    <w:rsid w:val="00396CB2"/>
    <w:rsid w:val="003A351C"/>
    <w:rsid w:val="003A4E17"/>
    <w:rsid w:val="003B2EA7"/>
    <w:rsid w:val="003C1887"/>
    <w:rsid w:val="003C5F4A"/>
    <w:rsid w:val="003D18C8"/>
    <w:rsid w:val="003D2BE0"/>
    <w:rsid w:val="003E59E4"/>
    <w:rsid w:val="003E639A"/>
    <w:rsid w:val="003E770D"/>
    <w:rsid w:val="003E78AF"/>
    <w:rsid w:val="003F050A"/>
    <w:rsid w:val="003F341B"/>
    <w:rsid w:val="003F4874"/>
    <w:rsid w:val="003F66B7"/>
    <w:rsid w:val="0040620E"/>
    <w:rsid w:val="00410E95"/>
    <w:rsid w:val="00416419"/>
    <w:rsid w:val="004165D2"/>
    <w:rsid w:val="00417DB1"/>
    <w:rsid w:val="00420B65"/>
    <w:rsid w:val="00427215"/>
    <w:rsid w:val="00435481"/>
    <w:rsid w:val="00437CAE"/>
    <w:rsid w:val="00441F7C"/>
    <w:rsid w:val="004467D2"/>
    <w:rsid w:val="00454F1F"/>
    <w:rsid w:val="00455146"/>
    <w:rsid w:val="004560B6"/>
    <w:rsid w:val="00473AE8"/>
    <w:rsid w:val="00481CB3"/>
    <w:rsid w:val="00490491"/>
    <w:rsid w:val="00497AD4"/>
    <w:rsid w:val="004A5B64"/>
    <w:rsid w:val="004B7EC2"/>
    <w:rsid w:val="004C156E"/>
    <w:rsid w:val="004C2E7F"/>
    <w:rsid w:val="004C32BD"/>
    <w:rsid w:val="004C3547"/>
    <w:rsid w:val="004C36F6"/>
    <w:rsid w:val="004D16E4"/>
    <w:rsid w:val="004D1BE4"/>
    <w:rsid w:val="004D3BB9"/>
    <w:rsid w:val="004D3F63"/>
    <w:rsid w:val="004D4E9E"/>
    <w:rsid w:val="004E683D"/>
    <w:rsid w:val="004E74D0"/>
    <w:rsid w:val="004E7AEC"/>
    <w:rsid w:val="00500357"/>
    <w:rsid w:val="005136C3"/>
    <w:rsid w:val="00515421"/>
    <w:rsid w:val="00522BB4"/>
    <w:rsid w:val="005245C0"/>
    <w:rsid w:val="005253A1"/>
    <w:rsid w:val="00525C7D"/>
    <w:rsid w:val="00537AA0"/>
    <w:rsid w:val="00543347"/>
    <w:rsid w:val="005446EC"/>
    <w:rsid w:val="00554113"/>
    <w:rsid w:val="0056237D"/>
    <w:rsid w:val="005635BB"/>
    <w:rsid w:val="00563806"/>
    <w:rsid w:val="00564B0A"/>
    <w:rsid w:val="00574AFE"/>
    <w:rsid w:val="005815AC"/>
    <w:rsid w:val="00583EB0"/>
    <w:rsid w:val="00592D95"/>
    <w:rsid w:val="00595493"/>
    <w:rsid w:val="00596B5F"/>
    <w:rsid w:val="005A0F69"/>
    <w:rsid w:val="005A1A93"/>
    <w:rsid w:val="005B3DE7"/>
    <w:rsid w:val="005B6F21"/>
    <w:rsid w:val="005C425E"/>
    <w:rsid w:val="005D3A2B"/>
    <w:rsid w:val="005E4B98"/>
    <w:rsid w:val="005F07ED"/>
    <w:rsid w:val="005F1D8C"/>
    <w:rsid w:val="005F5AEF"/>
    <w:rsid w:val="0060019D"/>
    <w:rsid w:val="00600598"/>
    <w:rsid w:val="0061045C"/>
    <w:rsid w:val="00612905"/>
    <w:rsid w:val="0062153C"/>
    <w:rsid w:val="006236C8"/>
    <w:rsid w:val="0062684D"/>
    <w:rsid w:val="00627CA4"/>
    <w:rsid w:val="00631AD8"/>
    <w:rsid w:val="00645403"/>
    <w:rsid w:val="00646969"/>
    <w:rsid w:val="0064792D"/>
    <w:rsid w:val="006519E3"/>
    <w:rsid w:val="00654671"/>
    <w:rsid w:val="00657C95"/>
    <w:rsid w:val="00677C26"/>
    <w:rsid w:val="0068500A"/>
    <w:rsid w:val="00686D29"/>
    <w:rsid w:val="006907BC"/>
    <w:rsid w:val="00691972"/>
    <w:rsid w:val="00691F44"/>
    <w:rsid w:val="00694A0E"/>
    <w:rsid w:val="006A25E8"/>
    <w:rsid w:val="006B4B59"/>
    <w:rsid w:val="006B61D8"/>
    <w:rsid w:val="006C6CB6"/>
    <w:rsid w:val="006D66EC"/>
    <w:rsid w:val="006D7699"/>
    <w:rsid w:val="006E21F6"/>
    <w:rsid w:val="006F19B0"/>
    <w:rsid w:val="0070325D"/>
    <w:rsid w:val="007038B2"/>
    <w:rsid w:val="00704F63"/>
    <w:rsid w:val="007069FD"/>
    <w:rsid w:val="00713410"/>
    <w:rsid w:val="00714545"/>
    <w:rsid w:val="00714DE5"/>
    <w:rsid w:val="00717235"/>
    <w:rsid w:val="00723DB7"/>
    <w:rsid w:val="007342B7"/>
    <w:rsid w:val="00734B89"/>
    <w:rsid w:val="00735A04"/>
    <w:rsid w:val="00742351"/>
    <w:rsid w:val="007505BE"/>
    <w:rsid w:val="00754633"/>
    <w:rsid w:val="00755711"/>
    <w:rsid w:val="00755A04"/>
    <w:rsid w:val="00762259"/>
    <w:rsid w:val="007658B4"/>
    <w:rsid w:val="00765F4B"/>
    <w:rsid w:val="00767A27"/>
    <w:rsid w:val="0078251A"/>
    <w:rsid w:val="00782D43"/>
    <w:rsid w:val="0078391B"/>
    <w:rsid w:val="00786957"/>
    <w:rsid w:val="007870EE"/>
    <w:rsid w:val="007905EB"/>
    <w:rsid w:val="007A0242"/>
    <w:rsid w:val="007A68D1"/>
    <w:rsid w:val="007B703E"/>
    <w:rsid w:val="007B752D"/>
    <w:rsid w:val="007C33ED"/>
    <w:rsid w:val="007C4B7E"/>
    <w:rsid w:val="007C6E58"/>
    <w:rsid w:val="007D3E60"/>
    <w:rsid w:val="007D41B0"/>
    <w:rsid w:val="007E2F59"/>
    <w:rsid w:val="007E44B3"/>
    <w:rsid w:val="007F0F7D"/>
    <w:rsid w:val="007F3040"/>
    <w:rsid w:val="007F4849"/>
    <w:rsid w:val="00803958"/>
    <w:rsid w:val="00823CA0"/>
    <w:rsid w:val="0083612A"/>
    <w:rsid w:val="00837DA4"/>
    <w:rsid w:val="00840745"/>
    <w:rsid w:val="00842AF2"/>
    <w:rsid w:val="00843DA2"/>
    <w:rsid w:val="00853A21"/>
    <w:rsid w:val="008630F4"/>
    <w:rsid w:val="00871A37"/>
    <w:rsid w:val="008764C4"/>
    <w:rsid w:val="008800BF"/>
    <w:rsid w:val="0088364F"/>
    <w:rsid w:val="00883F61"/>
    <w:rsid w:val="00887042"/>
    <w:rsid w:val="00895EBD"/>
    <w:rsid w:val="008B453A"/>
    <w:rsid w:val="008C04DD"/>
    <w:rsid w:val="008C07B9"/>
    <w:rsid w:val="008C33CF"/>
    <w:rsid w:val="008D036B"/>
    <w:rsid w:val="008D18FB"/>
    <w:rsid w:val="008D3C86"/>
    <w:rsid w:val="008D487A"/>
    <w:rsid w:val="008E15A4"/>
    <w:rsid w:val="008E32CD"/>
    <w:rsid w:val="008E5684"/>
    <w:rsid w:val="008E6046"/>
    <w:rsid w:val="00901438"/>
    <w:rsid w:val="00906892"/>
    <w:rsid w:val="009079EF"/>
    <w:rsid w:val="0091087E"/>
    <w:rsid w:val="00927190"/>
    <w:rsid w:val="0093309E"/>
    <w:rsid w:val="00933BC8"/>
    <w:rsid w:val="00934BEE"/>
    <w:rsid w:val="00944E48"/>
    <w:rsid w:val="00951FC4"/>
    <w:rsid w:val="009553CC"/>
    <w:rsid w:val="009562A2"/>
    <w:rsid w:val="00960977"/>
    <w:rsid w:val="009647E7"/>
    <w:rsid w:val="0097166B"/>
    <w:rsid w:val="0097442C"/>
    <w:rsid w:val="00981753"/>
    <w:rsid w:val="00981E2E"/>
    <w:rsid w:val="00987614"/>
    <w:rsid w:val="00990933"/>
    <w:rsid w:val="009909D7"/>
    <w:rsid w:val="009947BF"/>
    <w:rsid w:val="009A408C"/>
    <w:rsid w:val="009B0DCD"/>
    <w:rsid w:val="009B4AEE"/>
    <w:rsid w:val="009C6E60"/>
    <w:rsid w:val="009D0417"/>
    <w:rsid w:val="009D3248"/>
    <w:rsid w:val="009D429D"/>
    <w:rsid w:val="009D49C5"/>
    <w:rsid w:val="009D5A99"/>
    <w:rsid w:val="009D5E4B"/>
    <w:rsid w:val="009D63F1"/>
    <w:rsid w:val="009D7B1E"/>
    <w:rsid w:val="009E12B8"/>
    <w:rsid w:val="009E77ED"/>
    <w:rsid w:val="009F2583"/>
    <w:rsid w:val="009F7B5A"/>
    <w:rsid w:val="00A03017"/>
    <w:rsid w:val="00A12793"/>
    <w:rsid w:val="00A13ECF"/>
    <w:rsid w:val="00A1672D"/>
    <w:rsid w:val="00A332DC"/>
    <w:rsid w:val="00A34F3D"/>
    <w:rsid w:val="00A36778"/>
    <w:rsid w:val="00A400F9"/>
    <w:rsid w:val="00A40E65"/>
    <w:rsid w:val="00A44D70"/>
    <w:rsid w:val="00A511C0"/>
    <w:rsid w:val="00A652EC"/>
    <w:rsid w:val="00A66B51"/>
    <w:rsid w:val="00A722E6"/>
    <w:rsid w:val="00A72308"/>
    <w:rsid w:val="00A75503"/>
    <w:rsid w:val="00A76689"/>
    <w:rsid w:val="00A84F50"/>
    <w:rsid w:val="00A91CBF"/>
    <w:rsid w:val="00AA2285"/>
    <w:rsid w:val="00AA2766"/>
    <w:rsid w:val="00AA2E68"/>
    <w:rsid w:val="00AA4D02"/>
    <w:rsid w:val="00AD1C5F"/>
    <w:rsid w:val="00AD52E5"/>
    <w:rsid w:val="00AE582C"/>
    <w:rsid w:val="00AE6E6B"/>
    <w:rsid w:val="00AF10F2"/>
    <w:rsid w:val="00AF4398"/>
    <w:rsid w:val="00AF5745"/>
    <w:rsid w:val="00AF6BB0"/>
    <w:rsid w:val="00B018C4"/>
    <w:rsid w:val="00B0487A"/>
    <w:rsid w:val="00B06499"/>
    <w:rsid w:val="00B12515"/>
    <w:rsid w:val="00B129E4"/>
    <w:rsid w:val="00B2596C"/>
    <w:rsid w:val="00B3118B"/>
    <w:rsid w:val="00B3224F"/>
    <w:rsid w:val="00B33F74"/>
    <w:rsid w:val="00B36100"/>
    <w:rsid w:val="00B40D70"/>
    <w:rsid w:val="00B52EF0"/>
    <w:rsid w:val="00B53F06"/>
    <w:rsid w:val="00B62EF2"/>
    <w:rsid w:val="00B668B6"/>
    <w:rsid w:val="00B66E4D"/>
    <w:rsid w:val="00B6731A"/>
    <w:rsid w:val="00B75EC1"/>
    <w:rsid w:val="00B84934"/>
    <w:rsid w:val="00B85D91"/>
    <w:rsid w:val="00B92C14"/>
    <w:rsid w:val="00BA39B5"/>
    <w:rsid w:val="00BB3F01"/>
    <w:rsid w:val="00BB4FBD"/>
    <w:rsid w:val="00BE381A"/>
    <w:rsid w:val="00BE6186"/>
    <w:rsid w:val="00BF274C"/>
    <w:rsid w:val="00BF3F4F"/>
    <w:rsid w:val="00BF402F"/>
    <w:rsid w:val="00BF4BA6"/>
    <w:rsid w:val="00BF606B"/>
    <w:rsid w:val="00C121C0"/>
    <w:rsid w:val="00C16FA7"/>
    <w:rsid w:val="00C212B3"/>
    <w:rsid w:val="00C322D4"/>
    <w:rsid w:val="00C356E1"/>
    <w:rsid w:val="00C41689"/>
    <w:rsid w:val="00C42E84"/>
    <w:rsid w:val="00C44E25"/>
    <w:rsid w:val="00C47916"/>
    <w:rsid w:val="00C574AE"/>
    <w:rsid w:val="00C57D6B"/>
    <w:rsid w:val="00C601CE"/>
    <w:rsid w:val="00C63551"/>
    <w:rsid w:val="00C6757A"/>
    <w:rsid w:val="00C7166C"/>
    <w:rsid w:val="00C71C10"/>
    <w:rsid w:val="00C746DE"/>
    <w:rsid w:val="00C81A2B"/>
    <w:rsid w:val="00C8793C"/>
    <w:rsid w:val="00C917C4"/>
    <w:rsid w:val="00C934ED"/>
    <w:rsid w:val="00CA013B"/>
    <w:rsid w:val="00CA35D0"/>
    <w:rsid w:val="00CB58CF"/>
    <w:rsid w:val="00CC3F2A"/>
    <w:rsid w:val="00CC7204"/>
    <w:rsid w:val="00CD02B8"/>
    <w:rsid w:val="00CD29DA"/>
    <w:rsid w:val="00CD528C"/>
    <w:rsid w:val="00CD5E28"/>
    <w:rsid w:val="00CE0AA7"/>
    <w:rsid w:val="00CE0DB4"/>
    <w:rsid w:val="00CE468B"/>
    <w:rsid w:val="00CF11B9"/>
    <w:rsid w:val="00D00F55"/>
    <w:rsid w:val="00D03558"/>
    <w:rsid w:val="00D138C5"/>
    <w:rsid w:val="00D21ECA"/>
    <w:rsid w:val="00D226E7"/>
    <w:rsid w:val="00D227BF"/>
    <w:rsid w:val="00D2593F"/>
    <w:rsid w:val="00D30CA6"/>
    <w:rsid w:val="00D35E00"/>
    <w:rsid w:val="00D36C68"/>
    <w:rsid w:val="00D43E68"/>
    <w:rsid w:val="00D47457"/>
    <w:rsid w:val="00D73412"/>
    <w:rsid w:val="00D76358"/>
    <w:rsid w:val="00D80342"/>
    <w:rsid w:val="00D80A60"/>
    <w:rsid w:val="00D80FFA"/>
    <w:rsid w:val="00D822F7"/>
    <w:rsid w:val="00D902EC"/>
    <w:rsid w:val="00D91EF9"/>
    <w:rsid w:val="00D932E4"/>
    <w:rsid w:val="00D943E2"/>
    <w:rsid w:val="00D9646B"/>
    <w:rsid w:val="00D97B25"/>
    <w:rsid w:val="00DA2E05"/>
    <w:rsid w:val="00DB2F1C"/>
    <w:rsid w:val="00DB532A"/>
    <w:rsid w:val="00DE0F85"/>
    <w:rsid w:val="00DE6F57"/>
    <w:rsid w:val="00DF6CCD"/>
    <w:rsid w:val="00E01561"/>
    <w:rsid w:val="00E026D7"/>
    <w:rsid w:val="00E03553"/>
    <w:rsid w:val="00E12EE9"/>
    <w:rsid w:val="00E2377A"/>
    <w:rsid w:val="00E4409B"/>
    <w:rsid w:val="00E4553B"/>
    <w:rsid w:val="00E45962"/>
    <w:rsid w:val="00E53FEF"/>
    <w:rsid w:val="00E542C2"/>
    <w:rsid w:val="00E549B3"/>
    <w:rsid w:val="00E62320"/>
    <w:rsid w:val="00E62F9A"/>
    <w:rsid w:val="00E6382B"/>
    <w:rsid w:val="00E73A83"/>
    <w:rsid w:val="00E75453"/>
    <w:rsid w:val="00E8184F"/>
    <w:rsid w:val="00E821EA"/>
    <w:rsid w:val="00E84BDB"/>
    <w:rsid w:val="00E86645"/>
    <w:rsid w:val="00E91311"/>
    <w:rsid w:val="00E93406"/>
    <w:rsid w:val="00E974C3"/>
    <w:rsid w:val="00EA024D"/>
    <w:rsid w:val="00EA21C9"/>
    <w:rsid w:val="00EA2B27"/>
    <w:rsid w:val="00EA3147"/>
    <w:rsid w:val="00EA5C2B"/>
    <w:rsid w:val="00EB3283"/>
    <w:rsid w:val="00EB32D5"/>
    <w:rsid w:val="00EB35DE"/>
    <w:rsid w:val="00EB3F79"/>
    <w:rsid w:val="00EB7CCF"/>
    <w:rsid w:val="00EC0837"/>
    <w:rsid w:val="00EC6799"/>
    <w:rsid w:val="00ED3F2B"/>
    <w:rsid w:val="00ED4843"/>
    <w:rsid w:val="00EE7E39"/>
    <w:rsid w:val="00F10036"/>
    <w:rsid w:val="00F12380"/>
    <w:rsid w:val="00F21F23"/>
    <w:rsid w:val="00F31911"/>
    <w:rsid w:val="00F3407A"/>
    <w:rsid w:val="00F42A2D"/>
    <w:rsid w:val="00F42D02"/>
    <w:rsid w:val="00F442F7"/>
    <w:rsid w:val="00F62DE9"/>
    <w:rsid w:val="00F64CBE"/>
    <w:rsid w:val="00F6563A"/>
    <w:rsid w:val="00F66E21"/>
    <w:rsid w:val="00F702EF"/>
    <w:rsid w:val="00F72F37"/>
    <w:rsid w:val="00F75745"/>
    <w:rsid w:val="00F7743B"/>
    <w:rsid w:val="00F81AA6"/>
    <w:rsid w:val="00F81AEB"/>
    <w:rsid w:val="00F93D3F"/>
    <w:rsid w:val="00F971E0"/>
    <w:rsid w:val="00FA0195"/>
    <w:rsid w:val="00FA4A20"/>
    <w:rsid w:val="00FA7218"/>
    <w:rsid w:val="00FB039D"/>
    <w:rsid w:val="00FB5BAB"/>
    <w:rsid w:val="00FC4348"/>
    <w:rsid w:val="00FC541C"/>
    <w:rsid w:val="00FD4DAE"/>
    <w:rsid w:val="00FD630E"/>
    <w:rsid w:val="00FE268B"/>
    <w:rsid w:val="00FE5BD9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  <w:lang w:val="bg-BG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B752D"/>
  </w:style>
  <w:style w:type="table" w:styleId="a8">
    <w:name w:val="Table Grid"/>
    <w:basedOn w:val="a1"/>
    <w:rsid w:val="00E0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B3F79"/>
    <w:rPr>
      <w:color w:val="808080"/>
    </w:rPr>
  </w:style>
  <w:style w:type="paragraph" w:styleId="aa">
    <w:name w:val="List Paragraph"/>
    <w:basedOn w:val="a"/>
    <w:uiPriority w:val="34"/>
    <w:qFormat/>
    <w:rsid w:val="00D43E68"/>
    <w:pPr>
      <w:ind w:left="720"/>
      <w:contextualSpacing/>
    </w:pPr>
  </w:style>
  <w:style w:type="paragraph" w:customStyle="1" w:styleId="ab">
    <w:name w:val="ПАРАГРАФ"/>
    <w:basedOn w:val="a"/>
    <w:rsid w:val="00FA4A20"/>
    <w:pPr>
      <w:spacing w:line="280" w:lineRule="exact"/>
      <w:ind w:firstLine="567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  <w:lang w:val="bg-BG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B752D"/>
  </w:style>
  <w:style w:type="table" w:styleId="a8">
    <w:name w:val="Table Grid"/>
    <w:basedOn w:val="a1"/>
    <w:rsid w:val="00E0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B3F79"/>
    <w:rPr>
      <w:color w:val="808080"/>
    </w:rPr>
  </w:style>
  <w:style w:type="paragraph" w:styleId="aa">
    <w:name w:val="List Paragraph"/>
    <w:basedOn w:val="a"/>
    <w:uiPriority w:val="34"/>
    <w:qFormat/>
    <w:rsid w:val="00D43E68"/>
    <w:pPr>
      <w:ind w:left="720"/>
      <w:contextualSpacing/>
    </w:pPr>
  </w:style>
  <w:style w:type="paragraph" w:customStyle="1" w:styleId="ab">
    <w:name w:val="ПАРАГРАФ"/>
    <w:basedOn w:val="a"/>
    <w:rsid w:val="00FA4A20"/>
    <w:pPr>
      <w:spacing w:line="280" w:lineRule="exact"/>
      <w:ind w:firstLine="567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umanova\Desktop\&#1073;&#1083;.2007%20&#1075;\&#1073;&#1083;.&#1055;&#1056;&#1041;-&#1043;&#1051;&#1040;&#1042;&#1045;&#1053;%20&#1055;&#1056;&#1054;&#1050;&#1059;&#1056;&#1054;&#1056;%20-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046E-0998-4232-8E65-5F0E3FF2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бл.ПРБ-ГЛАВЕН ПРОКУРОР -2007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ПРОКУРАТУРА НА РЕПУБЛИКА БЪЛГАРИЯ - ГЛАВЕН ПРОКУРОР</vt:lpstr>
      <vt:lpstr>ПРОКУРАТУРА НА РЕПУБЛИКА БЪЛГАРИЯ - ГЛАВЕН ПРОКУРОР</vt:lpstr>
    </vt:vector>
  </TitlesOfParts>
  <Company>PROCURATURA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НА РЕПУБЛИКА БЪЛГАРИЯ - ГЛАВЕН ПРОКУРОР</dc:title>
  <dc:creator>User name placeholder</dc:creator>
  <cp:lastModifiedBy>Нина Илковска</cp:lastModifiedBy>
  <cp:revision>2</cp:revision>
  <cp:lastPrinted>2012-08-07T06:41:00Z</cp:lastPrinted>
  <dcterms:created xsi:type="dcterms:W3CDTF">2012-08-08T06:19:00Z</dcterms:created>
  <dcterms:modified xsi:type="dcterms:W3CDTF">2012-08-08T06:19:00Z</dcterms:modified>
</cp:coreProperties>
</file>