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CC" w:rsidRPr="005C7ECC" w:rsidRDefault="005C7ECC" w:rsidP="005C7ECC">
      <w:pPr>
        <w:spacing w:after="0"/>
        <w:jc w:val="center"/>
        <w:outlineLvl w:val="0"/>
        <w:rPr>
          <w:rFonts w:ascii="Times New Roman" w:hAnsi="Times New Roman"/>
          <w:b/>
          <w:sz w:val="32"/>
          <w:szCs w:val="32"/>
          <w:u w:val="single"/>
        </w:rPr>
      </w:pPr>
      <w:bookmarkStart w:id="0" w:name="_GoBack"/>
      <w:bookmarkEnd w:id="0"/>
    </w:p>
    <w:p w:rsidR="005C7ECC" w:rsidRPr="005C7ECC" w:rsidRDefault="005C7ECC" w:rsidP="005C7ECC">
      <w:pPr>
        <w:spacing w:after="0"/>
        <w:jc w:val="center"/>
        <w:outlineLvl w:val="0"/>
        <w:rPr>
          <w:rFonts w:ascii="Times New Roman" w:hAnsi="Times New Roman"/>
          <w:b/>
          <w:sz w:val="32"/>
          <w:szCs w:val="32"/>
          <w:u w:val="single"/>
        </w:rPr>
      </w:pPr>
    </w:p>
    <w:p w:rsidR="005C7ECC" w:rsidRPr="005C7ECC" w:rsidRDefault="005C7ECC" w:rsidP="005C7ECC">
      <w:pPr>
        <w:spacing w:after="0"/>
        <w:jc w:val="center"/>
        <w:outlineLvl w:val="0"/>
        <w:rPr>
          <w:rFonts w:ascii="Times New Roman" w:hAnsi="Times New Roman"/>
          <w:b/>
          <w:sz w:val="32"/>
          <w:szCs w:val="32"/>
          <w:u w:val="single"/>
        </w:rPr>
      </w:pPr>
    </w:p>
    <w:p w:rsidR="005C7ECC" w:rsidRPr="005C7ECC" w:rsidRDefault="005C7ECC" w:rsidP="005C7ECC">
      <w:pPr>
        <w:spacing w:after="0"/>
        <w:jc w:val="center"/>
        <w:outlineLvl w:val="0"/>
        <w:rPr>
          <w:rFonts w:ascii="Times New Roman" w:hAnsi="Times New Roman"/>
          <w:b/>
          <w:sz w:val="32"/>
          <w:szCs w:val="32"/>
          <w:u w:val="single"/>
        </w:rPr>
      </w:pPr>
      <w:r w:rsidRPr="005C7ECC">
        <w:rPr>
          <w:rFonts w:ascii="Times New Roman" w:hAnsi="Times New Roman"/>
          <w:b/>
          <w:sz w:val="32"/>
          <w:szCs w:val="32"/>
          <w:u w:val="single"/>
        </w:rPr>
        <w:t xml:space="preserve">ПРИЛОЖЕНИЕ КЪМ ОБЯВА </w:t>
      </w:r>
    </w:p>
    <w:p w:rsidR="005C7ECC" w:rsidRPr="005C7ECC" w:rsidRDefault="005C7ECC" w:rsidP="005C7ECC">
      <w:pPr>
        <w:widowControl w:val="0"/>
        <w:shd w:val="clear" w:color="auto" w:fill="FFFFFF"/>
        <w:autoSpaceDE w:val="0"/>
        <w:autoSpaceDN w:val="0"/>
        <w:adjustRightInd w:val="0"/>
        <w:ind w:left="142" w:firstLine="567"/>
        <w:jc w:val="center"/>
        <w:rPr>
          <w:rFonts w:ascii="Times New Roman" w:hAnsi="Times New Roman"/>
          <w:b/>
          <w:sz w:val="24"/>
          <w:szCs w:val="24"/>
        </w:rPr>
      </w:pPr>
      <w:r w:rsidRPr="005C7ECC">
        <w:rPr>
          <w:rFonts w:ascii="Times New Roman" w:hAnsi="Times New Roman"/>
          <w:b/>
          <w:sz w:val="24"/>
          <w:szCs w:val="24"/>
        </w:rPr>
        <w:t>ЗА ВЪЗЛАГАНЕ НА ОБЩЕСТВЕНА ПОРЪЧКА НА СТОЙНОСТ</w:t>
      </w:r>
      <w:r w:rsidRPr="005C7ECC">
        <w:rPr>
          <w:rFonts w:ascii="Times New Roman" w:hAnsi="Times New Roman" w:cs="Times New Roman"/>
          <w:b/>
          <w:sz w:val="24"/>
          <w:szCs w:val="24"/>
        </w:rPr>
        <w:t xml:space="preserve"> ПО ЧЛ. 20, АЛ. 3, Т. 1 ОТ ЗОП,</w:t>
      </w:r>
      <w:r w:rsidRPr="005C7ECC">
        <w:rPr>
          <w:rFonts w:ascii="Times New Roman" w:hAnsi="Times New Roman"/>
          <w:b/>
          <w:sz w:val="24"/>
          <w:szCs w:val="24"/>
        </w:rPr>
        <w:t xml:space="preserve"> ЧРЕЗ</w:t>
      </w:r>
      <w:r w:rsidRPr="005C7ECC">
        <w:rPr>
          <w:rFonts w:ascii="Times New Roman" w:hAnsi="Times New Roman"/>
          <w:b/>
          <w:sz w:val="24"/>
          <w:szCs w:val="24"/>
          <w:lang w:val="en-US"/>
        </w:rPr>
        <w:t xml:space="preserve"> </w:t>
      </w:r>
      <w:r w:rsidRPr="005C7ECC">
        <w:rPr>
          <w:rFonts w:ascii="Times New Roman" w:hAnsi="Times New Roman"/>
          <w:b/>
          <w:sz w:val="24"/>
          <w:szCs w:val="24"/>
        </w:rPr>
        <w:t>СЪБИРАНЕ НА ОФЕРТИ С ОБЯВА</w:t>
      </w:r>
      <w:r w:rsidRPr="005C7ECC">
        <w:rPr>
          <w:rFonts w:ascii="Times New Roman" w:hAnsi="Times New Roman" w:cs="Times New Roman"/>
          <w:b/>
          <w:sz w:val="24"/>
          <w:szCs w:val="24"/>
        </w:rPr>
        <w:t>,</w:t>
      </w:r>
      <w:r w:rsidRPr="005C7ECC">
        <w:rPr>
          <w:rFonts w:ascii="Times New Roman" w:hAnsi="Times New Roman"/>
          <w:sz w:val="24"/>
          <w:szCs w:val="24"/>
        </w:rPr>
        <w:t xml:space="preserve"> </w:t>
      </w:r>
      <w:r w:rsidRPr="005C7ECC">
        <w:rPr>
          <w:rFonts w:ascii="Times New Roman" w:hAnsi="Times New Roman"/>
          <w:b/>
          <w:sz w:val="24"/>
          <w:szCs w:val="24"/>
        </w:rPr>
        <w:t>С ПРЕДМЕТ: „</w:t>
      </w:r>
      <w:r w:rsidRPr="005C7ECC">
        <w:rPr>
          <w:rFonts w:ascii="Times New Roman" w:hAnsi="Times New Roman"/>
          <w:b/>
          <w:color w:val="000000"/>
          <w:sz w:val="24"/>
          <w:szCs w:val="24"/>
        </w:rPr>
        <w:t>Извършване на строителни и монтажни работи (текущ ремонт) в Районна прокуратура-Варна на адрес:гр.Варна бул.“</w:t>
      </w:r>
      <w:proofErr w:type="spellStart"/>
      <w:r w:rsidRPr="005C7ECC">
        <w:rPr>
          <w:rFonts w:ascii="Times New Roman" w:hAnsi="Times New Roman"/>
          <w:b/>
          <w:color w:val="000000"/>
          <w:sz w:val="24"/>
          <w:szCs w:val="24"/>
        </w:rPr>
        <w:t>Вл</w:t>
      </w:r>
      <w:proofErr w:type="spellEnd"/>
      <w:r w:rsidRPr="005C7ECC">
        <w:rPr>
          <w:rFonts w:ascii="Times New Roman" w:hAnsi="Times New Roman"/>
          <w:b/>
          <w:color w:val="000000"/>
          <w:sz w:val="24"/>
          <w:szCs w:val="24"/>
        </w:rPr>
        <w:t xml:space="preserve">. </w:t>
      </w:r>
      <w:proofErr w:type="spellStart"/>
      <w:r w:rsidRPr="005C7ECC">
        <w:rPr>
          <w:rFonts w:ascii="Times New Roman" w:hAnsi="Times New Roman"/>
          <w:b/>
          <w:color w:val="000000"/>
          <w:sz w:val="24"/>
          <w:szCs w:val="24"/>
        </w:rPr>
        <w:t>Варненчик</w:t>
      </w:r>
      <w:proofErr w:type="spellEnd"/>
      <w:r w:rsidRPr="005C7ECC">
        <w:rPr>
          <w:rFonts w:ascii="Times New Roman" w:hAnsi="Times New Roman"/>
          <w:b/>
          <w:color w:val="000000"/>
          <w:sz w:val="24"/>
          <w:szCs w:val="24"/>
        </w:rPr>
        <w:t xml:space="preserve"> № 57“</w:t>
      </w:r>
      <w:r w:rsidRPr="005C7ECC">
        <w:rPr>
          <w:rFonts w:ascii="Times New Roman" w:hAnsi="Times New Roman"/>
          <w:b/>
          <w:sz w:val="24"/>
          <w:szCs w:val="24"/>
        </w:rPr>
        <w:t>.</w:t>
      </w:r>
    </w:p>
    <w:p w:rsidR="005C7ECC" w:rsidRPr="005C7ECC" w:rsidRDefault="005C7ECC" w:rsidP="005C7ECC">
      <w:pPr>
        <w:widowControl w:val="0"/>
        <w:shd w:val="clear" w:color="auto" w:fill="FFFFFF"/>
        <w:autoSpaceDE w:val="0"/>
        <w:autoSpaceDN w:val="0"/>
        <w:adjustRightInd w:val="0"/>
        <w:ind w:left="142" w:firstLine="567"/>
        <w:jc w:val="center"/>
        <w:rPr>
          <w:rFonts w:ascii="Times New Roman" w:hAnsi="Times New Roman"/>
          <w:b/>
          <w:sz w:val="24"/>
          <w:szCs w:val="24"/>
        </w:rPr>
      </w:pPr>
    </w:p>
    <w:p w:rsidR="005C7ECC" w:rsidRPr="005C7ECC" w:rsidRDefault="005C7ECC" w:rsidP="005C7ECC">
      <w:pPr>
        <w:spacing w:after="0"/>
        <w:jc w:val="center"/>
        <w:outlineLvl w:val="0"/>
        <w:rPr>
          <w:rFonts w:ascii="Times New Roman" w:eastAsia="Times New Roman" w:hAnsi="Times New Roman" w:cs="Times New Roman"/>
          <w:b/>
          <w:sz w:val="24"/>
          <w:szCs w:val="24"/>
          <w:u w:val="single"/>
        </w:rPr>
      </w:pPr>
      <w:r w:rsidRPr="005C7ECC">
        <w:rPr>
          <w:rFonts w:ascii="Times New Roman" w:hAnsi="Times New Roman"/>
          <w:b/>
          <w:sz w:val="24"/>
          <w:szCs w:val="24"/>
        </w:rPr>
        <w:t xml:space="preserve"> І. </w:t>
      </w:r>
      <w:r w:rsidRPr="005C7ECC">
        <w:rPr>
          <w:rFonts w:ascii="Times New Roman" w:eastAsia="Times New Roman" w:hAnsi="Times New Roman" w:cs="Times New Roman"/>
          <w:b/>
          <w:sz w:val="24"/>
          <w:szCs w:val="24"/>
          <w:u w:val="single"/>
        </w:rPr>
        <w:t>ОПИСАНИЕ НА ПРЕДМЕТА И ОБЕМ НА ПОРЪЧКАТА:</w:t>
      </w:r>
    </w:p>
    <w:p w:rsidR="005C7ECC" w:rsidRPr="005C7ECC" w:rsidRDefault="005C7ECC" w:rsidP="005C7ECC">
      <w:pPr>
        <w:spacing w:after="0" w:line="240" w:lineRule="auto"/>
        <w:ind w:left="1287"/>
        <w:contextualSpacing/>
        <w:jc w:val="both"/>
        <w:rPr>
          <w:rFonts w:ascii="Times New Roman" w:eastAsia="Times New Roman" w:hAnsi="Times New Roman" w:cs="Times New Roman"/>
          <w:sz w:val="24"/>
          <w:szCs w:val="24"/>
        </w:rPr>
      </w:pPr>
    </w:p>
    <w:p w:rsidR="005C7ECC" w:rsidRPr="005C7ECC" w:rsidRDefault="005C7ECC" w:rsidP="00B577D2">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b/>
          <w:sz w:val="24"/>
          <w:szCs w:val="24"/>
          <w:lang w:eastAsia="bg-BG"/>
        </w:rPr>
        <w:t xml:space="preserve">Обект на обществената поръчка: </w:t>
      </w:r>
      <w:r w:rsidRPr="005C7ECC">
        <w:rPr>
          <w:rFonts w:ascii="Times New Roman" w:eastAsia="Times New Roman" w:hAnsi="Times New Roman" w:cs="Times New Roman"/>
          <w:sz w:val="24"/>
          <w:szCs w:val="24"/>
          <w:lang w:eastAsia="bg-BG"/>
        </w:rPr>
        <w:t>строителство, съгласно чл. 3, ал. 1, т. 1 от Закона за обществените поръчки (ЗОП);</w:t>
      </w:r>
    </w:p>
    <w:p w:rsidR="005C7ECC" w:rsidRPr="005C7ECC" w:rsidRDefault="005C7ECC" w:rsidP="00B577D2">
      <w:pPr>
        <w:numPr>
          <w:ilvl w:val="0"/>
          <w:numId w:val="16"/>
        </w:numPr>
        <w:spacing w:after="0" w:line="240" w:lineRule="auto"/>
        <w:ind w:left="0" w:firstLine="709"/>
        <w:contextualSpacing/>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sz w:val="24"/>
          <w:szCs w:val="24"/>
          <w:lang w:eastAsia="bg-BG"/>
        </w:rPr>
        <w:t xml:space="preserve">Предмет: </w:t>
      </w:r>
      <w:r w:rsidRPr="005C7ECC">
        <w:rPr>
          <w:rFonts w:ascii="Times New Roman" w:hAnsi="Times New Roman" w:cs="Times New Roman"/>
          <w:sz w:val="24"/>
          <w:szCs w:val="24"/>
          <w:lang w:eastAsia="bg-BG"/>
        </w:rPr>
        <w:t>Извършване на строително–монтажни  работи (текущ ремонт) в Районна прокуратура – Варна на адрес: гр.Варна, бул.“</w:t>
      </w:r>
      <w:proofErr w:type="spellStart"/>
      <w:r w:rsidRPr="005C7ECC">
        <w:rPr>
          <w:rFonts w:ascii="Times New Roman" w:hAnsi="Times New Roman" w:cs="Times New Roman"/>
          <w:sz w:val="24"/>
          <w:szCs w:val="24"/>
          <w:lang w:eastAsia="bg-BG"/>
        </w:rPr>
        <w:t>Вл</w:t>
      </w:r>
      <w:proofErr w:type="spellEnd"/>
      <w:r w:rsidRPr="005C7ECC">
        <w:rPr>
          <w:rFonts w:ascii="Times New Roman" w:hAnsi="Times New Roman" w:cs="Times New Roman"/>
          <w:sz w:val="24"/>
          <w:szCs w:val="24"/>
          <w:lang w:eastAsia="bg-BG"/>
        </w:rPr>
        <w:t xml:space="preserve">. </w:t>
      </w:r>
      <w:proofErr w:type="spellStart"/>
      <w:r w:rsidRPr="005C7ECC">
        <w:rPr>
          <w:rFonts w:ascii="Times New Roman" w:hAnsi="Times New Roman" w:cs="Times New Roman"/>
          <w:sz w:val="24"/>
          <w:szCs w:val="24"/>
          <w:lang w:eastAsia="bg-BG"/>
        </w:rPr>
        <w:t>Варненчик</w:t>
      </w:r>
      <w:proofErr w:type="spellEnd"/>
      <w:r w:rsidRPr="005C7ECC">
        <w:rPr>
          <w:rFonts w:ascii="Times New Roman" w:hAnsi="Times New Roman" w:cs="Times New Roman"/>
          <w:sz w:val="24"/>
          <w:szCs w:val="24"/>
          <w:lang w:eastAsia="bg-BG"/>
        </w:rPr>
        <w:t>“ № 57.</w:t>
      </w:r>
    </w:p>
    <w:p w:rsidR="005C7ECC" w:rsidRPr="005C7ECC" w:rsidRDefault="005C7ECC" w:rsidP="00B577D2">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b/>
          <w:sz w:val="24"/>
          <w:szCs w:val="24"/>
          <w:lang w:eastAsia="bg-BG"/>
        </w:rPr>
        <w:t xml:space="preserve">Обособени позиции: </w:t>
      </w:r>
      <w:r w:rsidRPr="005C7ECC">
        <w:rPr>
          <w:rFonts w:ascii="Times New Roman" w:eastAsia="Times New Roman" w:hAnsi="Times New Roman" w:cs="Times New Roman"/>
          <w:sz w:val="24"/>
          <w:szCs w:val="24"/>
          <w:lang w:eastAsia="bg-BG"/>
        </w:rPr>
        <w:t>В конкретния случай не е целесъобразно разделянето на обществената поръчка на обособени позиции. Основен мотив за неразделяне на обществената поръчка на обособени позиции е фактът, че дейностите ще бъдат извършвани на територията на един обект при спазване на необходимата технологична последователност на предвидените СМР. Възлагането на обществената поръчка на отделни изпълнители би създало пречки и затруднения от гледна точка на технологията на изпълнението, а също така и условия за възникване на критични точки по отношения на безопасността на труда. Обществената поръчка следва да бъде изпълнена от един изпълнител и не е целесъобразно нейното разделяне на обособени позиции.</w:t>
      </w:r>
    </w:p>
    <w:p w:rsidR="005C7ECC" w:rsidRPr="005C7ECC" w:rsidRDefault="005C7ECC" w:rsidP="007733F0">
      <w:pPr>
        <w:numPr>
          <w:ilvl w:val="0"/>
          <w:numId w:val="16"/>
        </w:numPr>
        <w:spacing w:after="0" w:line="240" w:lineRule="auto"/>
        <w:ind w:hanging="578"/>
        <w:contextualSpacing/>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b/>
          <w:sz w:val="24"/>
          <w:szCs w:val="24"/>
          <w:lang w:eastAsia="bg-BG"/>
        </w:rPr>
        <w:t xml:space="preserve">Вид на обществената поръчка: </w:t>
      </w:r>
      <w:r w:rsidRPr="005C7ECC">
        <w:rPr>
          <w:rFonts w:ascii="Times New Roman" w:eastAsia="Times New Roman" w:hAnsi="Times New Roman" w:cs="Times New Roman"/>
          <w:sz w:val="24"/>
          <w:szCs w:val="24"/>
          <w:lang w:eastAsia="bg-BG"/>
        </w:rPr>
        <w:t>Събиране на оферти с обява по реда на чл. 187 от ЗОП.</w:t>
      </w:r>
    </w:p>
    <w:p w:rsidR="005C7ECC" w:rsidRPr="005C7ECC" w:rsidRDefault="005C7ECC" w:rsidP="005C7ECC">
      <w:pPr>
        <w:spacing w:after="0" w:line="240" w:lineRule="auto"/>
        <w:ind w:firstLine="709"/>
        <w:contextualSpacing/>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b/>
          <w:sz w:val="24"/>
          <w:szCs w:val="24"/>
          <w:lang w:eastAsia="bg-BG"/>
        </w:rPr>
        <w:t xml:space="preserve">Мотиви за избор на процедурата: </w:t>
      </w:r>
      <w:r w:rsidRPr="005C7ECC">
        <w:rPr>
          <w:rFonts w:ascii="Times New Roman" w:eastAsia="Times New Roman" w:hAnsi="Times New Roman" w:cs="Times New Roman"/>
          <w:sz w:val="24"/>
          <w:szCs w:val="24"/>
          <w:lang w:eastAsia="bg-BG"/>
        </w:rPr>
        <w:t xml:space="preserve">Предвид прогнозната стойност на поръчката, която е 75 900 лв. без вкл. ДДС, на основание </w:t>
      </w:r>
      <w:r w:rsidRPr="005C7ECC">
        <w:rPr>
          <w:rFonts w:ascii="Times New Roman" w:eastAsia="Calibri" w:hAnsi="Times New Roman" w:cs="Times New Roman"/>
          <w:sz w:val="24"/>
          <w:szCs w:val="24"/>
        </w:rPr>
        <w:t>чл. 20, ал. 3, т. 1 от ЗОП,</w:t>
      </w:r>
      <w:r w:rsidRPr="005C7ECC">
        <w:rPr>
          <w:rFonts w:ascii="Times New Roman" w:eastAsia="Times New Roman" w:hAnsi="Times New Roman" w:cs="Times New Roman"/>
          <w:sz w:val="24"/>
          <w:szCs w:val="24"/>
          <w:lang w:eastAsia="bg-BG"/>
        </w:rPr>
        <w:t xml:space="preserve"> Възложителите прилагат реда за възлагане чрез събиране на оферти с обява или покана до определени лица.</w:t>
      </w:r>
    </w:p>
    <w:p w:rsidR="005C7ECC" w:rsidRPr="005C7ECC" w:rsidRDefault="005C7ECC" w:rsidP="007733F0">
      <w:pPr>
        <w:numPr>
          <w:ilvl w:val="0"/>
          <w:numId w:val="16"/>
        </w:numPr>
        <w:spacing w:after="0" w:line="240" w:lineRule="auto"/>
        <w:ind w:hanging="578"/>
        <w:contextualSpacing/>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sz w:val="24"/>
          <w:szCs w:val="24"/>
          <w:lang w:eastAsia="bg-BG"/>
        </w:rPr>
        <w:t>Срок и място на изпълнение.</w:t>
      </w:r>
    </w:p>
    <w:p w:rsidR="005C7ECC" w:rsidRPr="005C7ECC" w:rsidRDefault="005C7ECC" w:rsidP="00B577D2">
      <w:pPr>
        <w:keepNext/>
        <w:numPr>
          <w:ilvl w:val="1"/>
          <w:numId w:val="16"/>
        </w:numPr>
        <w:spacing w:before="240" w:after="60" w:line="240" w:lineRule="auto"/>
        <w:ind w:hanging="153"/>
        <w:contextualSpacing/>
        <w:jc w:val="both"/>
        <w:outlineLvl w:val="3"/>
        <w:rPr>
          <w:rFonts w:ascii="Times New Roman" w:eastAsia="Times New Roman" w:hAnsi="Times New Roman" w:cs="Times New Roman"/>
          <w:b/>
          <w:bCs/>
          <w:sz w:val="24"/>
          <w:szCs w:val="24"/>
        </w:rPr>
      </w:pPr>
      <w:r w:rsidRPr="005C7ECC">
        <w:rPr>
          <w:rFonts w:ascii="Times New Roman" w:eastAsia="Times New Roman" w:hAnsi="Times New Roman" w:cs="Times New Roman"/>
          <w:b/>
          <w:bCs/>
          <w:sz w:val="24"/>
          <w:szCs w:val="24"/>
        </w:rPr>
        <w:t>Срок на изпълнение:</w:t>
      </w:r>
    </w:p>
    <w:p w:rsidR="005C7ECC" w:rsidRPr="005C7ECC" w:rsidRDefault="005C7ECC" w:rsidP="005C7ECC">
      <w:pPr>
        <w:spacing w:after="0" w:line="240" w:lineRule="auto"/>
        <w:ind w:firstLine="709"/>
        <w:jc w:val="both"/>
        <w:rPr>
          <w:rFonts w:ascii="Times New Roman" w:hAnsi="Times New Roman"/>
          <w:sz w:val="24"/>
          <w:szCs w:val="24"/>
        </w:rPr>
      </w:pPr>
      <w:r w:rsidRPr="005C7ECC">
        <w:rPr>
          <w:rFonts w:ascii="Times New Roman" w:hAnsi="Times New Roman"/>
          <w:sz w:val="24"/>
          <w:szCs w:val="24"/>
        </w:rPr>
        <w:t>Срокът за изпълнение на строителните и монтажни работи не следва да е по–малко от 60 (шестдесет) календарни дни и не повече от 70 (седемдесет) календарни дни, считано от датата на подписване на договора.</w:t>
      </w:r>
      <w:r w:rsidRPr="005C7ECC" w:rsidDel="00CB5C08">
        <w:rPr>
          <w:rFonts w:ascii="Times New Roman" w:hAnsi="Times New Roman"/>
          <w:sz w:val="24"/>
          <w:szCs w:val="24"/>
        </w:rPr>
        <w:t xml:space="preserve"> </w:t>
      </w:r>
      <w:r w:rsidRPr="005C7ECC">
        <w:rPr>
          <w:rFonts w:ascii="Times New Roman" w:hAnsi="Times New Roman"/>
          <w:sz w:val="24"/>
          <w:szCs w:val="24"/>
        </w:rPr>
        <w:t xml:space="preserve">Срокът за изпълнение изтича на датата на съставяне на констативен протокол за приемане на изпълнените СМР. </w:t>
      </w:r>
    </w:p>
    <w:p w:rsidR="005C7ECC" w:rsidRPr="005C7ECC" w:rsidRDefault="005C7ECC" w:rsidP="005C7ECC">
      <w:pPr>
        <w:spacing w:after="0" w:line="240" w:lineRule="auto"/>
        <w:ind w:firstLine="709"/>
        <w:jc w:val="both"/>
        <w:rPr>
          <w:rFonts w:ascii="Times New Roman" w:hAnsi="Times New Roman"/>
          <w:sz w:val="24"/>
          <w:szCs w:val="24"/>
        </w:rPr>
      </w:pPr>
      <w:r w:rsidRPr="005C7ECC">
        <w:rPr>
          <w:rFonts w:ascii="Times New Roman" w:hAnsi="Times New Roman"/>
          <w:sz w:val="24"/>
          <w:szCs w:val="24"/>
        </w:rPr>
        <w:t>Срокът за изпълнение на строително-монтажните работи е по предложение на участника, избран за изпълнител.</w:t>
      </w:r>
    </w:p>
    <w:p w:rsidR="005C7ECC" w:rsidRPr="005C7ECC" w:rsidRDefault="005C7ECC" w:rsidP="00B577D2">
      <w:pPr>
        <w:keepNext/>
        <w:numPr>
          <w:ilvl w:val="1"/>
          <w:numId w:val="16"/>
        </w:numPr>
        <w:spacing w:after="0" w:line="240" w:lineRule="auto"/>
        <w:ind w:hanging="153"/>
        <w:contextualSpacing/>
        <w:jc w:val="both"/>
        <w:outlineLvl w:val="3"/>
        <w:rPr>
          <w:rFonts w:ascii="Times New Roman" w:eastAsia="Times New Roman" w:hAnsi="Times New Roman" w:cs="Times New Roman"/>
          <w:b/>
          <w:bCs/>
          <w:sz w:val="24"/>
          <w:szCs w:val="24"/>
        </w:rPr>
      </w:pPr>
      <w:r w:rsidRPr="005C7ECC">
        <w:rPr>
          <w:rFonts w:ascii="Times New Roman" w:eastAsia="Times New Roman" w:hAnsi="Times New Roman" w:cs="Times New Roman"/>
          <w:b/>
          <w:bCs/>
          <w:sz w:val="24"/>
          <w:szCs w:val="24"/>
        </w:rPr>
        <w:t>Място на изпълнение</w:t>
      </w:r>
    </w:p>
    <w:p w:rsidR="005C7ECC" w:rsidRPr="005C7ECC" w:rsidRDefault="005C7ECC" w:rsidP="005C7EC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bg-BG"/>
        </w:rPr>
      </w:pPr>
      <w:r w:rsidRPr="005C7ECC">
        <w:rPr>
          <w:rFonts w:ascii="Times New Roman" w:eastAsia="Times New Roman" w:hAnsi="Times New Roman" w:cs="Times New Roman"/>
          <w:bCs/>
          <w:sz w:val="24"/>
          <w:szCs w:val="24"/>
          <w:lang w:eastAsia="bg-BG"/>
        </w:rPr>
        <w:t xml:space="preserve">Място на изпълнение на поръчката е </w:t>
      </w:r>
      <w:r w:rsidRPr="005C7ECC">
        <w:rPr>
          <w:rFonts w:ascii="Times New Roman" w:eastAsia="Times New Roman" w:hAnsi="Times New Roman" w:cs="Times New Roman"/>
          <w:b/>
          <w:bCs/>
          <w:sz w:val="24"/>
          <w:szCs w:val="24"/>
          <w:lang w:eastAsia="bg-BG"/>
        </w:rPr>
        <w:t>гр. Варна,</w:t>
      </w:r>
      <w:r w:rsidRPr="005C7ECC">
        <w:rPr>
          <w:rFonts w:ascii="Times New Roman" w:eastAsia="Times New Roman" w:hAnsi="Times New Roman" w:cs="Times New Roman"/>
          <w:bCs/>
          <w:sz w:val="24"/>
          <w:szCs w:val="24"/>
          <w:lang w:eastAsia="bg-BG"/>
        </w:rPr>
        <w:t xml:space="preserve"> </w:t>
      </w:r>
      <w:r w:rsidRPr="005C7ECC">
        <w:rPr>
          <w:rFonts w:ascii="Times New Roman" w:eastAsia="Times New Roman" w:hAnsi="Times New Roman" w:cs="Times New Roman"/>
          <w:b/>
          <w:bCs/>
          <w:sz w:val="24"/>
          <w:szCs w:val="24"/>
          <w:lang w:eastAsia="bg-BG"/>
        </w:rPr>
        <w:t>Районна прокуратура – Варна, бул.“</w:t>
      </w:r>
      <w:proofErr w:type="spellStart"/>
      <w:r w:rsidRPr="005C7ECC">
        <w:rPr>
          <w:rFonts w:ascii="Times New Roman" w:eastAsia="Times New Roman" w:hAnsi="Times New Roman" w:cs="Times New Roman"/>
          <w:b/>
          <w:bCs/>
          <w:sz w:val="24"/>
          <w:szCs w:val="24"/>
          <w:lang w:eastAsia="bg-BG"/>
        </w:rPr>
        <w:t>Вл</w:t>
      </w:r>
      <w:proofErr w:type="spellEnd"/>
      <w:r w:rsidRPr="005C7ECC">
        <w:rPr>
          <w:rFonts w:ascii="Times New Roman" w:eastAsia="Times New Roman" w:hAnsi="Times New Roman" w:cs="Times New Roman"/>
          <w:b/>
          <w:bCs/>
          <w:sz w:val="24"/>
          <w:szCs w:val="24"/>
          <w:lang w:eastAsia="bg-BG"/>
        </w:rPr>
        <w:t xml:space="preserve">. </w:t>
      </w:r>
      <w:proofErr w:type="spellStart"/>
      <w:r w:rsidRPr="005C7ECC">
        <w:rPr>
          <w:rFonts w:ascii="Times New Roman" w:eastAsia="Times New Roman" w:hAnsi="Times New Roman" w:cs="Times New Roman"/>
          <w:b/>
          <w:bCs/>
          <w:sz w:val="24"/>
          <w:szCs w:val="24"/>
          <w:lang w:eastAsia="bg-BG"/>
        </w:rPr>
        <w:t>Варненчик</w:t>
      </w:r>
      <w:proofErr w:type="spellEnd"/>
      <w:r w:rsidRPr="005C7ECC">
        <w:rPr>
          <w:rFonts w:ascii="Times New Roman" w:eastAsia="Times New Roman" w:hAnsi="Times New Roman" w:cs="Times New Roman"/>
          <w:b/>
          <w:bCs/>
          <w:sz w:val="24"/>
          <w:szCs w:val="24"/>
          <w:lang w:eastAsia="bg-BG"/>
        </w:rPr>
        <w:t>“ № 57.</w:t>
      </w:r>
    </w:p>
    <w:p w:rsidR="005C7ECC" w:rsidRPr="005C7ECC" w:rsidRDefault="005C7ECC" w:rsidP="007733F0">
      <w:pPr>
        <w:numPr>
          <w:ilvl w:val="0"/>
          <w:numId w:val="16"/>
        </w:numPr>
        <w:spacing w:after="0" w:line="240" w:lineRule="auto"/>
        <w:ind w:hanging="578"/>
        <w:contextualSpacing/>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sz w:val="24"/>
          <w:szCs w:val="24"/>
          <w:lang w:eastAsia="bg-BG"/>
        </w:rPr>
        <w:t>Оглед</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Възложителят предвижда възможност за извършване на оглед на обекта в работни дни от 08,30 ч. до 16.30 ч., след предварително записване на тел.052/503477.Огледът ще се извърши с представител на РП-Варна - Юрий Маринов Караиванов.</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Огледът на обекта не е задължителен за съставяне на офертата от участниците.</w:t>
      </w:r>
    </w:p>
    <w:p w:rsidR="005C7ECC" w:rsidRPr="005C7ECC" w:rsidRDefault="005C7ECC" w:rsidP="007733F0">
      <w:pPr>
        <w:numPr>
          <w:ilvl w:val="0"/>
          <w:numId w:val="16"/>
        </w:numPr>
        <w:spacing w:after="0" w:line="240" w:lineRule="auto"/>
        <w:ind w:hanging="578"/>
        <w:contextualSpacing/>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sz w:val="24"/>
          <w:szCs w:val="24"/>
          <w:lang w:eastAsia="bg-BG"/>
        </w:rPr>
        <w:t>Прогнозната стойност:</w:t>
      </w:r>
    </w:p>
    <w:p w:rsidR="005C7ECC" w:rsidRPr="005C7ECC" w:rsidRDefault="005C7ECC" w:rsidP="005C7ECC">
      <w:pPr>
        <w:spacing w:after="0" w:line="240" w:lineRule="auto"/>
        <w:ind w:firstLine="709"/>
        <w:contextualSpacing/>
        <w:jc w:val="both"/>
        <w:rPr>
          <w:rFonts w:ascii="Times New Roman" w:hAnsi="Times New Roman"/>
          <w:b/>
          <w:sz w:val="24"/>
          <w:szCs w:val="24"/>
        </w:rPr>
      </w:pPr>
      <w:r w:rsidRPr="005C7ECC">
        <w:rPr>
          <w:rFonts w:ascii="Times New Roman" w:hAnsi="Times New Roman"/>
          <w:sz w:val="24"/>
          <w:szCs w:val="24"/>
        </w:rPr>
        <w:lastRenderedPageBreak/>
        <w:t xml:space="preserve">Прогнозната стойност на обществената поръчка е в размер до </w:t>
      </w:r>
      <w:r w:rsidRPr="005C7ECC">
        <w:rPr>
          <w:rFonts w:ascii="Times New Roman" w:hAnsi="Times New Roman"/>
          <w:b/>
          <w:sz w:val="24"/>
          <w:szCs w:val="24"/>
        </w:rPr>
        <w:t xml:space="preserve">75 900,00 лв. (седемдесет и пет хиляди и деветстотин лева) без включен ДДС, в това число непредвидени работи, чиято стойност съставлява 8 %  от стойността на предвидените СМР. </w:t>
      </w:r>
    </w:p>
    <w:p w:rsidR="005C7ECC" w:rsidRPr="005C7ECC" w:rsidRDefault="005C7ECC" w:rsidP="005C7ECC">
      <w:pPr>
        <w:spacing w:after="0" w:line="240" w:lineRule="auto"/>
        <w:ind w:firstLine="709"/>
        <w:contextualSpacing/>
        <w:jc w:val="both"/>
        <w:rPr>
          <w:rFonts w:ascii="Times New Roman" w:hAnsi="Times New Roman" w:cs="Times New Roman"/>
          <w:sz w:val="24"/>
          <w:szCs w:val="24"/>
        </w:rPr>
      </w:pPr>
      <w:r w:rsidRPr="005C7ECC">
        <w:rPr>
          <w:rFonts w:ascii="Times New Roman" w:hAnsi="Times New Roman" w:cs="Times New Roman"/>
          <w:sz w:val="24"/>
          <w:szCs w:val="24"/>
        </w:rPr>
        <w:t>Предложената цена не може да надвишава обявената прогнозна стойност на поръчката с непредвидените разходи, без ДДС.</w:t>
      </w:r>
    </w:p>
    <w:p w:rsidR="005C7ECC" w:rsidRPr="005C7ECC" w:rsidRDefault="005C7ECC" w:rsidP="005C7ECC">
      <w:pPr>
        <w:tabs>
          <w:tab w:val="num" w:pos="426"/>
        </w:tabs>
        <w:spacing w:after="0" w:line="240" w:lineRule="auto"/>
        <w:ind w:firstLine="709"/>
        <w:contextualSpacing/>
        <w:jc w:val="both"/>
        <w:rPr>
          <w:rFonts w:ascii="Times New Roman" w:hAnsi="Times New Roman"/>
          <w:b/>
          <w:sz w:val="24"/>
          <w:szCs w:val="24"/>
          <w:lang w:val="en-US"/>
        </w:rPr>
      </w:pPr>
      <w:r w:rsidRPr="005C7ECC">
        <w:rPr>
          <w:rFonts w:ascii="Times New Roman" w:hAnsi="Times New Roman"/>
          <w:b/>
          <w:sz w:val="24"/>
          <w:szCs w:val="24"/>
        </w:rPr>
        <w:t>Предложения, надхвърлящи прогнозната стойност, няма да бъдат разглеждани и оценявани от Възложителя /чл.107, т.2, б. „а“ от ЗОП/</w:t>
      </w:r>
      <w:r w:rsidRPr="005C7ECC">
        <w:rPr>
          <w:rFonts w:ascii="Times New Roman" w:hAnsi="Times New Roman"/>
          <w:b/>
          <w:sz w:val="24"/>
          <w:szCs w:val="24"/>
          <w:lang w:val="en-US"/>
        </w:rPr>
        <w:t>.</w:t>
      </w:r>
    </w:p>
    <w:p w:rsidR="005C7ECC" w:rsidRPr="005C7ECC" w:rsidRDefault="005C7ECC" w:rsidP="007733F0">
      <w:pPr>
        <w:numPr>
          <w:ilvl w:val="0"/>
          <w:numId w:val="16"/>
        </w:numPr>
        <w:spacing w:after="0" w:line="240" w:lineRule="auto"/>
        <w:ind w:hanging="294"/>
        <w:contextualSpacing/>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sz w:val="24"/>
          <w:szCs w:val="24"/>
          <w:lang w:eastAsia="bg-BG"/>
        </w:rPr>
        <w:t>Финансиране</w:t>
      </w:r>
    </w:p>
    <w:p w:rsidR="005C7ECC" w:rsidRPr="005C7ECC" w:rsidRDefault="005C7ECC" w:rsidP="005C7ECC">
      <w:pPr>
        <w:spacing w:after="0" w:line="240" w:lineRule="auto"/>
        <w:ind w:firstLine="709"/>
        <w:jc w:val="both"/>
        <w:rPr>
          <w:rFonts w:ascii="Times New Roman" w:eastAsia="Times New Roman" w:hAnsi="Times New Roman" w:cs="Times New Roman"/>
          <w:color w:val="FF0000"/>
          <w:sz w:val="24"/>
          <w:szCs w:val="24"/>
          <w:lang w:eastAsia="bg-BG"/>
        </w:rPr>
      </w:pPr>
      <w:r w:rsidRPr="005C7ECC">
        <w:rPr>
          <w:rFonts w:ascii="Times New Roman" w:eastAsia="Times New Roman" w:hAnsi="Times New Roman" w:cs="Times New Roman"/>
          <w:sz w:val="24"/>
          <w:szCs w:val="24"/>
          <w:lang w:eastAsia="bg-BG"/>
        </w:rPr>
        <w:t>Финансирането на поръчката е с бюджетни средства на Районна прокуратура-Варна.</w:t>
      </w:r>
    </w:p>
    <w:p w:rsidR="005C7ECC" w:rsidRPr="005C7ECC" w:rsidRDefault="005C7ECC" w:rsidP="007733F0">
      <w:pPr>
        <w:numPr>
          <w:ilvl w:val="0"/>
          <w:numId w:val="16"/>
        </w:numPr>
        <w:spacing w:after="0" w:line="240" w:lineRule="auto"/>
        <w:ind w:hanging="294"/>
        <w:contextualSpacing/>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sz w:val="24"/>
          <w:szCs w:val="24"/>
          <w:lang w:eastAsia="bg-BG"/>
        </w:rPr>
        <w:t>Срок на валидност на офертите:</w:t>
      </w:r>
    </w:p>
    <w:p w:rsidR="005C7ECC" w:rsidRPr="005C7ECC" w:rsidRDefault="005C7ECC" w:rsidP="005C7ECC">
      <w:pPr>
        <w:spacing w:after="0" w:line="240" w:lineRule="auto"/>
        <w:ind w:left="709"/>
        <w:jc w:val="both"/>
        <w:rPr>
          <w:rFonts w:ascii="Times New Roman" w:hAnsi="Times New Roman"/>
          <w:sz w:val="24"/>
          <w:szCs w:val="24"/>
        </w:rPr>
      </w:pPr>
      <w:r w:rsidRPr="005C7ECC">
        <w:rPr>
          <w:rFonts w:ascii="Times New Roman" w:hAnsi="Times New Roman"/>
          <w:sz w:val="24"/>
          <w:szCs w:val="24"/>
        </w:rPr>
        <w:t xml:space="preserve">Срокът на валидност на офертите е до 31.08.2018г. включително. </w:t>
      </w:r>
    </w:p>
    <w:p w:rsidR="005C7ECC" w:rsidRPr="005C7ECC" w:rsidRDefault="005C7ECC" w:rsidP="005C7ECC">
      <w:pPr>
        <w:spacing w:after="0" w:line="240" w:lineRule="auto"/>
        <w:ind w:left="709"/>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sz w:val="24"/>
          <w:szCs w:val="24"/>
          <w:lang w:eastAsia="bg-BG"/>
        </w:rPr>
        <w:t>Възможност за представяне на варианти.</w:t>
      </w:r>
    </w:p>
    <w:p w:rsidR="005C7ECC" w:rsidRPr="005C7ECC" w:rsidRDefault="005C7ECC" w:rsidP="005C7ECC">
      <w:pPr>
        <w:spacing w:after="0" w:line="240" w:lineRule="auto"/>
        <w:ind w:left="709"/>
        <w:contextualSpacing/>
        <w:jc w:val="both"/>
        <w:rPr>
          <w:rFonts w:ascii="Times New Roman" w:hAnsi="Times New Roman"/>
          <w:sz w:val="24"/>
          <w:szCs w:val="24"/>
        </w:rPr>
      </w:pPr>
      <w:r w:rsidRPr="005C7ECC">
        <w:rPr>
          <w:rFonts w:ascii="Times New Roman" w:hAnsi="Times New Roman"/>
          <w:sz w:val="24"/>
          <w:szCs w:val="24"/>
        </w:rPr>
        <w:t>Не се предвижда възможност за представяне на варианти  в офертите.</w:t>
      </w:r>
    </w:p>
    <w:p w:rsidR="005C7ECC" w:rsidRPr="005C7ECC" w:rsidRDefault="005C7ECC" w:rsidP="007733F0">
      <w:pPr>
        <w:numPr>
          <w:ilvl w:val="0"/>
          <w:numId w:val="16"/>
        </w:numPr>
        <w:spacing w:after="0" w:line="240" w:lineRule="auto"/>
        <w:ind w:hanging="294"/>
        <w:contextualSpacing/>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sz w:val="24"/>
          <w:szCs w:val="24"/>
          <w:lang w:eastAsia="bg-BG"/>
        </w:rPr>
        <w:t>Условия и начин на плащане:</w:t>
      </w:r>
    </w:p>
    <w:p w:rsidR="0084024F" w:rsidRPr="0084024F" w:rsidRDefault="0084024F" w:rsidP="0084024F">
      <w:pPr>
        <w:pStyle w:val="ListParagraph"/>
        <w:numPr>
          <w:ilvl w:val="1"/>
          <w:numId w:val="16"/>
        </w:numPr>
        <w:spacing w:after="0" w:line="240" w:lineRule="auto"/>
        <w:jc w:val="both"/>
        <w:rPr>
          <w:sz w:val="24"/>
          <w:szCs w:val="24"/>
        </w:rPr>
      </w:pPr>
      <w:r w:rsidRPr="007B26E5">
        <w:rPr>
          <w:b/>
          <w:sz w:val="24"/>
          <w:szCs w:val="24"/>
        </w:rPr>
        <w:t>Начин на плащане</w:t>
      </w:r>
      <w:r w:rsidRPr="0084024F">
        <w:rPr>
          <w:sz w:val="24"/>
          <w:szCs w:val="24"/>
        </w:rPr>
        <w:t xml:space="preserve"> – по банков път, с платежно нареждане в български лева. </w:t>
      </w:r>
    </w:p>
    <w:p w:rsidR="0084024F" w:rsidRPr="0084024F" w:rsidRDefault="0084024F" w:rsidP="0084024F">
      <w:pPr>
        <w:pStyle w:val="ListParagraph"/>
        <w:tabs>
          <w:tab w:val="num" w:pos="426"/>
        </w:tabs>
        <w:spacing w:after="0" w:line="240" w:lineRule="auto"/>
        <w:ind w:left="1287"/>
        <w:jc w:val="both"/>
        <w:rPr>
          <w:sz w:val="24"/>
          <w:szCs w:val="24"/>
        </w:rPr>
      </w:pPr>
      <w:r w:rsidRPr="0084024F">
        <w:rPr>
          <w:sz w:val="24"/>
          <w:szCs w:val="24"/>
        </w:rPr>
        <w:t>Плащането се осъществява по банкова сметка, посочена от Изпълнителя, както следва:</w:t>
      </w:r>
    </w:p>
    <w:p w:rsidR="0084024F" w:rsidRPr="0084024F" w:rsidRDefault="0084024F" w:rsidP="0084024F">
      <w:pPr>
        <w:pStyle w:val="ListParagraph"/>
        <w:tabs>
          <w:tab w:val="num" w:pos="426"/>
        </w:tabs>
        <w:spacing w:after="0" w:line="240" w:lineRule="auto"/>
        <w:ind w:left="1287"/>
        <w:jc w:val="both"/>
        <w:rPr>
          <w:b/>
          <w:sz w:val="24"/>
          <w:szCs w:val="24"/>
          <w:u w:val="single"/>
        </w:rPr>
      </w:pPr>
      <w:r w:rsidRPr="0084024F">
        <w:rPr>
          <w:b/>
          <w:sz w:val="24"/>
          <w:szCs w:val="24"/>
          <w:u w:val="single"/>
        </w:rPr>
        <w:t>Авансово плащане:</w:t>
      </w:r>
    </w:p>
    <w:p w:rsidR="0084024F" w:rsidRPr="0084024F" w:rsidRDefault="0084024F" w:rsidP="00577C3C">
      <w:pPr>
        <w:pStyle w:val="ListParagraph"/>
        <w:tabs>
          <w:tab w:val="num" w:pos="426"/>
        </w:tabs>
        <w:spacing w:after="0" w:line="240" w:lineRule="auto"/>
        <w:ind w:left="1287"/>
        <w:jc w:val="both"/>
        <w:rPr>
          <w:sz w:val="24"/>
          <w:szCs w:val="24"/>
        </w:rPr>
      </w:pPr>
      <w:r w:rsidRPr="0084024F">
        <w:rPr>
          <w:sz w:val="24"/>
          <w:szCs w:val="24"/>
        </w:rPr>
        <w:t>Възложителят превежда на Изпълнителя сума в размер на .................... лв. без ДДС, представляваща 30% от Цената за изпълнение на строително – монтажните работи, без цена за непредвидени работи в срок до 10 /десет/ работни дни, от сключване на договора и при представяне на Възложителя на следните документи:</w:t>
      </w:r>
    </w:p>
    <w:p w:rsidR="0084024F" w:rsidRPr="0084024F" w:rsidRDefault="0084024F" w:rsidP="0084024F">
      <w:pPr>
        <w:pStyle w:val="ListParagraph"/>
        <w:tabs>
          <w:tab w:val="num" w:pos="426"/>
        </w:tabs>
        <w:spacing w:after="0" w:line="240" w:lineRule="auto"/>
        <w:ind w:left="1287"/>
        <w:jc w:val="both"/>
        <w:rPr>
          <w:sz w:val="24"/>
          <w:szCs w:val="24"/>
        </w:rPr>
      </w:pPr>
      <w:r w:rsidRPr="0084024F">
        <w:rPr>
          <w:sz w:val="24"/>
          <w:szCs w:val="24"/>
        </w:rPr>
        <w:t>- Оригинал на гаранция за обезпечаване на авансово предоставените средства, издадена в полза на Възложителя, предварително одобрена от него, покриваща пълния размер на аванса с ДДС, представена в една от формите, предвидени в чл. 111, ал. 5 от ЗОП.</w:t>
      </w:r>
    </w:p>
    <w:p w:rsidR="0084024F" w:rsidRPr="0084024F" w:rsidRDefault="0084024F" w:rsidP="0084024F">
      <w:pPr>
        <w:pStyle w:val="ListParagraph"/>
        <w:tabs>
          <w:tab w:val="num" w:pos="426"/>
        </w:tabs>
        <w:spacing w:after="0" w:line="240" w:lineRule="auto"/>
        <w:ind w:left="1287"/>
        <w:jc w:val="both"/>
        <w:rPr>
          <w:sz w:val="24"/>
          <w:szCs w:val="24"/>
        </w:rPr>
      </w:pPr>
      <w:r w:rsidRPr="0084024F">
        <w:rPr>
          <w:sz w:val="24"/>
          <w:szCs w:val="24"/>
        </w:rPr>
        <w:t>- Фактура на стойност, равна на стойността на авансово предоставените средства, включваща думата „Аванс“.</w:t>
      </w:r>
    </w:p>
    <w:p w:rsidR="0084024F" w:rsidRPr="0084024F" w:rsidRDefault="0084024F" w:rsidP="0084024F">
      <w:pPr>
        <w:pStyle w:val="ListParagraph"/>
        <w:tabs>
          <w:tab w:val="num" w:pos="426"/>
        </w:tabs>
        <w:spacing w:after="0" w:line="240" w:lineRule="auto"/>
        <w:ind w:left="1287"/>
        <w:jc w:val="both"/>
        <w:rPr>
          <w:sz w:val="24"/>
          <w:szCs w:val="24"/>
        </w:rPr>
      </w:pPr>
      <w:r w:rsidRPr="0084024F">
        <w:rPr>
          <w:sz w:val="24"/>
          <w:szCs w:val="24"/>
        </w:rPr>
        <w:t>Авансовото плащане се погасява чрез приспадане от окончателното плащане.</w:t>
      </w:r>
    </w:p>
    <w:p w:rsidR="0084024F" w:rsidRPr="0084024F" w:rsidRDefault="0084024F" w:rsidP="0084024F">
      <w:pPr>
        <w:pStyle w:val="ListParagraph"/>
        <w:tabs>
          <w:tab w:val="num" w:pos="426"/>
        </w:tabs>
        <w:spacing w:after="0" w:line="240" w:lineRule="auto"/>
        <w:ind w:left="1287"/>
        <w:jc w:val="both"/>
        <w:rPr>
          <w:b/>
          <w:sz w:val="24"/>
          <w:szCs w:val="24"/>
          <w:u w:val="single"/>
        </w:rPr>
      </w:pPr>
      <w:r w:rsidRPr="0084024F">
        <w:rPr>
          <w:b/>
          <w:sz w:val="24"/>
          <w:szCs w:val="24"/>
          <w:u w:val="single"/>
        </w:rPr>
        <w:t>Междинно плащане:</w:t>
      </w:r>
    </w:p>
    <w:p w:rsidR="0084024F" w:rsidRPr="0084024F" w:rsidRDefault="0084024F" w:rsidP="0084024F">
      <w:pPr>
        <w:pStyle w:val="ListParagraph"/>
        <w:tabs>
          <w:tab w:val="num" w:pos="426"/>
        </w:tabs>
        <w:spacing w:after="0" w:line="240" w:lineRule="auto"/>
        <w:ind w:left="1287"/>
        <w:jc w:val="both"/>
        <w:rPr>
          <w:sz w:val="24"/>
          <w:szCs w:val="24"/>
        </w:rPr>
      </w:pPr>
      <w:r w:rsidRPr="0084024F">
        <w:rPr>
          <w:sz w:val="24"/>
          <w:szCs w:val="24"/>
        </w:rPr>
        <w:t xml:space="preserve">Възложителят извършва междинно плащане по договора при достигане на не по-малко от 30 % и не повече от 35 % от общата цена за изпълнение на СМР без цена за непредвидени работи и се извършва в срок до 10 /десет/ дни от представяне на: </w:t>
      </w:r>
    </w:p>
    <w:p w:rsidR="0084024F" w:rsidRPr="0084024F" w:rsidRDefault="0084024F" w:rsidP="0084024F">
      <w:pPr>
        <w:pStyle w:val="ListParagraph"/>
        <w:tabs>
          <w:tab w:val="num" w:pos="426"/>
        </w:tabs>
        <w:spacing w:after="0" w:line="240" w:lineRule="auto"/>
        <w:ind w:left="1287"/>
        <w:jc w:val="both"/>
        <w:rPr>
          <w:sz w:val="24"/>
          <w:szCs w:val="24"/>
        </w:rPr>
      </w:pPr>
      <w:r w:rsidRPr="0084024F">
        <w:rPr>
          <w:sz w:val="24"/>
          <w:szCs w:val="24"/>
        </w:rPr>
        <w:t xml:space="preserve">- Протокол (бивш </w:t>
      </w:r>
      <w:proofErr w:type="spellStart"/>
      <w:r w:rsidRPr="0084024F">
        <w:rPr>
          <w:sz w:val="24"/>
          <w:szCs w:val="24"/>
        </w:rPr>
        <w:t>обр</w:t>
      </w:r>
      <w:proofErr w:type="spellEnd"/>
      <w:r w:rsidRPr="0084024F">
        <w:rPr>
          <w:sz w:val="24"/>
          <w:szCs w:val="24"/>
        </w:rPr>
        <w:t>. № 19) за отчитане на действително извършени и подлежащи на разплащане видове строителни и монтажни работи съгласно количествено-стойностна сметка по договора, включително за действително извършени и подлежащи на разплащане непредвидени количества и видове строителни и монтажни работи  и др.;</w:t>
      </w:r>
    </w:p>
    <w:p w:rsidR="0084024F" w:rsidRPr="0084024F" w:rsidRDefault="0084024F" w:rsidP="0084024F">
      <w:pPr>
        <w:pStyle w:val="ListParagraph"/>
        <w:tabs>
          <w:tab w:val="num" w:pos="426"/>
        </w:tabs>
        <w:spacing w:after="0" w:line="240" w:lineRule="auto"/>
        <w:ind w:left="1287"/>
        <w:jc w:val="both"/>
        <w:rPr>
          <w:sz w:val="24"/>
          <w:szCs w:val="24"/>
        </w:rPr>
      </w:pPr>
      <w:r w:rsidRPr="0084024F">
        <w:rPr>
          <w:sz w:val="24"/>
          <w:szCs w:val="24"/>
        </w:rPr>
        <w:t>- Протокол между Изпълнителя и Възложителя по договора с приложени към него документи за необходимостта от извършването на непредвидени СМР, ако е приложимо;</w:t>
      </w:r>
    </w:p>
    <w:p w:rsidR="0084024F" w:rsidRPr="0084024F" w:rsidRDefault="0084024F" w:rsidP="0084024F">
      <w:pPr>
        <w:pStyle w:val="ListParagraph"/>
        <w:tabs>
          <w:tab w:val="num" w:pos="426"/>
        </w:tabs>
        <w:spacing w:after="0" w:line="240" w:lineRule="auto"/>
        <w:ind w:left="1287"/>
        <w:jc w:val="both"/>
        <w:rPr>
          <w:sz w:val="24"/>
          <w:szCs w:val="24"/>
        </w:rPr>
      </w:pPr>
      <w:r w:rsidRPr="0084024F">
        <w:rPr>
          <w:sz w:val="24"/>
          <w:szCs w:val="24"/>
        </w:rPr>
        <w:t xml:space="preserve">- Фактура в оригинал на стойност равна на стойността на подписния Протокол (бивш </w:t>
      </w:r>
      <w:proofErr w:type="spellStart"/>
      <w:r w:rsidRPr="0084024F">
        <w:rPr>
          <w:sz w:val="24"/>
          <w:szCs w:val="24"/>
        </w:rPr>
        <w:t>обр</w:t>
      </w:r>
      <w:proofErr w:type="spellEnd"/>
      <w:r w:rsidRPr="0084024F">
        <w:rPr>
          <w:sz w:val="24"/>
          <w:szCs w:val="24"/>
        </w:rPr>
        <w:t>. № 19).</w:t>
      </w:r>
    </w:p>
    <w:p w:rsidR="0084024F" w:rsidRPr="0084024F" w:rsidRDefault="0084024F" w:rsidP="0084024F">
      <w:pPr>
        <w:pStyle w:val="ListParagraph"/>
        <w:tabs>
          <w:tab w:val="num" w:pos="426"/>
        </w:tabs>
        <w:spacing w:after="0" w:line="240" w:lineRule="auto"/>
        <w:ind w:left="1287"/>
        <w:jc w:val="both"/>
        <w:rPr>
          <w:b/>
          <w:sz w:val="24"/>
          <w:szCs w:val="24"/>
          <w:u w:val="single"/>
        </w:rPr>
      </w:pPr>
      <w:r w:rsidRPr="0084024F">
        <w:rPr>
          <w:b/>
          <w:sz w:val="24"/>
          <w:szCs w:val="24"/>
          <w:u w:val="single"/>
        </w:rPr>
        <w:t xml:space="preserve">Окончателно плащане: </w:t>
      </w:r>
    </w:p>
    <w:p w:rsidR="0084024F" w:rsidRPr="0084024F" w:rsidRDefault="0084024F" w:rsidP="0084024F">
      <w:pPr>
        <w:pStyle w:val="ListParagraph"/>
        <w:tabs>
          <w:tab w:val="num" w:pos="426"/>
        </w:tabs>
        <w:spacing w:after="0" w:line="240" w:lineRule="auto"/>
        <w:ind w:left="1287"/>
        <w:jc w:val="both"/>
        <w:rPr>
          <w:sz w:val="24"/>
          <w:szCs w:val="24"/>
        </w:rPr>
      </w:pPr>
      <w:r w:rsidRPr="0084024F">
        <w:rPr>
          <w:sz w:val="24"/>
          <w:szCs w:val="24"/>
        </w:rPr>
        <w:t xml:space="preserve">Окончателното плащане ще е сумата, равна на разликата между стойността на действително изпълнени СМР (в т.ч. действително извършени непредвидени СМР) и общата сума от аванса и междинното плащане. В окончателното </w:t>
      </w:r>
      <w:r w:rsidRPr="0084024F">
        <w:rPr>
          <w:sz w:val="24"/>
          <w:szCs w:val="24"/>
        </w:rPr>
        <w:lastRenderedPageBreak/>
        <w:t xml:space="preserve">плащане се приспадат всички неустойки, обезщетения и други дължими от Изпълнителя суми за стойността, с която надвишава внесената гаранция за добро изпълнение. </w:t>
      </w:r>
    </w:p>
    <w:p w:rsidR="0084024F" w:rsidRPr="0084024F" w:rsidRDefault="0084024F" w:rsidP="0084024F">
      <w:pPr>
        <w:pStyle w:val="ListParagraph"/>
        <w:tabs>
          <w:tab w:val="num" w:pos="426"/>
        </w:tabs>
        <w:spacing w:after="0" w:line="240" w:lineRule="auto"/>
        <w:ind w:left="1287"/>
        <w:jc w:val="both"/>
        <w:rPr>
          <w:sz w:val="24"/>
          <w:szCs w:val="24"/>
        </w:rPr>
      </w:pPr>
      <w:r w:rsidRPr="0084024F">
        <w:rPr>
          <w:sz w:val="24"/>
          <w:szCs w:val="24"/>
        </w:rPr>
        <w:t xml:space="preserve">Окончателното плащане ще се извърши в срок до 10 /десет/ работни дни от датата на подписване на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 и въз основа на следните документи: </w:t>
      </w:r>
    </w:p>
    <w:p w:rsidR="0084024F" w:rsidRPr="0084024F" w:rsidRDefault="0084024F" w:rsidP="0084024F">
      <w:pPr>
        <w:pStyle w:val="ListParagraph"/>
        <w:tabs>
          <w:tab w:val="num" w:pos="426"/>
        </w:tabs>
        <w:spacing w:after="0" w:line="240" w:lineRule="auto"/>
        <w:ind w:left="1287"/>
        <w:jc w:val="both"/>
        <w:rPr>
          <w:sz w:val="24"/>
          <w:szCs w:val="24"/>
        </w:rPr>
      </w:pPr>
      <w:r w:rsidRPr="0084024F">
        <w:rPr>
          <w:sz w:val="24"/>
          <w:szCs w:val="24"/>
        </w:rPr>
        <w:t xml:space="preserve">- Протокол (бивш </w:t>
      </w:r>
      <w:proofErr w:type="spellStart"/>
      <w:r w:rsidRPr="0084024F">
        <w:rPr>
          <w:sz w:val="24"/>
          <w:szCs w:val="24"/>
        </w:rPr>
        <w:t>обр</w:t>
      </w:r>
      <w:proofErr w:type="spellEnd"/>
      <w:r w:rsidRPr="0084024F">
        <w:rPr>
          <w:sz w:val="24"/>
          <w:szCs w:val="24"/>
        </w:rPr>
        <w:t xml:space="preserve">. № 19) за отчитане на действително извършените строително–монтажни  работи; </w:t>
      </w:r>
    </w:p>
    <w:p w:rsidR="0084024F" w:rsidRPr="0084024F" w:rsidRDefault="0084024F" w:rsidP="0084024F">
      <w:pPr>
        <w:pStyle w:val="ListParagraph"/>
        <w:tabs>
          <w:tab w:val="num" w:pos="426"/>
        </w:tabs>
        <w:spacing w:after="0" w:line="240" w:lineRule="auto"/>
        <w:ind w:left="1287"/>
        <w:jc w:val="both"/>
        <w:rPr>
          <w:sz w:val="24"/>
          <w:szCs w:val="24"/>
        </w:rPr>
      </w:pPr>
      <w:r w:rsidRPr="0084024F">
        <w:rPr>
          <w:sz w:val="24"/>
          <w:szCs w:val="24"/>
        </w:rPr>
        <w:t xml:space="preserve">- Представена фактура на стойност, равна на стойността на действително изпълнените СМР, в т.ч. действително извършени непредвидени СМР -Протокол (бивш </w:t>
      </w:r>
      <w:proofErr w:type="spellStart"/>
      <w:r w:rsidRPr="0084024F">
        <w:rPr>
          <w:sz w:val="24"/>
          <w:szCs w:val="24"/>
        </w:rPr>
        <w:t>обр</w:t>
      </w:r>
      <w:proofErr w:type="spellEnd"/>
      <w:r w:rsidRPr="0084024F">
        <w:rPr>
          <w:sz w:val="24"/>
          <w:szCs w:val="24"/>
        </w:rPr>
        <w:t>. № 19) с приспадни сумите по аванса и междинното плащане;</w:t>
      </w:r>
    </w:p>
    <w:p w:rsidR="0084024F" w:rsidRPr="0084024F" w:rsidRDefault="0084024F" w:rsidP="0084024F">
      <w:pPr>
        <w:pStyle w:val="ListParagraph"/>
        <w:tabs>
          <w:tab w:val="num" w:pos="426"/>
        </w:tabs>
        <w:spacing w:after="0" w:line="240" w:lineRule="auto"/>
        <w:ind w:left="1287"/>
        <w:jc w:val="both"/>
        <w:rPr>
          <w:sz w:val="24"/>
          <w:szCs w:val="24"/>
        </w:rPr>
      </w:pPr>
      <w:r w:rsidRPr="0084024F">
        <w:rPr>
          <w:sz w:val="24"/>
          <w:szCs w:val="24"/>
        </w:rPr>
        <w:t>- Заверени от Изпълнителя и проверени от Възложителя документи, сертификати, декларации, протоколи за изпитания на вложените материали, гаранционни карти и др., съгласно правилата за изпълнение и приемане на строително–монтажните работи, като и протокол между Изпълнителя и Възложителя по договора с приложени към него документи за необходимостта от извършването на непредвидени СМР, ако е приложимо.</w:t>
      </w:r>
    </w:p>
    <w:p w:rsidR="005C7ECC" w:rsidRPr="005C7ECC" w:rsidRDefault="005C7ECC" w:rsidP="007733F0">
      <w:pPr>
        <w:numPr>
          <w:ilvl w:val="0"/>
          <w:numId w:val="16"/>
        </w:numPr>
        <w:spacing w:after="0" w:line="240" w:lineRule="auto"/>
        <w:ind w:hanging="294"/>
        <w:contextualSpacing/>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sz w:val="24"/>
          <w:szCs w:val="24"/>
          <w:lang w:eastAsia="bg-BG"/>
        </w:rPr>
        <w:t xml:space="preserve">Гаранция за изпълнение на договора. </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bCs/>
          <w:color w:val="000000"/>
          <w:sz w:val="24"/>
          <w:szCs w:val="24"/>
          <w:lang w:eastAsia="bg-BG"/>
        </w:rPr>
        <w:t xml:space="preserve">Гаранцията за изпълнение на договора е </w:t>
      </w:r>
      <w:r w:rsidRPr="005C7ECC">
        <w:rPr>
          <w:rFonts w:ascii="Times New Roman" w:eastAsia="Times New Roman" w:hAnsi="Times New Roman" w:cs="Times New Roman"/>
          <w:color w:val="000000"/>
          <w:sz w:val="24"/>
          <w:szCs w:val="24"/>
          <w:lang w:eastAsia="bg-BG"/>
        </w:rPr>
        <w:t>в размер на 4% (</w:t>
      </w:r>
      <w:r w:rsidRPr="005C7ECC">
        <w:rPr>
          <w:rFonts w:ascii="Times New Roman" w:eastAsia="Times New Roman" w:hAnsi="Times New Roman" w:cs="Times New Roman"/>
          <w:i/>
          <w:iCs/>
          <w:color w:val="000000"/>
          <w:sz w:val="24"/>
          <w:szCs w:val="24"/>
          <w:lang w:eastAsia="bg-BG"/>
        </w:rPr>
        <w:t>четири процента</w:t>
      </w:r>
      <w:r w:rsidRPr="005C7ECC">
        <w:rPr>
          <w:rFonts w:ascii="Times New Roman" w:eastAsia="Times New Roman" w:hAnsi="Times New Roman" w:cs="Times New Roman"/>
          <w:color w:val="000000"/>
          <w:sz w:val="24"/>
          <w:szCs w:val="24"/>
          <w:lang w:eastAsia="bg-BG"/>
        </w:rPr>
        <w:t>) от стойността на договора без ДДС.</w:t>
      </w:r>
    </w:p>
    <w:p w:rsidR="005C7ECC" w:rsidRPr="005C7ECC" w:rsidRDefault="005C7ECC" w:rsidP="007733F0">
      <w:pPr>
        <w:numPr>
          <w:ilvl w:val="0"/>
          <w:numId w:val="16"/>
        </w:numPr>
        <w:spacing w:after="0" w:line="240" w:lineRule="auto"/>
        <w:ind w:hanging="294"/>
        <w:contextualSpacing/>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sz w:val="24"/>
          <w:szCs w:val="24"/>
          <w:lang w:eastAsia="bg-BG"/>
        </w:rPr>
        <w:t>Гаранция за авансово плащане.</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 xml:space="preserve">Гаранцията за авансово плащане е в размер на авансово предоставените средства с ДДС, без цената за непредвидените работи с включен ДДС. </w:t>
      </w:r>
    </w:p>
    <w:p w:rsidR="005C7ECC" w:rsidRPr="005C7ECC" w:rsidRDefault="005C7ECC" w:rsidP="005C7ECC">
      <w:pPr>
        <w:spacing w:after="0" w:line="240" w:lineRule="auto"/>
        <w:ind w:firstLine="709"/>
        <w:jc w:val="both"/>
        <w:rPr>
          <w:rFonts w:ascii="Times New Roman" w:eastAsia="Times New Roman" w:hAnsi="Times New Roman" w:cs="Times New Roman"/>
          <w:bCs/>
          <w:sz w:val="24"/>
          <w:szCs w:val="24"/>
          <w:lang w:eastAsia="bg-BG"/>
        </w:rPr>
      </w:pPr>
    </w:p>
    <w:p w:rsidR="005C7ECC" w:rsidRPr="005C7ECC" w:rsidRDefault="005C7ECC" w:rsidP="005C7ECC">
      <w:pPr>
        <w:pageBreakBefore/>
        <w:spacing w:after="0" w:line="240" w:lineRule="auto"/>
        <w:ind w:left="1287"/>
        <w:contextualSpacing/>
        <w:jc w:val="center"/>
        <w:rPr>
          <w:rFonts w:ascii="Times New Roman" w:eastAsia="Times New Roman" w:hAnsi="Times New Roman" w:cs="Times New Roman"/>
          <w:b/>
          <w:sz w:val="24"/>
          <w:szCs w:val="24"/>
          <w:u w:val="single"/>
        </w:rPr>
      </w:pPr>
      <w:r w:rsidRPr="005C7ECC">
        <w:rPr>
          <w:rFonts w:ascii="Times New Roman" w:eastAsia="Times New Roman" w:hAnsi="Times New Roman" w:cs="Times New Roman"/>
          <w:b/>
          <w:sz w:val="24"/>
          <w:szCs w:val="24"/>
        </w:rPr>
        <w:lastRenderedPageBreak/>
        <w:t>ІІ.</w:t>
      </w:r>
      <w:r w:rsidRPr="005C7ECC">
        <w:rPr>
          <w:rFonts w:ascii="Times New Roman" w:eastAsia="Times New Roman" w:hAnsi="Times New Roman" w:cs="Times New Roman"/>
          <w:b/>
          <w:sz w:val="24"/>
          <w:szCs w:val="24"/>
          <w:u w:val="single"/>
        </w:rPr>
        <w:t xml:space="preserve"> ТЕХНИЧЕСКА СПЕЦИФИКАЦИЯ</w:t>
      </w:r>
    </w:p>
    <w:p w:rsidR="005C7ECC" w:rsidRPr="005C7ECC" w:rsidRDefault="005C7ECC" w:rsidP="005C7ECC">
      <w:pPr>
        <w:spacing w:after="0" w:line="240" w:lineRule="auto"/>
        <w:ind w:left="1287"/>
        <w:contextualSpacing/>
        <w:rPr>
          <w:rFonts w:ascii="Times New Roman" w:eastAsia="Times New Roman" w:hAnsi="Times New Roman" w:cs="Times New Roman"/>
          <w:b/>
          <w:sz w:val="24"/>
          <w:szCs w:val="24"/>
          <w:u w:val="single"/>
        </w:rPr>
      </w:pPr>
    </w:p>
    <w:p w:rsidR="005C7ECC" w:rsidRPr="005C7ECC" w:rsidRDefault="005C7ECC" w:rsidP="005C7ECC">
      <w:pPr>
        <w:spacing w:after="0" w:line="240" w:lineRule="auto"/>
        <w:ind w:left="1287"/>
        <w:contextualSpacing/>
        <w:rPr>
          <w:rFonts w:ascii="Times New Roman" w:eastAsia="Times New Roman" w:hAnsi="Times New Roman" w:cs="Times New Roman"/>
          <w:b/>
          <w:sz w:val="24"/>
          <w:szCs w:val="24"/>
          <w:u w:val="single"/>
        </w:rPr>
      </w:pPr>
    </w:p>
    <w:p w:rsidR="005C7ECC" w:rsidRPr="005C7ECC" w:rsidRDefault="005C7ECC" w:rsidP="005C7ECC">
      <w:pPr>
        <w:numPr>
          <w:ilvl w:val="0"/>
          <w:numId w:val="32"/>
        </w:numPr>
        <w:spacing w:after="0" w:line="240" w:lineRule="auto"/>
        <w:contextualSpacing/>
        <w:rPr>
          <w:rFonts w:ascii="Times New Roman" w:eastAsia="Times New Roman" w:hAnsi="Times New Roman"/>
          <w:bCs/>
          <w:color w:val="000000"/>
          <w:sz w:val="24"/>
          <w:szCs w:val="24"/>
          <w:u w:val="single"/>
          <w:lang w:eastAsia="bg-BG"/>
        </w:rPr>
      </w:pPr>
      <w:r w:rsidRPr="005C7ECC">
        <w:rPr>
          <w:rFonts w:ascii="Times New Roman" w:eastAsia="MS Mincho" w:hAnsi="Times New Roman" w:cs="Times New Roman"/>
          <w:b/>
          <w:color w:val="000000" w:themeColor="text1"/>
          <w:sz w:val="24"/>
          <w:szCs w:val="24"/>
          <w:u w:val="single"/>
        </w:rPr>
        <w:t>Описание на поръчката.</w:t>
      </w:r>
    </w:p>
    <w:p w:rsidR="005C7ECC" w:rsidRPr="005C7ECC" w:rsidRDefault="005C7ECC" w:rsidP="005C7ECC">
      <w:pPr>
        <w:spacing w:after="0" w:line="240" w:lineRule="auto"/>
        <w:ind w:firstLine="708"/>
        <w:jc w:val="both"/>
        <w:rPr>
          <w:rFonts w:ascii="Times New Roman" w:eastAsia="Calibri" w:hAnsi="Times New Roman" w:cs="Times New Roman"/>
          <w:color w:val="000000"/>
          <w:spacing w:val="1"/>
          <w:sz w:val="24"/>
          <w:szCs w:val="24"/>
        </w:rPr>
      </w:pPr>
      <w:r w:rsidRPr="005C7ECC">
        <w:rPr>
          <w:rFonts w:ascii="Times New Roman" w:eastAsia="Calibri" w:hAnsi="Times New Roman" w:cs="Times New Roman"/>
          <w:b/>
          <w:sz w:val="24"/>
          <w:szCs w:val="24"/>
        </w:rPr>
        <w:t>1.</w:t>
      </w:r>
      <w:proofErr w:type="spellStart"/>
      <w:r w:rsidRPr="005C7ECC">
        <w:rPr>
          <w:rFonts w:ascii="Times New Roman" w:eastAsia="Calibri" w:hAnsi="Times New Roman" w:cs="Times New Roman"/>
          <w:b/>
          <w:sz w:val="24"/>
          <w:szCs w:val="24"/>
        </w:rPr>
        <w:t>1</w:t>
      </w:r>
      <w:proofErr w:type="spellEnd"/>
      <w:r w:rsidRPr="005C7ECC">
        <w:rPr>
          <w:rFonts w:ascii="Times New Roman" w:eastAsia="Calibri" w:hAnsi="Times New Roman" w:cs="Times New Roman"/>
          <w:b/>
          <w:sz w:val="24"/>
          <w:szCs w:val="24"/>
        </w:rPr>
        <w:t>. Обект на поръчката:</w:t>
      </w:r>
      <w:r w:rsidRPr="005C7ECC">
        <w:rPr>
          <w:rFonts w:ascii="Times New Roman" w:eastAsia="Calibri" w:hAnsi="Times New Roman" w:cs="Times New Roman"/>
          <w:sz w:val="24"/>
          <w:szCs w:val="24"/>
        </w:rPr>
        <w:t xml:space="preserve"> строителство, по смисъла на чл.</w:t>
      </w:r>
      <w:r w:rsidRPr="005C7ECC">
        <w:rPr>
          <w:rFonts w:ascii="Times New Roman" w:eastAsia="Calibri" w:hAnsi="Times New Roman" w:cs="Times New Roman"/>
          <w:sz w:val="24"/>
          <w:szCs w:val="24"/>
          <w:lang w:val="en-US"/>
        </w:rPr>
        <w:t xml:space="preserve"> </w:t>
      </w:r>
      <w:r w:rsidRPr="005C7ECC">
        <w:rPr>
          <w:rFonts w:ascii="Times New Roman" w:eastAsia="Calibri" w:hAnsi="Times New Roman" w:cs="Times New Roman"/>
          <w:sz w:val="24"/>
          <w:szCs w:val="24"/>
        </w:rPr>
        <w:t>3, ал.</w:t>
      </w:r>
      <w:r w:rsidRPr="005C7ECC">
        <w:rPr>
          <w:rFonts w:ascii="Times New Roman" w:eastAsia="Calibri" w:hAnsi="Times New Roman" w:cs="Times New Roman"/>
          <w:sz w:val="24"/>
          <w:szCs w:val="24"/>
          <w:lang w:val="en-US"/>
        </w:rPr>
        <w:t xml:space="preserve"> </w:t>
      </w:r>
      <w:r w:rsidRPr="005C7ECC">
        <w:rPr>
          <w:rFonts w:ascii="Times New Roman" w:eastAsia="Calibri" w:hAnsi="Times New Roman" w:cs="Times New Roman"/>
          <w:sz w:val="24"/>
          <w:szCs w:val="24"/>
        </w:rPr>
        <w:t>1, т.</w:t>
      </w:r>
      <w:r w:rsidRPr="005C7ECC">
        <w:rPr>
          <w:rFonts w:ascii="Times New Roman" w:eastAsia="Calibri" w:hAnsi="Times New Roman" w:cs="Times New Roman"/>
          <w:sz w:val="24"/>
          <w:szCs w:val="24"/>
          <w:lang w:val="en-US"/>
        </w:rPr>
        <w:t xml:space="preserve"> </w:t>
      </w:r>
      <w:r w:rsidRPr="005C7ECC">
        <w:rPr>
          <w:rFonts w:ascii="Times New Roman" w:eastAsia="Calibri" w:hAnsi="Times New Roman" w:cs="Times New Roman"/>
          <w:sz w:val="24"/>
          <w:szCs w:val="24"/>
        </w:rPr>
        <w:t>1 от ЗОП.</w:t>
      </w:r>
    </w:p>
    <w:p w:rsidR="005C7ECC" w:rsidRPr="005C7ECC" w:rsidRDefault="005C7ECC" w:rsidP="005C7ECC">
      <w:pPr>
        <w:spacing w:after="0" w:line="240" w:lineRule="auto"/>
        <w:ind w:firstLine="708"/>
        <w:jc w:val="both"/>
        <w:rPr>
          <w:rFonts w:ascii="Times New Roman" w:hAnsi="Times New Roman" w:cs="Times New Roman"/>
          <w:sz w:val="24"/>
          <w:szCs w:val="24"/>
          <w:lang w:eastAsia="bg-BG"/>
        </w:rPr>
      </w:pPr>
      <w:r w:rsidRPr="005C7ECC">
        <w:rPr>
          <w:rFonts w:ascii="Times New Roman" w:eastAsia="MS Mincho" w:hAnsi="Times New Roman" w:cs="Times New Roman"/>
          <w:b/>
          <w:color w:val="000000"/>
          <w:sz w:val="24"/>
          <w:szCs w:val="24"/>
        </w:rPr>
        <w:t>1.2. Предмет на настоящата обществена поръчка включва:</w:t>
      </w:r>
      <w:r w:rsidRPr="005C7ECC">
        <w:rPr>
          <w:rFonts w:ascii="Times New Roman" w:eastAsia="Calibri" w:hAnsi="Times New Roman" w:cs="Times New Roman"/>
          <w:sz w:val="24"/>
          <w:szCs w:val="24"/>
        </w:rPr>
        <w:t xml:space="preserve"> „</w:t>
      </w:r>
      <w:r w:rsidRPr="005C7ECC">
        <w:rPr>
          <w:rFonts w:ascii="Times New Roman" w:hAnsi="Times New Roman" w:cs="Times New Roman"/>
          <w:sz w:val="24"/>
          <w:szCs w:val="24"/>
          <w:lang w:eastAsia="bg-BG"/>
        </w:rPr>
        <w:t>Извършване на строително–монтажни  работи (текущ ремонт) в Районна прокуратура – Варна на адрес: гр.Варна, бул.“</w:t>
      </w:r>
      <w:proofErr w:type="spellStart"/>
      <w:r w:rsidRPr="005C7ECC">
        <w:rPr>
          <w:rFonts w:ascii="Times New Roman" w:hAnsi="Times New Roman" w:cs="Times New Roman"/>
          <w:sz w:val="24"/>
          <w:szCs w:val="24"/>
          <w:lang w:eastAsia="bg-BG"/>
        </w:rPr>
        <w:t>Вл</w:t>
      </w:r>
      <w:proofErr w:type="spellEnd"/>
      <w:r w:rsidRPr="005C7ECC">
        <w:rPr>
          <w:rFonts w:ascii="Times New Roman" w:hAnsi="Times New Roman" w:cs="Times New Roman"/>
          <w:sz w:val="24"/>
          <w:szCs w:val="24"/>
          <w:lang w:eastAsia="bg-BG"/>
        </w:rPr>
        <w:t>.</w:t>
      </w:r>
      <w:proofErr w:type="spellStart"/>
      <w:r w:rsidRPr="005C7ECC">
        <w:rPr>
          <w:rFonts w:ascii="Times New Roman" w:hAnsi="Times New Roman" w:cs="Times New Roman"/>
          <w:sz w:val="24"/>
          <w:szCs w:val="24"/>
          <w:lang w:eastAsia="bg-BG"/>
        </w:rPr>
        <w:t>Варненчик</w:t>
      </w:r>
      <w:proofErr w:type="spellEnd"/>
      <w:r w:rsidRPr="005C7ECC">
        <w:rPr>
          <w:rFonts w:ascii="Times New Roman" w:hAnsi="Times New Roman" w:cs="Times New Roman"/>
          <w:sz w:val="24"/>
          <w:szCs w:val="24"/>
          <w:lang w:eastAsia="bg-BG"/>
        </w:rPr>
        <w:t>“ № 57“.</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Сградата, в която се помещава Районна прокуратура – Варна е масивна, шестетажна сграда, с разгъната застроена площ 3 911,16 кв.м.. РП – Варна ползва 1 108,38 кв.м..</w:t>
      </w:r>
    </w:p>
    <w:p w:rsidR="005C7ECC" w:rsidRPr="005C7ECC" w:rsidRDefault="005C7ECC" w:rsidP="005C7EC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7ECC">
        <w:rPr>
          <w:rFonts w:ascii="Times New Roman" w:eastAsia="Times New Roman" w:hAnsi="Times New Roman" w:cs="Times New Roman"/>
          <w:sz w:val="24"/>
          <w:szCs w:val="24"/>
          <w:lang w:eastAsia="bg-BG"/>
        </w:rPr>
        <w:t xml:space="preserve">Имотът се намира на територията на гр. Варна. Същият </w:t>
      </w:r>
      <w:r w:rsidRPr="005C7ECC">
        <w:rPr>
          <w:rFonts w:ascii="Times New Roman" w:eastAsia="Calibri" w:hAnsi="Times New Roman" w:cs="Times New Roman"/>
          <w:sz w:val="24"/>
          <w:szCs w:val="24"/>
        </w:rPr>
        <w:t>е предоставен за управление на Висшия съдебен съвет за нуждите на РП – Варна.</w:t>
      </w:r>
    </w:p>
    <w:p w:rsidR="005C7ECC" w:rsidRPr="005C7ECC" w:rsidRDefault="005C7ECC" w:rsidP="005C7EC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C7ECC">
        <w:rPr>
          <w:rFonts w:ascii="Times New Roman" w:eastAsia="Calibri" w:hAnsi="Times New Roman" w:cs="Times New Roman"/>
          <w:bCs/>
          <w:sz w:val="24"/>
          <w:szCs w:val="24"/>
        </w:rPr>
        <w:t>Строително–монтажните работи /текущ ремонт/ ще бъдат извършени, както следва:</w:t>
      </w:r>
    </w:p>
    <w:p w:rsidR="005C7ECC" w:rsidRPr="005C7ECC" w:rsidRDefault="005C7ECC" w:rsidP="005C7ECC">
      <w:pPr>
        <w:tabs>
          <w:tab w:val="left" w:pos="900"/>
        </w:tabs>
        <w:ind w:firstLine="709"/>
        <w:jc w:val="both"/>
        <w:rPr>
          <w:rFonts w:ascii="Times New Roman" w:hAnsi="Times New Roman"/>
          <w:sz w:val="24"/>
          <w:szCs w:val="24"/>
        </w:rPr>
      </w:pPr>
      <w:r w:rsidRPr="00D57B90">
        <w:rPr>
          <w:rFonts w:ascii="Times New Roman" w:hAnsi="Times New Roman"/>
          <w:b/>
          <w:sz w:val="24"/>
          <w:szCs w:val="24"/>
        </w:rPr>
        <w:t>1.2.1.</w:t>
      </w:r>
      <w:r w:rsidRPr="005C7ECC">
        <w:rPr>
          <w:rFonts w:ascii="Times New Roman" w:hAnsi="Times New Roman"/>
          <w:sz w:val="24"/>
          <w:szCs w:val="24"/>
        </w:rPr>
        <w:t xml:space="preserve"> Ремонт на работни помещения на първи, трети и четвърти етаж, включващ - шпакловка и боядисване - двукратно на стени и тавани, демонтаж, доставка и монтаж на подова настилка, доставка и монтаж на первази и ъгли, блажно боядисване на чугунени радиатори, демонтаж, доставка и монтаж на мивки, батерии и фаянс, демонтаж, доставка и монтаж на интериорни врати на трети етаж;</w:t>
      </w:r>
    </w:p>
    <w:p w:rsidR="005C7ECC" w:rsidRPr="005C7ECC" w:rsidRDefault="005C7ECC" w:rsidP="005C7ECC">
      <w:pPr>
        <w:ind w:firstLine="709"/>
        <w:jc w:val="both"/>
        <w:rPr>
          <w:rFonts w:ascii="Times New Roman" w:hAnsi="Times New Roman"/>
          <w:sz w:val="24"/>
          <w:szCs w:val="24"/>
        </w:rPr>
      </w:pPr>
      <w:r w:rsidRPr="00D57B90">
        <w:rPr>
          <w:rFonts w:ascii="Times New Roman" w:hAnsi="Times New Roman"/>
          <w:b/>
          <w:sz w:val="24"/>
          <w:szCs w:val="24"/>
        </w:rPr>
        <w:t>1.2.</w:t>
      </w:r>
      <w:proofErr w:type="spellStart"/>
      <w:r w:rsidRPr="00D57B90">
        <w:rPr>
          <w:rFonts w:ascii="Times New Roman" w:hAnsi="Times New Roman"/>
          <w:b/>
          <w:sz w:val="24"/>
          <w:szCs w:val="24"/>
        </w:rPr>
        <w:t>2</w:t>
      </w:r>
      <w:proofErr w:type="spellEnd"/>
      <w:r w:rsidRPr="00D57B90">
        <w:rPr>
          <w:rFonts w:ascii="Times New Roman" w:hAnsi="Times New Roman"/>
          <w:b/>
          <w:sz w:val="24"/>
          <w:szCs w:val="24"/>
        </w:rPr>
        <w:t>.</w:t>
      </w:r>
      <w:r w:rsidRPr="005C7ECC">
        <w:rPr>
          <w:rFonts w:ascii="Times New Roman" w:hAnsi="Times New Roman"/>
          <w:sz w:val="24"/>
          <w:szCs w:val="24"/>
        </w:rPr>
        <w:t xml:space="preserve"> Ремонт на санитарни възли на първи и трети етаж, включващ – подмяна на фаянсова облицовка и настилка от теракот, водопроводна и канализационна инсталации, санитария, аксесоари, ел. ключове, врати, сифони и др.; ремонт на стени и тавани и др.;</w:t>
      </w:r>
    </w:p>
    <w:p w:rsidR="005C7ECC" w:rsidRPr="005C7ECC" w:rsidRDefault="005C7ECC" w:rsidP="005C7ECC">
      <w:pPr>
        <w:tabs>
          <w:tab w:val="left" w:pos="709"/>
        </w:tabs>
        <w:jc w:val="both"/>
        <w:rPr>
          <w:rFonts w:ascii="Times New Roman" w:hAnsi="Times New Roman"/>
          <w:sz w:val="24"/>
          <w:szCs w:val="24"/>
        </w:rPr>
      </w:pPr>
      <w:r w:rsidRPr="005C7ECC">
        <w:rPr>
          <w:rFonts w:ascii="Times New Roman" w:hAnsi="Times New Roman"/>
          <w:sz w:val="24"/>
          <w:szCs w:val="24"/>
        </w:rPr>
        <w:tab/>
      </w:r>
      <w:r w:rsidRPr="00D57B90">
        <w:rPr>
          <w:rFonts w:ascii="Times New Roman" w:hAnsi="Times New Roman"/>
          <w:b/>
          <w:sz w:val="24"/>
          <w:szCs w:val="24"/>
        </w:rPr>
        <w:t>1.2.3.</w:t>
      </w:r>
      <w:r w:rsidRPr="005C7ECC">
        <w:rPr>
          <w:rFonts w:ascii="Times New Roman" w:hAnsi="Times New Roman"/>
          <w:sz w:val="24"/>
          <w:szCs w:val="24"/>
        </w:rPr>
        <w:t xml:space="preserve"> Ремонт на коридор на трети етаж, включващ -  частична шпакловка и боядисване двукратно с латекс.</w:t>
      </w:r>
    </w:p>
    <w:p w:rsidR="005C7ECC" w:rsidRPr="005C7ECC" w:rsidRDefault="005C7ECC" w:rsidP="005C7ECC">
      <w:pPr>
        <w:tabs>
          <w:tab w:val="left" w:pos="709"/>
        </w:tabs>
        <w:jc w:val="both"/>
        <w:rPr>
          <w:rFonts w:ascii="Times New Roman" w:hAnsi="Times New Roman"/>
          <w:sz w:val="24"/>
          <w:szCs w:val="24"/>
        </w:rPr>
      </w:pPr>
    </w:p>
    <w:p w:rsidR="005C7ECC" w:rsidRPr="005C7ECC" w:rsidRDefault="005C7ECC" w:rsidP="005C7ECC">
      <w:pPr>
        <w:spacing w:after="0" w:line="240" w:lineRule="auto"/>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color w:val="FF0000"/>
          <w:sz w:val="24"/>
          <w:szCs w:val="24"/>
          <w:lang w:eastAsia="bg-BG"/>
        </w:rPr>
        <w:tab/>
      </w:r>
      <w:r w:rsidRPr="005C7ECC">
        <w:rPr>
          <w:rFonts w:ascii="Times New Roman" w:eastAsia="Times New Roman" w:hAnsi="Times New Roman" w:cs="Times New Roman"/>
          <w:b/>
          <w:sz w:val="24"/>
          <w:szCs w:val="24"/>
          <w:lang w:eastAsia="bg-BG"/>
        </w:rPr>
        <w:t>1.3. Обем и съдържание на поръчката.</w:t>
      </w:r>
    </w:p>
    <w:p w:rsidR="005C7ECC" w:rsidRPr="005C7ECC" w:rsidRDefault="005C7ECC" w:rsidP="005C7ECC">
      <w:pPr>
        <w:spacing w:after="0" w:line="240" w:lineRule="auto"/>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ab/>
        <w:t xml:space="preserve">В обхвата на поръчката се включва изпълнение на </w:t>
      </w:r>
      <w:r w:rsidRPr="005C7ECC">
        <w:rPr>
          <w:rFonts w:ascii="Times New Roman" w:eastAsia="Times New Roman" w:hAnsi="Times New Roman" w:cs="Times New Roman"/>
          <w:spacing w:val="-3"/>
          <w:sz w:val="24"/>
          <w:szCs w:val="24"/>
          <w:lang w:eastAsia="bg-BG"/>
        </w:rPr>
        <w:t xml:space="preserve">строителни и монтажни </w:t>
      </w:r>
      <w:r w:rsidRPr="005C7ECC">
        <w:rPr>
          <w:rFonts w:ascii="Times New Roman" w:eastAsia="Times New Roman" w:hAnsi="Times New Roman" w:cs="Times New Roman"/>
          <w:sz w:val="24"/>
          <w:szCs w:val="24"/>
          <w:lang w:eastAsia="bg-BG"/>
        </w:rPr>
        <w:t>работи, доставка на необходимите за това суровини и материали, използваните при изпълнението механизация, работна сила, услуги и дейности, в съответствие с изискванията на Техническата спецификация, както и дейности по отстраняване на дефекти в гаранционните срокове.</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В процеса на строителството Изпълнителят следва да ограничи своите действия единствено в рамките на работната площадка.</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Видът и обемът на строителните и монтажни работи са описани в приложената количествена сметка, която е неразделна част от описанието на поръчката. В количествената сметка са включени и непредвидени работи в размер на 8 % от стойността на предвидените. </w:t>
      </w:r>
    </w:p>
    <w:p w:rsidR="005C7ECC" w:rsidRPr="005C7ECC" w:rsidRDefault="005C7ECC" w:rsidP="005C7ECC">
      <w:pPr>
        <w:spacing w:after="0" w:line="240" w:lineRule="auto"/>
        <w:jc w:val="center"/>
        <w:rPr>
          <w:rFonts w:ascii="Times New Roman" w:eastAsia="Times New Roman" w:hAnsi="Times New Roman" w:cs="Times New Roman"/>
          <w:b/>
          <w:sz w:val="24"/>
          <w:szCs w:val="24"/>
          <w:u w:val="single"/>
        </w:rPr>
      </w:pPr>
    </w:p>
    <w:p w:rsidR="005C7ECC" w:rsidRPr="005C7ECC" w:rsidRDefault="005C7ECC" w:rsidP="005C7ECC">
      <w:pPr>
        <w:spacing w:after="0" w:line="240" w:lineRule="auto"/>
        <w:jc w:val="center"/>
        <w:rPr>
          <w:rFonts w:ascii="Times New Roman" w:eastAsia="Times New Roman" w:hAnsi="Times New Roman" w:cs="Times New Roman"/>
          <w:b/>
          <w:color w:val="000000"/>
          <w:spacing w:val="-3"/>
          <w:sz w:val="24"/>
          <w:szCs w:val="24"/>
          <w:lang w:eastAsia="bg-BG"/>
        </w:rPr>
      </w:pPr>
    </w:p>
    <w:p w:rsidR="005C7ECC" w:rsidRPr="005C7ECC" w:rsidRDefault="005C7ECC" w:rsidP="005C7ECC">
      <w:pPr>
        <w:spacing w:after="0" w:line="240" w:lineRule="auto"/>
        <w:jc w:val="center"/>
        <w:rPr>
          <w:rFonts w:ascii="Times New Roman" w:eastAsia="Times New Roman" w:hAnsi="Times New Roman" w:cs="Times New Roman"/>
          <w:b/>
          <w:color w:val="000000"/>
          <w:spacing w:val="-3"/>
          <w:sz w:val="24"/>
          <w:szCs w:val="24"/>
          <w:lang w:eastAsia="bg-BG"/>
        </w:rPr>
      </w:pPr>
    </w:p>
    <w:p w:rsidR="005C7ECC" w:rsidRPr="005C7ECC" w:rsidRDefault="005C7ECC" w:rsidP="005C7ECC">
      <w:pPr>
        <w:spacing w:after="0" w:line="240" w:lineRule="auto"/>
        <w:jc w:val="center"/>
        <w:rPr>
          <w:rFonts w:ascii="Times New Roman" w:eastAsia="Times New Roman" w:hAnsi="Times New Roman" w:cs="Times New Roman"/>
          <w:b/>
          <w:color w:val="000000"/>
          <w:spacing w:val="-3"/>
          <w:sz w:val="24"/>
          <w:szCs w:val="24"/>
          <w:lang w:eastAsia="bg-BG"/>
        </w:rPr>
      </w:pPr>
    </w:p>
    <w:p w:rsidR="005C7ECC" w:rsidRPr="005C7ECC" w:rsidRDefault="005C7ECC" w:rsidP="005C7ECC">
      <w:pPr>
        <w:spacing w:after="0" w:line="240" w:lineRule="auto"/>
        <w:jc w:val="center"/>
        <w:rPr>
          <w:rFonts w:ascii="Times New Roman" w:eastAsia="Times New Roman" w:hAnsi="Times New Roman" w:cs="Times New Roman"/>
          <w:b/>
          <w:color w:val="000000"/>
          <w:spacing w:val="-3"/>
          <w:sz w:val="24"/>
          <w:szCs w:val="24"/>
          <w:lang w:eastAsia="bg-BG"/>
        </w:rPr>
      </w:pPr>
    </w:p>
    <w:p w:rsidR="005C7ECC" w:rsidRPr="005C7ECC" w:rsidRDefault="005C7ECC" w:rsidP="005C7ECC">
      <w:pPr>
        <w:spacing w:after="0" w:line="240" w:lineRule="auto"/>
        <w:jc w:val="center"/>
        <w:rPr>
          <w:rFonts w:ascii="Times New Roman" w:eastAsia="Times New Roman" w:hAnsi="Times New Roman" w:cs="Times New Roman"/>
          <w:b/>
          <w:color w:val="000000"/>
          <w:spacing w:val="-3"/>
          <w:sz w:val="24"/>
          <w:szCs w:val="24"/>
          <w:lang w:eastAsia="bg-BG"/>
        </w:rPr>
      </w:pPr>
    </w:p>
    <w:p w:rsidR="005C7ECC" w:rsidRPr="005C7ECC" w:rsidRDefault="005C7ECC" w:rsidP="005C7ECC">
      <w:pPr>
        <w:spacing w:after="0" w:line="240" w:lineRule="auto"/>
        <w:jc w:val="center"/>
        <w:rPr>
          <w:rFonts w:ascii="Times New Roman" w:eastAsia="Times New Roman" w:hAnsi="Times New Roman" w:cs="Times New Roman"/>
          <w:b/>
          <w:color w:val="000000"/>
          <w:spacing w:val="-3"/>
          <w:sz w:val="24"/>
          <w:szCs w:val="24"/>
          <w:lang w:eastAsia="bg-BG"/>
        </w:rPr>
      </w:pPr>
    </w:p>
    <w:p w:rsidR="005C7ECC" w:rsidRPr="005C7ECC" w:rsidRDefault="005C7ECC" w:rsidP="005C7ECC">
      <w:pPr>
        <w:spacing w:after="0" w:line="240" w:lineRule="auto"/>
        <w:jc w:val="center"/>
        <w:rPr>
          <w:rFonts w:ascii="Times New Roman" w:eastAsia="Times New Roman" w:hAnsi="Times New Roman" w:cs="Times New Roman"/>
          <w:b/>
          <w:color w:val="000000"/>
          <w:spacing w:val="-3"/>
          <w:sz w:val="24"/>
          <w:szCs w:val="24"/>
          <w:lang w:eastAsia="bg-BG"/>
        </w:rPr>
      </w:pPr>
    </w:p>
    <w:p w:rsidR="005C7ECC" w:rsidRPr="005C7ECC" w:rsidRDefault="005C7ECC" w:rsidP="005C7ECC">
      <w:pPr>
        <w:spacing w:after="0" w:line="240" w:lineRule="auto"/>
        <w:jc w:val="center"/>
        <w:rPr>
          <w:rFonts w:ascii="Times New Roman" w:eastAsia="Times New Roman" w:hAnsi="Times New Roman" w:cs="Times New Roman"/>
          <w:b/>
          <w:color w:val="000000"/>
          <w:spacing w:val="-3"/>
          <w:sz w:val="24"/>
          <w:szCs w:val="24"/>
          <w:lang w:eastAsia="bg-BG"/>
        </w:rPr>
      </w:pPr>
    </w:p>
    <w:p w:rsidR="005C7ECC" w:rsidRPr="005C7ECC" w:rsidRDefault="005C7ECC" w:rsidP="005C7ECC">
      <w:pPr>
        <w:spacing w:after="0" w:line="240" w:lineRule="auto"/>
        <w:jc w:val="center"/>
        <w:rPr>
          <w:rFonts w:ascii="Times New Roman" w:eastAsia="Times New Roman" w:hAnsi="Times New Roman" w:cs="Times New Roman"/>
          <w:b/>
          <w:color w:val="000000"/>
          <w:spacing w:val="-3"/>
          <w:sz w:val="24"/>
          <w:szCs w:val="24"/>
          <w:lang w:eastAsia="bg-BG"/>
        </w:rPr>
      </w:pPr>
    </w:p>
    <w:p w:rsidR="005C7ECC" w:rsidRPr="005C7ECC" w:rsidRDefault="005C7ECC" w:rsidP="005C7ECC">
      <w:pPr>
        <w:spacing w:after="0" w:line="240" w:lineRule="auto"/>
        <w:jc w:val="center"/>
        <w:rPr>
          <w:rFonts w:ascii="Times New Roman" w:eastAsia="Times New Roman" w:hAnsi="Times New Roman" w:cs="Times New Roman"/>
          <w:b/>
          <w:color w:val="000000"/>
          <w:spacing w:val="-3"/>
          <w:sz w:val="24"/>
          <w:szCs w:val="24"/>
          <w:lang w:eastAsia="bg-BG"/>
        </w:rPr>
      </w:pPr>
      <w:r w:rsidRPr="005C7ECC">
        <w:rPr>
          <w:rFonts w:ascii="Times New Roman" w:eastAsia="Times New Roman" w:hAnsi="Times New Roman" w:cs="Times New Roman"/>
          <w:b/>
          <w:color w:val="000000"/>
          <w:spacing w:val="-3"/>
          <w:sz w:val="24"/>
          <w:szCs w:val="24"/>
          <w:lang w:eastAsia="bg-BG"/>
        </w:rPr>
        <w:lastRenderedPageBreak/>
        <w:t>КОЛИЧЕСТВЕНА СМЕТКА</w:t>
      </w:r>
    </w:p>
    <w:p w:rsidR="005C7ECC" w:rsidRPr="005C7ECC" w:rsidRDefault="005C7ECC" w:rsidP="005C7ECC">
      <w:pPr>
        <w:widowControl w:val="0"/>
        <w:shd w:val="clear" w:color="auto" w:fill="FFFFFF"/>
        <w:autoSpaceDE w:val="0"/>
        <w:autoSpaceDN w:val="0"/>
        <w:adjustRightInd w:val="0"/>
        <w:spacing w:after="0" w:line="240" w:lineRule="auto"/>
        <w:ind w:left="607" w:hanging="431"/>
        <w:jc w:val="center"/>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sz w:val="24"/>
          <w:szCs w:val="24"/>
          <w:lang w:eastAsia="bg-BG"/>
        </w:rPr>
        <w:t xml:space="preserve">за Извършване на строително-монтажни работи (текущ ремонт) в РП - Варна </w:t>
      </w:r>
    </w:p>
    <w:p w:rsidR="005C7ECC" w:rsidRPr="005C7ECC" w:rsidRDefault="005C7ECC" w:rsidP="005C7ECC">
      <w:pPr>
        <w:spacing w:after="0" w:line="240" w:lineRule="auto"/>
        <w:jc w:val="center"/>
        <w:rPr>
          <w:rFonts w:ascii="Times New Roman" w:eastAsia="Times New Roman" w:hAnsi="Times New Roman" w:cs="Times New Roman"/>
          <w:b/>
          <w:sz w:val="24"/>
          <w:szCs w:val="24"/>
          <w:u w:val="single"/>
        </w:rPr>
      </w:pPr>
    </w:p>
    <w:p w:rsidR="005C7ECC" w:rsidRPr="005C7ECC" w:rsidRDefault="005C7ECC" w:rsidP="005C7ECC">
      <w:pPr>
        <w:spacing w:after="0" w:line="240" w:lineRule="auto"/>
        <w:jc w:val="center"/>
        <w:rPr>
          <w:rFonts w:ascii="Times New Roman" w:eastAsia="Times New Roman" w:hAnsi="Times New Roman" w:cs="Times New Roman"/>
          <w:b/>
          <w:sz w:val="24"/>
          <w:szCs w:val="24"/>
          <w:u w:val="single"/>
        </w:rPr>
      </w:pPr>
    </w:p>
    <w:tbl>
      <w:tblPr>
        <w:tblStyle w:val="TableGrid"/>
        <w:tblW w:w="7195" w:type="dxa"/>
        <w:jc w:val="center"/>
        <w:tblLook w:val="04A0" w:firstRow="1" w:lastRow="0" w:firstColumn="1" w:lastColumn="0" w:noHBand="0" w:noVBand="1"/>
      </w:tblPr>
      <w:tblGrid>
        <w:gridCol w:w="578"/>
        <w:gridCol w:w="3641"/>
        <w:gridCol w:w="1275"/>
        <w:gridCol w:w="1701"/>
      </w:tblGrid>
      <w:tr w:rsidR="005C7ECC" w:rsidRPr="005C7ECC" w:rsidTr="00A26AAA">
        <w:trPr>
          <w:trHeight w:val="57"/>
          <w:jc w:val="center"/>
        </w:trPr>
        <w:tc>
          <w:tcPr>
            <w:tcW w:w="578" w:type="dxa"/>
            <w:hideMark/>
          </w:tcPr>
          <w:p w:rsidR="005C7ECC" w:rsidRPr="005C7ECC" w:rsidRDefault="005C7ECC" w:rsidP="005C7ECC">
            <w:pPr>
              <w:jc w:val="center"/>
              <w:rPr>
                <w:b/>
                <w:bCs/>
              </w:rPr>
            </w:pPr>
            <w:r w:rsidRPr="005C7ECC">
              <w:rPr>
                <w:b/>
                <w:bCs/>
              </w:rPr>
              <w:t>№ по ред</w:t>
            </w:r>
          </w:p>
        </w:tc>
        <w:tc>
          <w:tcPr>
            <w:tcW w:w="3641" w:type="dxa"/>
            <w:hideMark/>
          </w:tcPr>
          <w:p w:rsidR="005C7ECC" w:rsidRPr="005C7ECC" w:rsidRDefault="005C7ECC" w:rsidP="005C7ECC">
            <w:pPr>
              <w:jc w:val="center"/>
              <w:rPr>
                <w:b/>
                <w:bCs/>
              </w:rPr>
            </w:pPr>
          </w:p>
          <w:p w:rsidR="005C7ECC" w:rsidRPr="005C7ECC" w:rsidRDefault="005C7ECC" w:rsidP="005C7ECC">
            <w:pPr>
              <w:jc w:val="center"/>
              <w:rPr>
                <w:b/>
                <w:bCs/>
              </w:rPr>
            </w:pPr>
            <w:r w:rsidRPr="005C7ECC">
              <w:rPr>
                <w:b/>
                <w:bCs/>
              </w:rPr>
              <w:t>Описание на СМР</w:t>
            </w:r>
          </w:p>
        </w:tc>
        <w:tc>
          <w:tcPr>
            <w:tcW w:w="1275" w:type="dxa"/>
            <w:hideMark/>
          </w:tcPr>
          <w:p w:rsidR="005C7ECC" w:rsidRPr="005C7ECC" w:rsidRDefault="005C7ECC" w:rsidP="005C7ECC">
            <w:pPr>
              <w:rPr>
                <w:b/>
                <w:bCs/>
              </w:rPr>
            </w:pPr>
          </w:p>
          <w:p w:rsidR="005C7ECC" w:rsidRPr="005C7ECC" w:rsidRDefault="005C7ECC" w:rsidP="005C7ECC">
            <w:pPr>
              <w:jc w:val="center"/>
              <w:rPr>
                <w:b/>
                <w:bCs/>
              </w:rPr>
            </w:pPr>
            <w:r w:rsidRPr="005C7ECC">
              <w:rPr>
                <w:b/>
                <w:bCs/>
              </w:rPr>
              <w:t>Ед. Мярка (бр., м2, м3)</w:t>
            </w:r>
          </w:p>
        </w:tc>
        <w:tc>
          <w:tcPr>
            <w:tcW w:w="1701" w:type="dxa"/>
            <w:hideMark/>
          </w:tcPr>
          <w:p w:rsidR="005C7ECC" w:rsidRPr="005C7ECC" w:rsidRDefault="005C7ECC" w:rsidP="005C7ECC">
            <w:pPr>
              <w:rPr>
                <w:b/>
                <w:bCs/>
              </w:rPr>
            </w:pPr>
          </w:p>
          <w:p w:rsidR="005C7ECC" w:rsidRPr="005C7ECC" w:rsidRDefault="005C7ECC" w:rsidP="005C7ECC">
            <w:pPr>
              <w:jc w:val="center"/>
              <w:rPr>
                <w:b/>
                <w:bCs/>
              </w:rPr>
            </w:pPr>
            <w:r w:rsidRPr="005C7ECC">
              <w:rPr>
                <w:b/>
                <w:bCs/>
              </w:rPr>
              <w:t>Количество</w:t>
            </w:r>
          </w:p>
        </w:tc>
      </w:tr>
      <w:tr w:rsidR="005C7ECC" w:rsidRPr="005C7ECC" w:rsidTr="00A26AAA">
        <w:trPr>
          <w:trHeight w:val="424"/>
          <w:jc w:val="center"/>
        </w:trPr>
        <w:tc>
          <w:tcPr>
            <w:tcW w:w="578" w:type="dxa"/>
            <w:hideMark/>
          </w:tcPr>
          <w:p w:rsidR="005C7ECC" w:rsidRPr="005C7ECC" w:rsidRDefault="005C7ECC" w:rsidP="005C7ECC">
            <w:pPr>
              <w:jc w:val="center"/>
              <w:rPr>
                <w:b/>
                <w:bCs/>
              </w:rPr>
            </w:pPr>
            <w:r w:rsidRPr="005C7ECC">
              <w:rPr>
                <w:b/>
                <w:bCs/>
              </w:rPr>
              <w:t>11</w:t>
            </w:r>
          </w:p>
        </w:tc>
        <w:tc>
          <w:tcPr>
            <w:tcW w:w="3641" w:type="dxa"/>
            <w:hideMark/>
          </w:tcPr>
          <w:p w:rsidR="005C7ECC" w:rsidRPr="005C7ECC" w:rsidRDefault="005C7ECC" w:rsidP="005C7ECC">
            <w:pPr>
              <w:tabs>
                <w:tab w:val="left" w:pos="1990"/>
                <w:tab w:val="center" w:pos="2052"/>
              </w:tabs>
              <w:jc w:val="center"/>
              <w:rPr>
                <w:b/>
              </w:rPr>
            </w:pPr>
            <w:r w:rsidRPr="005C7ECC">
              <w:rPr>
                <w:b/>
              </w:rPr>
              <w:t>2</w:t>
            </w:r>
          </w:p>
        </w:tc>
        <w:tc>
          <w:tcPr>
            <w:tcW w:w="1275" w:type="dxa"/>
            <w:hideMark/>
          </w:tcPr>
          <w:p w:rsidR="005C7ECC" w:rsidRPr="005C7ECC" w:rsidRDefault="005C7ECC" w:rsidP="005C7ECC">
            <w:pPr>
              <w:rPr>
                <w:b/>
                <w:bCs/>
              </w:rPr>
            </w:pPr>
            <w:r w:rsidRPr="005C7ECC">
              <w:rPr>
                <w:b/>
                <w:bCs/>
              </w:rPr>
              <w:t>3</w:t>
            </w:r>
          </w:p>
        </w:tc>
        <w:tc>
          <w:tcPr>
            <w:tcW w:w="1701" w:type="dxa"/>
            <w:hideMark/>
          </w:tcPr>
          <w:p w:rsidR="005C7ECC" w:rsidRPr="005C7ECC" w:rsidRDefault="005C7ECC" w:rsidP="005C7ECC">
            <w:pPr>
              <w:rPr>
                <w:b/>
              </w:rPr>
            </w:pPr>
            <w:r w:rsidRPr="005C7ECC">
              <w:rPr>
                <w:b/>
              </w:rPr>
              <w:t>4</w:t>
            </w: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t>ІI.</w:t>
            </w:r>
          </w:p>
        </w:tc>
        <w:tc>
          <w:tcPr>
            <w:tcW w:w="3641" w:type="dxa"/>
            <w:hideMark/>
          </w:tcPr>
          <w:p w:rsidR="005C7ECC" w:rsidRPr="005C7ECC" w:rsidRDefault="005C7ECC" w:rsidP="005C7ECC">
            <w:r w:rsidRPr="005C7ECC">
              <w:t>Ремонт на кабинети</w:t>
            </w:r>
          </w:p>
        </w:tc>
        <w:tc>
          <w:tcPr>
            <w:tcW w:w="1275" w:type="dxa"/>
            <w:hideMark/>
          </w:tcPr>
          <w:p w:rsidR="005C7ECC" w:rsidRPr="005C7ECC" w:rsidRDefault="005C7ECC" w:rsidP="005C7ECC">
            <w:r w:rsidRPr="005C7ECC">
              <w:t> </w:t>
            </w:r>
          </w:p>
        </w:tc>
        <w:tc>
          <w:tcPr>
            <w:tcW w:w="1701" w:type="dxa"/>
            <w:hideMark/>
          </w:tcPr>
          <w:p w:rsidR="005C7ECC" w:rsidRPr="005C7ECC" w:rsidRDefault="005C7ECC" w:rsidP="005C7ECC">
            <w:r w:rsidRPr="005C7ECC">
              <w:t> </w:t>
            </w:r>
          </w:p>
        </w:tc>
      </w:tr>
      <w:tr w:rsidR="005C7ECC" w:rsidRPr="005C7ECC" w:rsidTr="00A26AAA">
        <w:trPr>
          <w:trHeight w:val="567"/>
          <w:jc w:val="center"/>
        </w:trPr>
        <w:tc>
          <w:tcPr>
            <w:tcW w:w="578" w:type="dxa"/>
            <w:hideMark/>
          </w:tcPr>
          <w:p w:rsidR="005C7ECC" w:rsidRPr="005C7ECC" w:rsidRDefault="005C7ECC" w:rsidP="005C7ECC">
            <w:pPr>
              <w:rPr>
                <w:b/>
                <w:bCs/>
              </w:rPr>
            </w:pPr>
            <w:r w:rsidRPr="005C7ECC">
              <w:rPr>
                <w:b/>
                <w:bCs/>
              </w:rPr>
              <w:t>11.</w:t>
            </w:r>
          </w:p>
        </w:tc>
        <w:tc>
          <w:tcPr>
            <w:tcW w:w="3641" w:type="dxa"/>
            <w:hideMark/>
          </w:tcPr>
          <w:p w:rsidR="005C7ECC" w:rsidRPr="005C7ECC" w:rsidRDefault="005C7ECC" w:rsidP="005C7ECC">
            <w:r w:rsidRPr="005C7ECC">
              <w:t xml:space="preserve">Боядисване на стени  и тавани с латекс /стени-цветен, тавани- бял/  двукратно с цвят по избор </w:t>
            </w:r>
          </w:p>
        </w:tc>
        <w:tc>
          <w:tcPr>
            <w:tcW w:w="1275" w:type="dxa"/>
            <w:hideMark/>
          </w:tcPr>
          <w:p w:rsidR="005C7ECC" w:rsidRPr="005C7ECC" w:rsidRDefault="005C7ECC" w:rsidP="005C7ECC">
            <w:pPr>
              <w:jc w:val="center"/>
            </w:pPr>
            <w:r w:rsidRPr="005C7ECC">
              <w:t>м2</w:t>
            </w:r>
          </w:p>
        </w:tc>
        <w:tc>
          <w:tcPr>
            <w:tcW w:w="1701" w:type="dxa"/>
            <w:hideMark/>
          </w:tcPr>
          <w:p w:rsidR="005C7ECC" w:rsidRPr="005C7ECC" w:rsidRDefault="005C7ECC" w:rsidP="005C7ECC">
            <w:pPr>
              <w:jc w:val="center"/>
            </w:pPr>
            <w:r w:rsidRPr="005C7ECC">
              <w:t>1680</w:t>
            </w: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t>22.</w:t>
            </w:r>
          </w:p>
        </w:tc>
        <w:tc>
          <w:tcPr>
            <w:tcW w:w="3641" w:type="dxa"/>
            <w:hideMark/>
          </w:tcPr>
          <w:p w:rsidR="005C7ECC" w:rsidRPr="005C7ECC" w:rsidRDefault="005C7ECC" w:rsidP="005C7ECC">
            <w:r w:rsidRPr="005C7ECC">
              <w:t>Шпакловка на стени и тавани</w:t>
            </w:r>
          </w:p>
        </w:tc>
        <w:tc>
          <w:tcPr>
            <w:tcW w:w="1275" w:type="dxa"/>
            <w:hideMark/>
          </w:tcPr>
          <w:p w:rsidR="005C7ECC" w:rsidRPr="005C7ECC" w:rsidRDefault="005C7ECC" w:rsidP="005C7ECC">
            <w:pPr>
              <w:jc w:val="center"/>
            </w:pPr>
            <w:r w:rsidRPr="005C7ECC">
              <w:t>м2</w:t>
            </w:r>
          </w:p>
        </w:tc>
        <w:tc>
          <w:tcPr>
            <w:tcW w:w="1701" w:type="dxa"/>
            <w:hideMark/>
          </w:tcPr>
          <w:p w:rsidR="005C7ECC" w:rsidRPr="005C7ECC" w:rsidRDefault="005C7ECC" w:rsidP="005C7ECC">
            <w:pPr>
              <w:jc w:val="center"/>
            </w:pPr>
            <w:r w:rsidRPr="005C7ECC">
              <w:t>330</w:t>
            </w: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t>33.</w:t>
            </w:r>
          </w:p>
        </w:tc>
        <w:tc>
          <w:tcPr>
            <w:tcW w:w="3641" w:type="dxa"/>
            <w:hideMark/>
          </w:tcPr>
          <w:p w:rsidR="005C7ECC" w:rsidRPr="005C7ECC" w:rsidRDefault="005C7ECC" w:rsidP="005C7ECC">
            <w:r w:rsidRPr="005C7ECC">
              <w:t xml:space="preserve">Демонтаж на подова настилка / паркет- 58 м2, ламинат – 377 м2/ </w:t>
            </w:r>
          </w:p>
        </w:tc>
        <w:tc>
          <w:tcPr>
            <w:tcW w:w="1275" w:type="dxa"/>
            <w:hideMark/>
          </w:tcPr>
          <w:p w:rsidR="005C7ECC" w:rsidRPr="005C7ECC" w:rsidRDefault="005C7ECC" w:rsidP="005C7ECC">
            <w:pPr>
              <w:jc w:val="center"/>
            </w:pPr>
            <w:r w:rsidRPr="005C7ECC">
              <w:t>м2</w:t>
            </w:r>
          </w:p>
        </w:tc>
        <w:tc>
          <w:tcPr>
            <w:tcW w:w="1701" w:type="dxa"/>
            <w:hideMark/>
          </w:tcPr>
          <w:p w:rsidR="005C7ECC" w:rsidRPr="005C7ECC" w:rsidRDefault="005C7ECC" w:rsidP="005C7ECC">
            <w:pPr>
              <w:jc w:val="center"/>
            </w:pPr>
            <w:r w:rsidRPr="005C7ECC">
              <w:t>435</w:t>
            </w: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t>44.</w:t>
            </w:r>
          </w:p>
        </w:tc>
        <w:tc>
          <w:tcPr>
            <w:tcW w:w="3641" w:type="dxa"/>
            <w:hideMark/>
          </w:tcPr>
          <w:p w:rsidR="005C7ECC" w:rsidRPr="005C7ECC" w:rsidRDefault="005C7ECC" w:rsidP="005C7ECC">
            <w:r w:rsidRPr="005C7ECC">
              <w:t xml:space="preserve">Доставка и поставяне на ламинат 10 мм. , клас 32-33 </w:t>
            </w:r>
          </w:p>
        </w:tc>
        <w:tc>
          <w:tcPr>
            <w:tcW w:w="1275" w:type="dxa"/>
            <w:hideMark/>
          </w:tcPr>
          <w:p w:rsidR="005C7ECC" w:rsidRPr="005C7ECC" w:rsidRDefault="005C7ECC" w:rsidP="005C7ECC">
            <w:pPr>
              <w:jc w:val="center"/>
            </w:pPr>
            <w:r w:rsidRPr="005C7ECC">
              <w:t>м2</w:t>
            </w:r>
          </w:p>
        </w:tc>
        <w:tc>
          <w:tcPr>
            <w:tcW w:w="1701" w:type="dxa"/>
            <w:hideMark/>
          </w:tcPr>
          <w:p w:rsidR="005C7ECC" w:rsidRPr="005C7ECC" w:rsidRDefault="005C7ECC" w:rsidP="005C7ECC">
            <w:pPr>
              <w:jc w:val="center"/>
            </w:pPr>
            <w:r w:rsidRPr="005C7ECC">
              <w:t>435</w:t>
            </w: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t>55.</w:t>
            </w:r>
          </w:p>
        </w:tc>
        <w:tc>
          <w:tcPr>
            <w:tcW w:w="3641" w:type="dxa"/>
            <w:hideMark/>
          </w:tcPr>
          <w:p w:rsidR="005C7ECC" w:rsidRPr="005C7ECC" w:rsidRDefault="005C7ECC" w:rsidP="005C7ECC">
            <w:r w:rsidRPr="005C7ECC">
              <w:t xml:space="preserve">Доставка и поставяне на первази за </w:t>
            </w:r>
            <w:proofErr w:type="spellStart"/>
            <w:r w:rsidRPr="005C7ECC">
              <w:t>ламиниран</w:t>
            </w:r>
            <w:proofErr w:type="spellEnd"/>
            <w:r w:rsidRPr="005C7ECC">
              <w:t xml:space="preserve"> паркет </w:t>
            </w:r>
          </w:p>
        </w:tc>
        <w:tc>
          <w:tcPr>
            <w:tcW w:w="1275" w:type="dxa"/>
            <w:hideMark/>
          </w:tcPr>
          <w:p w:rsidR="005C7ECC" w:rsidRPr="005C7ECC" w:rsidRDefault="005C7ECC" w:rsidP="005C7ECC">
            <w:pPr>
              <w:jc w:val="center"/>
            </w:pPr>
            <w:r w:rsidRPr="005C7ECC">
              <w:t>м</w:t>
            </w:r>
          </w:p>
        </w:tc>
        <w:tc>
          <w:tcPr>
            <w:tcW w:w="1701" w:type="dxa"/>
            <w:hideMark/>
          </w:tcPr>
          <w:p w:rsidR="005C7ECC" w:rsidRPr="005C7ECC" w:rsidRDefault="005C7ECC" w:rsidP="005C7ECC">
            <w:pPr>
              <w:jc w:val="center"/>
            </w:pPr>
            <w:r w:rsidRPr="005C7ECC">
              <w:t>480</w:t>
            </w: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t>66.</w:t>
            </w:r>
          </w:p>
        </w:tc>
        <w:tc>
          <w:tcPr>
            <w:tcW w:w="3641" w:type="dxa"/>
            <w:hideMark/>
          </w:tcPr>
          <w:p w:rsidR="005C7ECC" w:rsidRPr="005C7ECC" w:rsidRDefault="005C7ECC" w:rsidP="005C7ECC">
            <w:r w:rsidRPr="005C7ECC">
              <w:t xml:space="preserve">Доставка и поставяне на ъгли </w:t>
            </w:r>
          </w:p>
        </w:tc>
        <w:tc>
          <w:tcPr>
            <w:tcW w:w="1275" w:type="dxa"/>
            <w:hideMark/>
          </w:tcPr>
          <w:p w:rsidR="005C7ECC" w:rsidRPr="005C7ECC" w:rsidRDefault="005C7ECC" w:rsidP="005C7ECC">
            <w:pPr>
              <w:jc w:val="center"/>
            </w:pPr>
            <w:r w:rsidRPr="005C7ECC">
              <w:t>бр.</w:t>
            </w:r>
          </w:p>
        </w:tc>
        <w:tc>
          <w:tcPr>
            <w:tcW w:w="1701" w:type="dxa"/>
            <w:hideMark/>
          </w:tcPr>
          <w:p w:rsidR="005C7ECC" w:rsidRPr="005C7ECC" w:rsidRDefault="005C7ECC" w:rsidP="005C7ECC">
            <w:pPr>
              <w:jc w:val="center"/>
            </w:pPr>
            <w:r w:rsidRPr="005C7ECC">
              <w:t>300</w:t>
            </w: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t>77.</w:t>
            </w:r>
          </w:p>
        </w:tc>
        <w:tc>
          <w:tcPr>
            <w:tcW w:w="3641" w:type="dxa"/>
            <w:hideMark/>
          </w:tcPr>
          <w:p w:rsidR="005C7ECC" w:rsidRPr="005C7ECC" w:rsidRDefault="005C7ECC" w:rsidP="005C7ECC">
            <w:r w:rsidRPr="005C7ECC">
              <w:t>Демонтаж и монтаж на мивка</w:t>
            </w:r>
            <w:r w:rsidRPr="005C7ECC">
              <w:rPr>
                <w:color w:val="FF0000"/>
              </w:rPr>
              <w:t xml:space="preserve"> </w:t>
            </w:r>
            <w:r w:rsidRPr="005C7ECC">
              <w:t xml:space="preserve">с размери 68/40см м-л порцелан и кран – материал месинг, покритие хром </w:t>
            </w:r>
          </w:p>
        </w:tc>
        <w:tc>
          <w:tcPr>
            <w:tcW w:w="1275" w:type="dxa"/>
            <w:hideMark/>
          </w:tcPr>
          <w:p w:rsidR="005C7ECC" w:rsidRPr="005C7ECC" w:rsidRDefault="005C7ECC" w:rsidP="005C7ECC">
            <w:pPr>
              <w:jc w:val="center"/>
            </w:pPr>
            <w:r w:rsidRPr="005C7ECC">
              <w:t>бр.</w:t>
            </w:r>
          </w:p>
        </w:tc>
        <w:tc>
          <w:tcPr>
            <w:tcW w:w="1701" w:type="dxa"/>
            <w:hideMark/>
          </w:tcPr>
          <w:p w:rsidR="005C7ECC" w:rsidRPr="005C7ECC" w:rsidRDefault="005C7ECC" w:rsidP="005C7ECC">
            <w:pPr>
              <w:jc w:val="center"/>
            </w:pPr>
            <w:r w:rsidRPr="005C7ECC">
              <w:t>33</w:t>
            </w: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t>88.</w:t>
            </w:r>
          </w:p>
        </w:tc>
        <w:tc>
          <w:tcPr>
            <w:tcW w:w="3641" w:type="dxa"/>
            <w:hideMark/>
          </w:tcPr>
          <w:p w:rsidR="005C7ECC" w:rsidRPr="005C7ECC" w:rsidRDefault="005C7ECC" w:rsidP="005C7ECC">
            <w:r w:rsidRPr="005C7ECC">
              <w:rPr>
                <w:rFonts w:eastAsia="Times New Roman"/>
                <w:lang w:eastAsia="bg-BG"/>
              </w:rPr>
              <w:t xml:space="preserve">Очукване на стара фаянсова облицовка по стени  </w:t>
            </w:r>
            <w:r w:rsidRPr="005C7ECC">
              <w:t xml:space="preserve"> </w:t>
            </w:r>
          </w:p>
        </w:tc>
        <w:tc>
          <w:tcPr>
            <w:tcW w:w="1275" w:type="dxa"/>
            <w:hideMark/>
          </w:tcPr>
          <w:p w:rsidR="005C7ECC" w:rsidRPr="005C7ECC" w:rsidRDefault="005C7ECC" w:rsidP="005C7ECC">
            <w:pPr>
              <w:jc w:val="center"/>
            </w:pPr>
            <w:r w:rsidRPr="005C7ECC">
              <w:t>м2</w:t>
            </w:r>
          </w:p>
        </w:tc>
        <w:tc>
          <w:tcPr>
            <w:tcW w:w="1701" w:type="dxa"/>
            <w:hideMark/>
          </w:tcPr>
          <w:p w:rsidR="005C7ECC" w:rsidRPr="005C7ECC" w:rsidRDefault="005C7ECC" w:rsidP="005C7ECC">
            <w:pPr>
              <w:jc w:val="center"/>
            </w:pPr>
            <w:r w:rsidRPr="005C7ECC">
              <w:t>39</w:t>
            </w: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t>9</w:t>
            </w:r>
            <w:r w:rsidR="00136336">
              <w:rPr>
                <w:b/>
                <w:bCs/>
              </w:rPr>
              <w:t>9</w:t>
            </w:r>
            <w:r w:rsidRPr="005C7ECC">
              <w:rPr>
                <w:b/>
                <w:bCs/>
              </w:rPr>
              <w:t>.</w:t>
            </w:r>
          </w:p>
        </w:tc>
        <w:tc>
          <w:tcPr>
            <w:tcW w:w="3641" w:type="dxa"/>
            <w:hideMark/>
          </w:tcPr>
          <w:p w:rsidR="005C7ECC" w:rsidRPr="005C7ECC" w:rsidRDefault="005C7ECC" w:rsidP="005C7ECC">
            <w:r w:rsidRPr="005C7ECC">
              <w:t xml:space="preserve">Доставка и поставяне на фаянс </w:t>
            </w:r>
          </w:p>
        </w:tc>
        <w:tc>
          <w:tcPr>
            <w:tcW w:w="1275" w:type="dxa"/>
            <w:hideMark/>
          </w:tcPr>
          <w:p w:rsidR="005C7ECC" w:rsidRPr="005C7ECC" w:rsidRDefault="005C7ECC" w:rsidP="005C7ECC">
            <w:pPr>
              <w:jc w:val="center"/>
            </w:pPr>
            <w:r w:rsidRPr="005C7ECC">
              <w:t>м2</w:t>
            </w:r>
          </w:p>
        </w:tc>
        <w:tc>
          <w:tcPr>
            <w:tcW w:w="1701" w:type="dxa"/>
            <w:hideMark/>
          </w:tcPr>
          <w:p w:rsidR="005C7ECC" w:rsidRPr="005C7ECC" w:rsidRDefault="005C7ECC" w:rsidP="005C7ECC">
            <w:pPr>
              <w:jc w:val="center"/>
            </w:pPr>
            <w:r w:rsidRPr="005C7ECC">
              <w:t>88</w:t>
            </w: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t>110.</w:t>
            </w:r>
          </w:p>
        </w:tc>
        <w:tc>
          <w:tcPr>
            <w:tcW w:w="3641" w:type="dxa"/>
            <w:hideMark/>
          </w:tcPr>
          <w:p w:rsidR="005C7ECC" w:rsidRPr="005C7ECC" w:rsidRDefault="005C7ECC" w:rsidP="005C7ECC">
            <w:r w:rsidRPr="005C7ECC">
              <w:t xml:space="preserve">Демонтаж, доставка и монтаж врати - 19 стаи: крило - от масивна рамка, клетъчен пълнеж и </w:t>
            </w:r>
            <w:proofErr w:type="spellStart"/>
            <w:r w:rsidRPr="005C7ECC">
              <w:t>ламиниран</w:t>
            </w:r>
            <w:proofErr w:type="spellEnd"/>
            <w:r w:rsidRPr="005C7ECC">
              <w:t xml:space="preserve"> МДФ -дебелина на крилото 4 см., плътно покритие без отвор за стъкло, каса от масивна рамка и </w:t>
            </w:r>
            <w:proofErr w:type="spellStart"/>
            <w:r w:rsidRPr="005C7ECC">
              <w:t>ламиниран</w:t>
            </w:r>
            <w:proofErr w:type="spellEnd"/>
            <w:r w:rsidRPr="005C7ECC">
              <w:t xml:space="preserve"> МДФ , 3 броя панти, брава секретна, </w:t>
            </w:r>
            <w:proofErr w:type="spellStart"/>
            <w:r w:rsidRPr="005C7ECC">
              <w:t>насрещник</w:t>
            </w:r>
            <w:proofErr w:type="spellEnd"/>
            <w:r w:rsidRPr="005C7ECC">
              <w:t xml:space="preserve">, </w:t>
            </w:r>
            <w:proofErr w:type="spellStart"/>
            <w:r w:rsidRPr="005C7ECC">
              <w:t>дръжка-инокс</w:t>
            </w:r>
            <w:proofErr w:type="spellEnd"/>
            <w:r w:rsidRPr="005C7ECC">
              <w:t xml:space="preserve">, уплътнение, </w:t>
            </w:r>
            <w:r w:rsidRPr="005C7ECC">
              <w:lastRenderedPageBreak/>
              <w:t>цвят по избор.</w:t>
            </w:r>
          </w:p>
        </w:tc>
        <w:tc>
          <w:tcPr>
            <w:tcW w:w="1275" w:type="dxa"/>
            <w:hideMark/>
          </w:tcPr>
          <w:p w:rsidR="005C7ECC" w:rsidRPr="005C7ECC" w:rsidRDefault="005C7ECC" w:rsidP="005C7ECC">
            <w:pPr>
              <w:jc w:val="center"/>
            </w:pPr>
            <w:r w:rsidRPr="005C7ECC">
              <w:lastRenderedPageBreak/>
              <w:t>бр.</w:t>
            </w:r>
          </w:p>
        </w:tc>
        <w:tc>
          <w:tcPr>
            <w:tcW w:w="1701" w:type="dxa"/>
            <w:hideMark/>
          </w:tcPr>
          <w:p w:rsidR="005C7ECC" w:rsidRPr="005C7ECC" w:rsidRDefault="005C7ECC" w:rsidP="005C7ECC">
            <w:pPr>
              <w:jc w:val="center"/>
            </w:pPr>
            <w:r w:rsidRPr="005C7ECC">
              <w:t>19</w:t>
            </w: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lastRenderedPageBreak/>
              <w:t>111.</w:t>
            </w:r>
          </w:p>
        </w:tc>
        <w:tc>
          <w:tcPr>
            <w:tcW w:w="3641" w:type="dxa"/>
            <w:hideMark/>
          </w:tcPr>
          <w:p w:rsidR="005C7ECC" w:rsidRPr="005C7ECC" w:rsidRDefault="005C7ECC" w:rsidP="005C7ECC">
            <w:r w:rsidRPr="005C7ECC">
              <w:t xml:space="preserve">Блажно боядисване на чугунени радиатори </w:t>
            </w:r>
          </w:p>
        </w:tc>
        <w:tc>
          <w:tcPr>
            <w:tcW w:w="1275" w:type="dxa"/>
            <w:hideMark/>
          </w:tcPr>
          <w:p w:rsidR="005C7ECC" w:rsidRPr="005C7ECC" w:rsidRDefault="005C7ECC" w:rsidP="005C7ECC">
            <w:pPr>
              <w:jc w:val="center"/>
            </w:pPr>
            <w:r w:rsidRPr="005C7ECC">
              <w:t>бр.</w:t>
            </w:r>
          </w:p>
        </w:tc>
        <w:tc>
          <w:tcPr>
            <w:tcW w:w="1701" w:type="dxa"/>
            <w:hideMark/>
          </w:tcPr>
          <w:p w:rsidR="005C7ECC" w:rsidRPr="005C7ECC" w:rsidRDefault="005C7ECC" w:rsidP="005C7ECC">
            <w:pPr>
              <w:jc w:val="center"/>
            </w:pPr>
            <w:r w:rsidRPr="005C7ECC">
              <w:t>38</w:t>
            </w: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t>112.</w:t>
            </w:r>
          </w:p>
        </w:tc>
        <w:tc>
          <w:tcPr>
            <w:tcW w:w="3641" w:type="dxa"/>
            <w:hideMark/>
          </w:tcPr>
          <w:p w:rsidR="005C7ECC" w:rsidRPr="005C7ECC" w:rsidRDefault="005C7ECC" w:rsidP="005C7ECC">
            <w:r w:rsidRPr="005C7ECC">
              <w:t>Събиране и извозване на строителни отпадъци – пет курса по 4 тона</w:t>
            </w:r>
          </w:p>
        </w:tc>
        <w:tc>
          <w:tcPr>
            <w:tcW w:w="1275" w:type="dxa"/>
            <w:hideMark/>
          </w:tcPr>
          <w:p w:rsidR="005C7ECC" w:rsidRPr="005C7ECC" w:rsidRDefault="005C7ECC" w:rsidP="005C7ECC">
            <w:pPr>
              <w:jc w:val="center"/>
            </w:pPr>
            <w:r w:rsidRPr="005C7ECC">
              <w:t>бр.</w:t>
            </w:r>
          </w:p>
        </w:tc>
        <w:tc>
          <w:tcPr>
            <w:tcW w:w="1701" w:type="dxa"/>
            <w:hideMark/>
          </w:tcPr>
          <w:p w:rsidR="005C7ECC" w:rsidRPr="005C7ECC" w:rsidRDefault="005C7ECC" w:rsidP="005C7ECC">
            <w:pPr>
              <w:jc w:val="center"/>
            </w:pPr>
            <w:r w:rsidRPr="005C7ECC">
              <w:t>5</w:t>
            </w: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t> </w:t>
            </w:r>
          </w:p>
        </w:tc>
        <w:tc>
          <w:tcPr>
            <w:tcW w:w="3641" w:type="dxa"/>
            <w:hideMark/>
          </w:tcPr>
          <w:p w:rsidR="005C7ECC" w:rsidRPr="005C7ECC" w:rsidRDefault="005C7ECC" w:rsidP="005C7ECC">
            <w:r w:rsidRPr="005C7ECC">
              <w:t> </w:t>
            </w:r>
          </w:p>
        </w:tc>
        <w:tc>
          <w:tcPr>
            <w:tcW w:w="1275" w:type="dxa"/>
            <w:hideMark/>
          </w:tcPr>
          <w:p w:rsidR="005C7ECC" w:rsidRPr="005C7ECC" w:rsidRDefault="005C7ECC" w:rsidP="005C7ECC">
            <w:pPr>
              <w:jc w:val="center"/>
            </w:pPr>
          </w:p>
        </w:tc>
        <w:tc>
          <w:tcPr>
            <w:tcW w:w="1701" w:type="dxa"/>
            <w:hideMark/>
          </w:tcPr>
          <w:p w:rsidR="005C7ECC" w:rsidRPr="005C7ECC" w:rsidRDefault="005C7ECC" w:rsidP="005C7ECC">
            <w:pPr>
              <w:jc w:val="center"/>
            </w:pP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t>IIІ.</w:t>
            </w:r>
          </w:p>
        </w:tc>
        <w:tc>
          <w:tcPr>
            <w:tcW w:w="3641" w:type="dxa"/>
            <w:hideMark/>
          </w:tcPr>
          <w:p w:rsidR="005C7ECC" w:rsidRPr="005C7ECC" w:rsidRDefault="005C7ECC" w:rsidP="005C7ECC">
            <w:r w:rsidRPr="005C7ECC">
              <w:t>Ремонт на коридор – етаж 3</w:t>
            </w:r>
          </w:p>
        </w:tc>
        <w:tc>
          <w:tcPr>
            <w:tcW w:w="1275" w:type="dxa"/>
            <w:hideMark/>
          </w:tcPr>
          <w:p w:rsidR="005C7ECC" w:rsidRPr="005C7ECC" w:rsidRDefault="005C7ECC" w:rsidP="005C7ECC">
            <w:pPr>
              <w:jc w:val="center"/>
            </w:pPr>
          </w:p>
        </w:tc>
        <w:tc>
          <w:tcPr>
            <w:tcW w:w="1701" w:type="dxa"/>
            <w:hideMark/>
          </w:tcPr>
          <w:p w:rsidR="005C7ECC" w:rsidRPr="005C7ECC" w:rsidRDefault="005C7ECC" w:rsidP="005C7ECC">
            <w:pPr>
              <w:jc w:val="center"/>
            </w:pP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t>11.</w:t>
            </w:r>
          </w:p>
        </w:tc>
        <w:tc>
          <w:tcPr>
            <w:tcW w:w="3641" w:type="dxa"/>
            <w:hideMark/>
          </w:tcPr>
          <w:p w:rsidR="005C7ECC" w:rsidRPr="005C7ECC" w:rsidRDefault="005C7ECC" w:rsidP="005C7ECC">
            <w:r w:rsidRPr="005C7ECC">
              <w:t>Шпакловка стени и таван</w:t>
            </w:r>
          </w:p>
        </w:tc>
        <w:tc>
          <w:tcPr>
            <w:tcW w:w="1275" w:type="dxa"/>
            <w:hideMark/>
          </w:tcPr>
          <w:p w:rsidR="005C7ECC" w:rsidRPr="005C7ECC" w:rsidRDefault="005C7ECC" w:rsidP="005C7ECC">
            <w:pPr>
              <w:jc w:val="center"/>
            </w:pPr>
            <w:r w:rsidRPr="005C7ECC">
              <w:t>м2</w:t>
            </w:r>
          </w:p>
        </w:tc>
        <w:tc>
          <w:tcPr>
            <w:tcW w:w="1701" w:type="dxa"/>
            <w:hideMark/>
          </w:tcPr>
          <w:p w:rsidR="005C7ECC" w:rsidRPr="005C7ECC" w:rsidRDefault="005C7ECC" w:rsidP="005C7ECC">
            <w:pPr>
              <w:jc w:val="center"/>
            </w:pPr>
            <w:r w:rsidRPr="005C7ECC">
              <w:t>55</w:t>
            </w: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t>22.</w:t>
            </w:r>
          </w:p>
        </w:tc>
        <w:tc>
          <w:tcPr>
            <w:tcW w:w="3641" w:type="dxa"/>
            <w:hideMark/>
          </w:tcPr>
          <w:p w:rsidR="005C7ECC" w:rsidRPr="005C7ECC" w:rsidRDefault="005C7ECC" w:rsidP="005C7ECC">
            <w:r w:rsidRPr="005C7ECC">
              <w:t>Боядисване двукратно с латекс с цвят по избор</w:t>
            </w:r>
          </w:p>
        </w:tc>
        <w:tc>
          <w:tcPr>
            <w:tcW w:w="1275" w:type="dxa"/>
            <w:hideMark/>
          </w:tcPr>
          <w:p w:rsidR="005C7ECC" w:rsidRPr="005C7ECC" w:rsidRDefault="005C7ECC" w:rsidP="005C7ECC">
            <w:pPr>
              <w:jc w:val="center"/>
            </w:pPr>
            <w:r w:rsidRPr="005C7ECC">
              <w:t>м2</w:t>
            </w:r>
          </w:p>
        </w:tc>
        <w:tc>
          <w:tcPr>
            <w:tcW w:w="1701" w:type="dxa"/>
            <w:hideMark/>
          </w:tcPr>
          <w:p w:rsidR="005C7ECC" w:rsidRPr="005C7ECC" w:rsidRDefault="005C7ECC" w:rsidP="005C7ECC">
            <w:pPr>
              <w:jc w:val="center"/>
            </w:pPr>
            <w:r w:rsidRPr="005C7ECC">
              <w:t>230</w:t>
            </w:r>
          </w:p>
        </w:tc>
      </w:tr>
      <w:tr w:rsidR="005C7ECC" w:rsidRPr="005C7ECC" w:rsidTr="00A26AAA">
        <w:trPr>
          <w:trHeight w:val="57"/>
          <w:jc w:val="center"/>
        </w:trPr>
        <w:tc>
          <w:tcPr>
            <w:tcW w:w="578" w:type="dxa"/>
          </w:tcPr>
          <w:p w:rsidR="005C7ECC" w:rsidRPr="005C7ECC" w:rsidRDefault="005C7ECC" w:rsidP="005C7ECC">
            <w:pPr>
              <w:rPr>
                <w:b/>
                <w:bCs/>
              </w:rPr>
            </w:pPr>
          </w:p>
        </w:tc>
        <w:tc>
          <w:tcPr>
            <w:tcW w:w="3641" w:type="dxa"/>
          </w:tcPr>
          <w:p w:rsidR="005C7ECC" w:rsidRPr="005C7ECC" w:rsidRDefault="005C7ECC" w:rsidP="005C7ECC"/>
        </w:tc>
        <w:tc>
          <w:tcPr>
            <w:tcW w:w="1275" w:type="dxa"/>
          </w:tcPr>
          <w:p w:rsidR="005C7ECC" w:rsidRPr="005C7ECC" w:rsidRDefault="005C7ECC" w:rsidP="005C7ECC">
            <w:pPr>
              <w:jc w:val="center"/>
            </w:pPr>
          </w:p>
        </w:tc>
        <w:tc>
          <w:tcPr>
            <w:tcW w:w="1701" w:type="dxa"/>
          </w:tcPr>
          <w:p w:rsidR="005C7ECC" w:rsidRPr="005C7ECC" w:rsidRDefault="005C7ECC" w:rsidP="005C7ECC">
            <w:pPr>
              <w:jc w:val="center"/>
            </w:pP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t>IIIІ.</w:t>
            </w:r>
          </w:p>
        </w:tc>
        <w:tc>
          <w:tcPr>
            <w:tcW w:w="3641" w:type="dxa"/>
            <w:hideMark/>
          </w:tcPr>
          <w:p w:rsidR="005C7ECC" w:rsidRPr="005C7ECC" w:rsidRDefault="005C7ECC" w:rsidP="005C7ECC">
            <w:r w:rsidRPr="005C7ECC">
              <w:t>Ремонт на санитарни възли-3бр.</w:t>
            </w:r>
          </w:p>
        </w:tc>
        <w:tc>
          <w:tcPr>
            <w:tcW w:w="1275" w:type="dxa"/>
            <w:hideMark/>
          </w:tcPr>
          <w:p w:rsidR="005C7ECC" w:rsidRPr="005C7ECC" w:rsidRDefault="005C7ECC" w:rsidP="005C7ECC">
            <w:pPr>
              <w:jc w:val="center"/>
            </w:pPr>
          </w:p>
        </w:tc>
        <w:tc>
          <w:tcPr>
            <w:tcW w:w="1701" w:type="dxa"/>
            <w:hideMark/>
          </w:tcPr>
          <w:p w:rsidR="005C7ECC" w:rsidRPr="005C7ECC" w:rsidRDefault="005C7ECC" w:rsidP="005C7ECC">
            <w:pPr>
              <w:jc w:val="center"/>
            </w:pP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t>11.</w:t>
            </w:r>
          </w:p>
        </w:tc>
        <w:tc>
          <w:tcPr>
            <w:tcW w:w="3641" w:type="dxa"/>
            <w:hideMark/>
          </w:tcPr>
          <w:p w:rsidR="005C7ECC" w:rsidRPr="005C7ECC" w:rsidRDefault="005C7ECC" w:rsidP="005C7ECC">
            <w:r w:rsidRPr="005C7ECC">
              <w:t>Демонтаж, доставка и поставяне фаянс</w:t>
            </w:r>
          </w:p>
        </w:tc>
        <w:tc>
          <w:tcPr>
            <w:tcW w:w="1275" w:type="dxa"/>
            <w:hideMark/>
          </w:tcPr>
          <w:p w:rsidR="005C7ECC" w:rsidRPr="005C7ECC" w:rsidRDefault="005C7ECC" w:rsidP="005C7ECC">
            <w:pPr>
              <w:jc w:val="center"/>
            </w:pPr>
            <w:r w:rsidRPr="005C7ECC">
              <w:t>м2</w:t>
            </w:r>
          </w:p>
        </w:tc>
        <w:tc>
          <w:tcPr>
            <w:tcW w:w="1701" w:type="dxa"/>
            <w:hideMark/>
          </w:tcPr>
          <w:p w:rsidR="005C7ECC" w:rsidRPr="005C7ECC" w:rsidRDefault="005C7ECC" w:rsidP="005C7ECC">
            <w:pPr>
              <w:jc w:val="center"/>
            </w:pPr>
            <w:r w:rsidRPr="005C7ECC">
              <w:t>93</w:t>
            </w: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t>22.</w:t>
            </w:r>
          </w:p>
        </w:tc>
        <w:tc>
          <w:tcPr>
            <w:tcW w:w="3641" w:type="dxa"/>
            <w:hideMark/>
          </w:tcPr>
          <w:p w:rsidR="005C7ECC" w:rsidRPr="005C7ECC" w:rsidRDefault="005C7ECC" w:rsidP="005C7ECC">
            <w:r w:rsidRPr="005C7ECC">
              <w:t>Демонтаж, доставка и поставяне теракот</w:t>
            </w:r>
          </w:p>
        </w:tc>
        <w:tc>
          <w:tcPr>
            <w:tcW w:w="1275" w:type="dxa"/>
            <w:hideMark/>
          </w:tcPr>
          <w:p w:rsidR="005C7ECC" w:rsidRPr="005C7ECC" w:rsidRDefault="005C7ECC" w:rsidP="005C7ECC">
            <w:pPr>
              <w:jc w:val="center"/>
            </w:pPr>
            <w:r w:rsidRPr="005C7ECC">
              <w:t>м2</w:t>
            </w:r>
          </w:p>
        </w:tc>
        <w:tc>
          <w:tcPr>
            <w:tcW w:w="1701" w:type="dxa"/>
            <w:hideMark/>
          </w:tcPr>
          <w:p w:rsidR="005C7ECC" w:rsidRPr="005C7ECC" w:rsidRDefault="005C7ECC" w:rsidP="005C7ECC">
            <w:pPr>
              <w:jc w:val="center"/>
            </w:pPr>
            <w:r w:rsidRPr="005C7ECC">
              <w:t>30</w:t>
            </w: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t>33.</w:t>
            </w:r>
          </w:p>
        </w:tc>
        <w:tc>
          <w:tcPr>
            <w:tcW w:w="3641" w:type="dxa"/>
            <w:hideMark/>
          </w:tcPr>
          <w:p w:rsidR="005C7ECC" w:rsidRPr="005C7ECC" w:rsidRDefault="005C7ECC" w:rsidP="005C7ECC">
            <w:r w:rsidRPr="005C7ECC">
              <w:t>Демонтаж, доставка и монтаж мивки -материал порцелан, цвят бял и сифони</w:t>
            </w:r>
          </w:p>
        </w:tc>
        <w:tc>
          <w:tcPr>
            <w:tcW w:w="1275" w:type="dxa"/>
            <w:hideMark/>
          </w:tcPr>
          <w:p w:rsidR="005C7ECC" w:rsidRPr="005C7ECC" w:rsidRDefault="005C7ECC" w:rsidP="005C7ECC">
            <w:pPr>
              <w:jc w:val="center"/>
            </w:pPr>
            <w:r w:rsidRPr="005C7ECC">
              <w:t>бр.</w:t>
            </w:r>
          </w:p>
        </w:tc>
        <w:tc>
          <w:tcPr>
            <w:tcW w:w="1701" w:type="dxa"/>
            <w:hideMark/>
          </w:tcPr>
          <w:p w:rsidR="005C7ECC" w:rsidRPr="005C7ECC" w:rsidRDefault="005C7ECC" w:rsidP="005C7ECC">
            <w:pPr>
              <w:jc w:val="center"/>
            </w:pPr>
            <w:r w:rsidRPr="005C7ECC">
              <w:t>5</w:t>
            </w: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t>44.</w:t>
            </w:r>
          </w:p>
        </w:tc>
        <w:tc>
          <w:tcPr>
            <w:tcW w:w="3641" w:type="dxa"/>
            <w:hideMark/>
          </w:tcPr>
          <w:p w:rsidR="005C7ECC" w:rsidRPr="005C7ECC" w:rsidRDefault="005C7ECC" w:rsidP="005C7ECC">
            <w:r w:rsidRPr="005C7ECC">
              <w:t xml:space="preserve">Демонтаж,доставка и монтаж тоалетни чинии – </w:t>
            </w:r>
            <w:proofErr w:type="spellStart"/>
            <w:r w:rsidRPr="005C7ECC">
              <w:t>моноблок</w:t>
            </w:r>
            <w:proofErr w:type="spellEnd"/>
            <w:r w:rsidRPr="005C7ECC">
              <w:t>- порцелан, цвят бял</w:t>
            </w:r>
          </w:p>
        </w:tc>
        <w:tc>
          <w:tcPr>
            <w:tcW w:w="1275" w:type="dxa"/>
            <w:hideMark/>
          </w:tcPr>
          <w:p w:rsidR="005C7ECC" w:rsidRPr="005C7ECC" w:rsidRDefault="005C7ECC" w:rsidP="005C7ECC">
            <w:pPr>
              <w:jc w:val="center"/>
            </w:pPr>
            <w:r w:rsidRPr="005C7ECC">
              <w:t>бр.</w:t>
            </w:r>
          </w:p>
        </w:tc>
        <w:tc>
          <w:tcPr>
            <w:tcW w:w="1701" w:type="dxa"/>
            <w:hideMark/>
          </w:tcPr>
          <w:p w:rsidR="005C7ECC" w:rsidRPr="005C7ECC" w:rsidRDefault="005C7ECC" w:rsidP="005C7ECC">
            <w:pPr>
              <w:jc w:val="center"/>
            </w:pPr>
            <w:r w:rsidRPr="005C7ECC">
              <w:t>3</w:t>
            </w:r>
          </w:p>
        </w:tc>
      </w:tr>
      <w:tr w:rsidR="005C7ECC" w:rsidRPr="005C7ECC" w:rsidTr="00A26AAA">
        <w:trPr>
          <w:trHeight w:val="57"/>
          <w:jc w:val="center"/>
        </w:trPr>
        <w:tc>
          <w:tcPr>
            <w:tcW w:w="578" w:type="dxa"/>
          </w:tcPr>
          <w:p w:rsidR="005C7ECC" w:rsidRPr="005C7ECC" w:rsidRDefault="005C7ECC" w:rsidP="005C7ECC">
            <w:pPr>
              <w:rPr>
                <w:b/>
                <w:bCs/>
              </w:rPr>
            </w:pPr>
            <w:r w:rsidRPr="005C7ECC">
              <w:rPr>
                <w:b/>
                <w:bCs/>
              </w:rPr>
              <w:t>55.</w:t>
            </w:r>
          </w:p>
        </w:tc>
        <w:tc>
          <w:tcPr>
            <w:tcW w:w="3641" w:type="dxa"/>
          </w:tcPr>
          <w:p w:rsidR="005C7ECC" w:rsidRPr="005C7ECC" w:rsidRDefault="005C7ECC" w:rsidP="005C7ECC">
            <w:r w:rsidRPr="005C7ECC">
              <w:t xml:space="preserve">Демонтаж, доставка и монтаж </w:t>
            </w:r>
            <w:proofErr w:type="spellStart"/>
            <w:r w:rsidRPr="005C7ECC">
              <w:t>клекало</w:t>
            </w:r>
            <w:proofErr w:type="spellEnd"/>
            <w:r w:rsidRPr="005C7ECC">
              <w:t>- порцелан, цвят бял</w:t>
            </w:r>
          </w:p>
        </w:tc>
        <w:tc>
          <w:tcPr>
            <w:tcW w:w="1275" w:type="dxa"/>
          </w:tcPr>
          <w:p w:rsidR="005C7ECC" w:rsidRPr="005C7ECC" w:rsidRDefault="005C7ECC" w:rsidP="005C7ECC">
            <w:pPr>
              <w:jc w:val="center"/>
            </w:pPr>
            <w:r w:rsidRPr="005C7ECC">
              <w:t>бр.</w:t>
            </w:r>
          </w:p>
        </w:tc>
        <w:tc>
          <w:tcPr>
            <w:tcW w:w="1701" w:type="dxa"/>
          </w:tcPr>
          <w:p w:rsidR="005C7ECC" w:rsidRPr="005C7ECC" w:rsidRDefault="005C7ECC" w:rsidP="005C7ECC">
            <w:pPr>
              <w:jc w:val="center"/>
            </w:pPr>
            <w:r w:rsidRPr="005C7ECC">
              <w:t>3</w:t>
            </w: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t>56.</w:t>
            </w:r>
          </w:p>
        </w:tc>
        <w:tc>
          <w:tcPr>
            <w:tcW w:w="3641" w:type="dxa"/>
            <w:hideMark/>
          </w:tcPr>
          <w:p w:rsidR="005C7ECC" w:rsidRPr="005C7ECC" w:rsidRDefault="005C7ECC" w:rsidP="005C7ECC">
            <w:r w:rsidRPr="005C7ECC">
              <w:t xml:space="preserve">Доставка и монтаж </w:t>
            </w:r>
            <w:proofErr w:type="spellStart"/>
            <w:r w:rsidRPr="005C7ECC">
              <w:t>смесителни</w:t>
            </w:r>
            <w:proofErr w:type="spellEnd"/>
            <w:r w:rsidRPr="005C7ECC">
              <w:t xml:space="preserve"> батерии - материал месинг, покритие хром</w:t>
            </w:r>
          </w:p>
        </w:tc>
        <w:tc>
          <w:tcPr>
            <w:tcW w:w="1275" w:type="dxa"/>
            <w:hideMark/>
          </w:tcPr>
          <w:p w:rsidR="005C7ECC" w:rsidRPr="005C7ECC" w:rsidRDefault="005C7ECC" w:rsidP="005C7ECC">
            <w:pPr>
              <w:jc w:val="center"/>
            </w:pPr>
            <w:r w:rsidRPr="005C7ECC">
              <w:t>бр.</w:t>
            </w:r>
          </w:p>
        </w:tc>
        <w:tc>
          <w:tcPr>
            <w:tcW w:w="1701" w:type="dxa"/>
            <w:hideMark/>
          </w:tcPr>
          <w:p w:rsidR="005C7ECC" w:rsidRPr="005C7ECC" w:rsidRDefault="005C7ECC" w:rsidP="005C7ECC">
            <w:pPr>
              <w:jc w:val="center"/>
            </w:pPr>
            <w:r w:rsidRPr="005C7ECC">
              <w:t>5</w:t>
            </w: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t>67.</w:t>
            </w:r>
          </w:p>
        </w:tc>
        <w:tc>
          <w:tcPr>
            <w:tcW w:w="3641" w:type="dxa"/>
            <w:hideMark/>
          </w:tcPr>
          <w:p w:rsidR="005C7ECC" w:rsidRPr="005C7ECC" w:rsidRDefault="005C7ECC" w:rsidP="005C7ECC">
            <w:r w:rsidRPr="005C7ECC">
              <w:t>Демонтаж, доставка и монтаж ел. ключ и контакт – влагоустойчив с капак</w:t>
            </w:r>
          </w:p>
        </w:tc>
        <w:tc>
          <w:tcPr>
            <w:tcW w:w="1275" w:type="dxa"/>
            <w:hideMark/>
          </w:tcPr>
          <w:p w:rsidR="005C7ECC" w:rsidRPr="005C7ECC" w:rsidRDefault="005C7ECC" w:rsidP="005C7ECC">
            <w:pPr>
              <w:jc w:val="center"/>
            </w:pPr>
            <w:r w:rsidRPr="005C7ECC">
              <w:t>бр.</w:t>
            </w:r>
          </w:p>
        </w:tc>
        <w:tc>
          <w:tcPr>
            <w:tcW w:w="1701" w:type="dxa"/>
            <w:hideMark/>
          </w:tcPr>
          <w:p w:rsidR="005C7ECC" w:rsidRPr="005C7ECC" w:rsidRDefault="005C7ECC" w:rsidP="005C7ECC">
            <w:pPr>
              <w:jc w:val="center"/>
            </w:pPr>
            <w:r w:rsidRPr="005C7ECC">
              <w:t>12</w:t>
            </w: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t>78.</w:t>
            </w:r>
          </w:p>
        </w:tc>
        <w:tc>
          <w:tcPr>
            <w:tcW w:w="3641" w:type="dxa"/>
            <w:hideMark/>
          </w:tcPr>
          <w:p w:rsidR="005C7ECC" w:rsidRPr="005C7ECC" w:rsidRDefault="005C7ECC" w:rsidP="005C7ECC">
            <w:r w:rsidRPr="005C7ECC">
              <w:t xml:space="preserve">Демонтаж, доставка и монтаж на алуминиеви  врати за мокро помещение – размери: 66/189см. - 2бр., 69/197см.-1бр., 80/192см - 1бр., 62/196см - 4бр., 68/192см - 1бр., </w:t>
            </w:r>
            <w:r w:rsidRPr="005C7ECC">
              <w:lastRenderedPageBreak/>
              <w:t xml:space="preserve">59/185см - 1бр., 83/205см - 1бр., 85/202см - 1бр.; Характеристики: алуминиеви врати с </w:t>
            </w:r>
            <w:r w:rsidRPr="005C7ECC">
              <w:rPr>
                <w:lang w:val="en-US"/>
              </w:rPr>
              <w:t>PVC</w:t>
            </w:r>
            <w:r w:rsidRPr="005C7ECC">
              <w:t xml:space="preserve"> панел, водоустойчиви, подходящи за мокри помещения, </w:t>
            </w:r>
            <w:proofErr w:type="spellStart"/>
            <w:r w:rsidRPr="005C7ECC">
              <w:t>термо-панел</w:t>
            </w:r>
            <w:proofErr w:type="spellEnd"/>
            <w:r w:rsidRPr="005C7ECC">
              <w:t xml:space="preserve">, </w:t>
            </w:r>
            <w:r w:rsidRPr="005C7ECC">
              <w:rPr>
                <w:lang w:val="en-US"/>
              </w:rPr>
              <w:t>WC</w:t>
            </w:r>
            <w:r w:rsidRPr="005C7ECC">
              <w:t xml:space="preserve"> брава/отвътре с </w:t>
            </w:r>
            <w:proofErr w:type="spellStart"/>
            <w:r w:rsidRPr="005C7ECC">
              <w:t>въртог</w:t>
            </w:r>
            <w:proofErr w:type="spellEnd"/>
            <w:r w:rsidRPr="005C7ECC">
              <w:t xml:space="preserve"> - на 6 бр./, дръжки, без праг, цвят на вратата бял.</w:t>
            </w:r>
          </w:p>
        </w:tc>
        <w:tc>
          <w:tcPr>
            <w:tcW w:w="1275" w:type="dxa"/>
            <w:hideMark/>
          </w:tcPr>
          <w:p w:rsidR="005C7ECC" w:rsidRPr="005C7ECC" w:rsidRDefault="005C7ECC" w:rsidP="005C7ECC">
            <w:pPr>
              <w:jc w:val="center"/>
            </w:pPr>
            <w:r w:rsidRPr="005C7ECC">
              <w:lastRenderedPageBreak/>
              <w:t>бр.</w:t>
            </w:r>
          </w:p>
        </w:tc>
        <w:tc>
          <w:tcPr>
            <w:tcW w:w="1701" w:type="dxa"/>
            <w:hideMark/>
          </w:tcPr>
          <w:p w:rsidR="005C7ECC" w:rsidRPr="005C7ECC" w:rsidRDefault="005C7ECC" w:rsidP="005C7ECC">
            <w:pPr>
              <w:jc w:val="center"/>
            </w:pPr>
            <w:r w:rsidRPr="005C7ECC">
              <w:t>12</w:t>
            </w:r>
          </w:p>
        </w:tc>
      </w:tr>
      <w:tr w:rsidR="005C7ECC" w:rsidRPr="005C7ECC" w:rsidTr="00A26AAA">
        <w:trPr>
          <w:trHeight w:val="57"/>
          <w:jc w:val="center"/>
        </w:trPr>
        <w:tc>
          <w:tcPr>
            <w:tcW w:w="578" w:type="dxa"/>
            <w:hideMark/>
          </w:tcPr>
          <w:p w:rsidR="005C7ECC" w:rsidRPr="005C7ECC" w:rsidRDefault="005C7ECC" w:rsidP="005C7ECC">
            <w:pPr>
              <w:rPr>
                <w:b/>
              </w:rPr>
            </w:pPr>
            <w:r w:rsidRPr="005C7ECC">
              <w:rPr>
                <w:b/>
              </w:rPr>
              <w:lastRenderedPageBreak/>
              <w:t>89.</w:t>
            </w:r>
          </w:p>
        </w:tc>
        <w:tc>
          <w:tcPr>
            <w:tcW w:w="3641" w:type="dxa"/>
            <w:hideMark/>
          </w:tcPr>
          <w:p w:rsidR="005C7ECC" w:rsidRPr="005C7ECC" w:rsidRDefault="005C7ECC" w:rsidP="005C7ECC">
            <w:r w:rsidRPr="005C7ECC">
              <w:t>Доставка и монтаж хигиенни принадлежности - дозатори за течен сапун стенен с вместимост 500 мл. - 5 бр. с цвят по избор; огледала – 80/62мм - 1 бр., 100/62мм - 2бр.; сушилня /сешоар/ за ръце стенна -3 бр., отворен тип /топлия въздух идва отдолу/, автоматична, мощност-1000</w:t>
            </w:r>
            <w:r w:rsidRPr="005C7ECC">
              <w:rPr>
                <w:lang w:val="en-US"/>
              </w:rPr>
              <w:t>W</w:t>
            </w:r>
            <w:r w:rsidRPr="005C7ECC">
              <w:t>,  захранване 220</w:t>
            </w:r>
            <w:r w:rsidRPr="005C7ECC">
              <w:rPr>
                <w:lang w:val="en-US"/>
              </w:rPr>
              <w:t>V/50HZ, 4.5 A</w:t>
            </w:r>
            <w:r w:rsidRPr="005C7ECC">
              <w:t>;</w:t>
            </w:r>
          </w:p>
        </w:tc>
        <w:tc>
          <w:tcPr>
            <w:tcW w:w="1275" w:type="dxa"/>
            <w:hideMark/>
          </w:tcPr>
          <w:p w:rsidR="005C7ECC" w:rsidRPr="005C7ECC" w:rsidRDefault="005C7ECC" w:rsidP="005C7ECC">
            <w:pPr>
              <w:jc w:val="center"/>
            </w:pPr>
            <w:r w:rsidRPr="005C7ECC">
              <w:t>бр.</w:t>
            </w:r>
          </w:p>
        </w:tc>
        <w:tc>
          <w:tcPr>
            <w:tcW w:w="1701" w:type="dxa"/>
            <w:hideMark/>
          </w:tcPr>
          <w:p w:rsidR="005C7ECC" w:rsidRPr="005C7ECC" w:rsidRDefault="005C7ECC" w:rsidP="005C7ECC">
            <w:pPr>
              <w:jc w:val="center"/>
            </w:pPr>
            <w:r w:rsidRPr="005C7ECC">
              <w:t>3</w:t>
            </w:r>
          </w:p>
        </w:tc>
      </w:tr>
      <w:tr w:rsidR="005C7ECC" w:rsidRPr="005C7ECC" w:rsidTr="00A26AAA">
        <w:trPr>
          <w:trHeight w:val="57"/>
          <w:jc w:val="center"/>
        </w:trPr>
        <w:tc>
          <w:tcPr>
            <w:tcW w:w="578" w:type="dxa"/>
            <w:hideMark/>
          </w:tcPr>
          <w:p w:rsidR="005C7ECC" w:rsidRPr="005C7ECC" w:rsidRDefault="005C7ECC" w:rsidP="005C7ECC">
            <w:r w:rsidRPr="005C7ECC">
              <w:t>9</w:t>
            </w:r>
            <w:r w:rsidRPr="005C7ECC">
              <w:rPr>
                <w:b/>
              </w:rPr>
              <w:t>10</w:t>
            </w:r>
            <w:r w:rsidRPr="005C7ECC">
              <w:t>.</w:t>
            </w:r>
          </w:p>
        </w:tc>
        <w:tc>
          <w:tcPr>
            <w:tcW w:w="3641" w:type="dxa"/>
            <w:hideMark/>
          </w:tcPr>
          <w:p w:rsidR="005C7ECC" w:rsidRPr="005C7ECC" w:rsidRDefault="005C7ECC" w:rsidP="005C7ECC">
            <w:r w:rsidRPr="005C7ECC">
              <w:t>Демонтаж, доставка и монтаж на вътрешна ВИК инсталация с РР</w:t>
            </w:r>
            <w:r w:rsidRPr="005C7ECC">
              <w:rPr>
                <w:lang w:val="en-US"/>
              </w:rPr>
              <w:t>R</w:t>
            </w:r>
            <w:r w:rsidRPr="005C7ECC">
              <w:t xml:space="preserve"> тръби и части</w:t>
            </w:r>
          </w:p>
        </w:tc>
        <w:tc>
          <w:tcPr>
            <w:tcW w:w="1275" w:type="dxa"/>
            <w:hideMark/>
          </w:tcPr>
          <w:p w:rsidR="005C7ECC" w:rsidRPr="005C7ECC" w:rsidRDefault="005C7ECC" w:rsidP="005C7ECC">
            <w:pPr>
              <w:jc w:val="center"/>
            </w:pPr>
            <w:r w:rsidRPr="005C7ECC">
              <w:t>бр.</w:t>
            </w:r>
          </w:p>
        </w:tc>
        <w:tc>
          <w:tcPr>
            <w:tcW w:w="1701" w:type="dxa"/>
            <w:hideMark/>
          </w:tcPr>
          <w:p w:rsidR="005C7ECC" w:rsidRPr="005C7ECC" w:rsidRDefault="005C7ECC" w:rsidP="005C7ECC">
            <w:pPr>
              <w:jc w:val="center"/>
            </w:pPr>
            <w:r w:rsidRPr="005C7ECC">
              <w:t>3</w:t>
            </w:r>
          </w:p>
        </w:tc>
      </w:tr>
      <w:tr w:rsidR="005C7ECC" w:rsidRPr="005C7ECC" w:rsidTr="00A26AAA">
        <w:trPr>
          <w:trHeight w:val="57"/>
          <w:jc w:val="center"/>
        </w:trPr>
        <w:tc>
          <w:tcPr>
            <w:tcW w:w="578" w:type="dxa"/>
            <w:hideMark/>
          </w:tcPr>
          <w:p w:rsidR="005C7ECC" w:rsidRPr="005C7ECC" w:rsidRDefault="005C7ECC" w:rsidP="005C7ECC">
            <w:pPr>
              <w:rPr>
                <w:b/>
                <w:bCs/>
              </w:rPr>
            </w:pPr>
            <w:r w:rsidRPr="005C7ECC">
              <w:rPr>
                <w:b/>
                <w:bCs/>
              </w:rPr>
              <w:t> </w:t>
            </w:r>
          </w:p>
        </w:tc>
        <w:tc>
          <w:tcPr>
            <w:tcW w:w="3641" w:type="dxa"/>
            <w:hideMark/>
          </w:tcPr>
          <w:p w:rsidR="005C7ECC" w:rsidRPr="005C7ECC" w:rsidRDefault="005C7ECC" w:rsidP="005C7ECC">
            <w:pPr>
              <w:rPr>
                <w:b/>
                <w:bCs/>
              </w:rPr>
            </w:pPr>
            <w:r w:rsidRPr="005C7ECC">
              <w:rPr>
                <w:b/>
                <w:bCs/>
              </w:rPr>
              <w:t> </w:t>
            </w:r>
          </w:p>
        </w:tc>
        <w:tc>
          <w:tcPr>
            <w:tcW w:w="1275" w:type="dxa"/>
            <w:hideMark/>
          </w:tcPr>
          <w:p w:rsidR="005C7ECC" w:rsidRPr="005C7ECC" w:rsidRDefault="005C7ECC" w:rsidP="005C7ECC">
            <w:pPr>
              <w:jc w:val="center"/>
            </w:pPr>
          </w:p>
        </w:tc>
        <w:tc>
          <w:tcPr>
            <w:tcW w:w="1701" w:type="dxa"/>
            <w:hideMark/>
          </w:tcPr>
          <w:p w:rsidR="005C7ECC" w:rsidRPr="005C7ECC" w:rsidRDefault="005C7ECC" w:rsidP="005C7ECC">
            <w:pPr>
              <w:jc w:val="center"/>
            </w:pPr>
          </w:p>
        </w:tc>
      </w:tr>
    </w:tbl>
    <w:p w:rsidR="005C7ECC" w:rsidRPr="005C7ECC" w:rsidRDefault="005C7ECC" w:rsidP="005C7ECC">
      <w:pPr>
        <w:spacing w:after="0" w:line="240" w:lineRule="auto"/>
        <w:jc w:val="center"/>
        <w:rPr>
          <w:rFonts w:ascii="Times New Roman" w:eastAsia="Times New Roman" w:hAnsi="Times New Roman" w:cs="Times New Roman"/>
          <w:b/>
          <w:sz w:val="24"/>
          <w:szCs w:val="24"/>
          <w:u w:val="single"/>
        </w:rPr>
      </w:pP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u w:val="single"/>
          <w:lang w:eastAsia="bg-BG"/>
        </w:rPr>
      </w:pPr>
    </w:p>
    <w:p w:rsidR="005C7ECC" w:rsidRPr="005C7ECC" w:rsidRDefault="005C7ECC" w:rsidP="005C7ECC">
      <w:pPr>
        <w:spacing w:after="0" w:line="240" w:lineRule="auto"/>
        <w:ind w:firstLine="709"/>
        <w:jc w:val="both"/>
        <w:rPr>
          <w:rFonts w:ascii="Times New Roman" w:eastAsia="Times New Roman" w:hAnsi="Times New Roman" w:cs="Times New Roman"/>
          <w:b/>
          <w:color w:val="000000"/>
          <w:sz w:val="24"/>
          <w:szCs w:val="24"/>
          <w:u w:val="single"/>
          <w:lang w:eastAsia="bg-BG"/>
        </w:rPr>
      </w:pPr>
      <w:r w:rsidRPr="005C7ECC">
        <w:rPr>
          <w:rFonts w:ascii="Times New Roman" w:eastAsia="Times New Roman" w:hAnsi="Times New Roman" w:cs="Times New Roman"/>
          <w:b/>
          <w:sz w:val="24"/>
          <w:szCs w:val="24"/>
          <w:u w:val="single"/>
          <w:lang w:eastAsia="bg-BG"/>
        </w:rPr>
        <w:t>2.</w:t>
      </w:r>
      <w:r w:rsidRPr="005C7ECC">
        <w:rPr>
          <w:rFonts w:ascii="Times New Roman" w:eastAsia="Times New Roman" w:hAnsi="Times New Roman" w:cs="Times New Roman"/>
          <w:sz w:val="24"/>
          <w:szCs w:val="24"/>
          <w:u w:val="single"/>
          <w:lang w:eastAsia="bg-BG"/>
        </w:rPr>
        <w:t xml:space="preserve"> </w:t>
      </w:r>
      <w:r w:rsidRPr="005C7ECC">
        <w:rPr>
          <w:rFonts w:ascii="Times New Roman" w:eastAsia="Times New Roman" w:hAnsi="Times New Roman" w:cs="Times New Roman"/>
          <w:b/>
          <w:color w:val="000000"/>
          <w:sz w:val="24"/>
          <w:szCs w:val="24"/>
          <w:u w:val="single"/>
          <w:lang w:eastAsia="bg-BG"/>
        </w:rPr>
        <w:t>Изисквания към изпълнението на строително-монтажните работи.</w:t>
      </w:r>
    </w:p>
    <w:p w:rsidR="005C7ECC" w:rsidRPr="005C7ECC" w:rsidRDefault="005C7ECC" w:rsidP="005C7ECC">
      <w:pPr>
        <w:spacing w:after="0" w:line="240" w:lineRule="auto"/>
        <w:jc w:val="both"/>
        <w:rPr>
          <w:rFonts w:ascii="Times New Roman" w:eastAsia="Times New Roman" w:hAnsi="Times New Roman" w:cs="Times New Roman"/>
          <w:b/>
          <w:color w:val="000000"/>
          <w:sz w:val="24"/>
          <w:szCs w:val="24"/>
          <w:lang w:eastAsia="bg-BG"/>
        </w:rPr>
      </w:pPr>
      <w:r w:rsidRPr="005C7ECC">
        <w:rPr>
          <w:rFonts w:ascii="Times New Roman" w:eastAsia="Times New Roman" w:hAnsi="Times New Roman" w:cs="Times New Roman"/>
          <w:b/>
          <w:color w:val="000000"/>
          <w:sz w:val="24"/>
          <w:szCs w:val="24"/>
          <w:lang w:eastAsia="bg-BG"/>
        </w:rPr>
        <w:tab/>
      </w:r>
      <w:r w:rsidRPr="005C7ECC">
        <w:rPr>
          <w:rFonts w:ascii="Times New Roman" w:eastAsia="Times New Roman" w:hAnsi="Times New Roman" w:cs="Times New Roman"/>
          <w:b/>
          <w:color w:val="000000"/>
          <w:sz w:val="24"/>
          <w:szCs w:val="24"/>
          <w:lang w:val="en-US" w:eastAsia="bg-BG"/>
        </w:rPr>
        <w:t xml:space="preserve">2.1. </w:t>
      </w:r>
      <w:r w:rsidRPr="005C7ECC">
        <w:rPr>
          <w:rFonts w:ascii="Times New Roman" w:eastAsia="Times New Roman" w:hAnsi="Times New Roman" w:cs="Times New Roman"/>
          <w:b/>
          <w:color w:val="000000"/>
          <w:sz w:val="24"/>
          <w:szCs w:val="24"/>
          <w:lang w:eastAsia="bg-BG"/>
        </w:rPr>
        <w:t>Изисквания при изпълнението и отчитането на строителните и монтажни работи.</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Изпълнението на строително–монтажните работи, предмет на настоящата обществена поръчка е съгласно изискванията на Възложителя.</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Изпълнението на строително–монтажните работи (СМР) е необходимо да отговаря на изискванията на всички действащи към момента на извършването им закони, правилници и нормативи, касаещи изпълнението на обекти от такъв характер.  </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Изпълнителят следва да се придържа към организацията на изпълнение на поръчката, съгласно представеното от него „Предложение за изпълнение на поръчката“.</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Изпълнителят трябва да създаде организация за изпълнение на ремонтните работи, което отразява в представен линеен график за изпълнение на поръчката, съобразен с изискванията на Възложителя.  </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Възложителят чрез свой/и представител/и извършва контрол по всяко време на изпълнение на поръчката.</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Ако по време на изпълнението възникнат въпроси, свързани с настоящото задание, Изпълнителят задължително уведомява писмено Възложителя и иска неговото писмено съгласуване. Всички промени спрямо количествено–стойностната сметка се отразяват в заповедната книга на обекта или в протокол, подписан от представителите на Възложителя и Изпълнителя.</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В случай, че възникне необходимост от извършване на непредвидени строително–монтажни работи, това се констатира съвместно от представителите на Възложителя и Изпълнителя и се документира чрез съставяне на протокол или със заповед в заповедната книга. Възлагането на допълнителни работи и доставки се извършва, след като </w:t>
      </w:r>
      <w:r w:rsidRPr="005C7ECC">
        <w:rPr>
          <w:rFonts w:ascii="Times New Roman" w:eastAsia="Times New Roman" w:hAnsi="Times New Roman" w:cs="Times New Roman"/>
          <w:sz w:val="24"/>
          <w:szCs w:val="24"/>
          <w:lang w:eastAsia="bg-BG"/>
        </w:rPr>
        <w:lastRenderedPageBreak/>
        <w:t>Изпълнителят уведоми писмено Възложителя и представи количествено–стойностна сметка за одобрение от неговия представител. При доказана необходимост от извършване на непредвидени в Техническата спецификация към договора или подлежащи на замяна видове СМР, се ползват единични цени за съответната дейност, предвидена в сметката. 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/посочени по-долу/ и фактури и/или ценоразписи за вложените материали и ползваната механизация придружени с анализи за всяка от тях, като анализите се подписват от представителите на Изпълнителя и Възложителя.</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Стойността на действително извършените непредвидени строително–монтажни работи не следва да надвишава 8 % от стойността на предвидените дейности по количествено–стойностна сметка. Изпълнителят следва да е предвидил в ценовото си предложение и разходи за изпълнение на непредвидени работи. Възложителят няма да заплаща разходи извън договорената обща цена за изпълнение на поръчката. </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Елементите на ценообразуване при изпълнение на непредвидени и допълнителни видове строително-монтажни работи да бъдат формирани, както следва:</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Средната часова ставка да не бъде по-висока от 5,122 лв./час (определени по данни на НСИ на базата на средната работна заплата в сектор „Строителство“ за четвърто тримесечие на 2017 г. при 20,67 работни дни средно на месец за 2017 г. и осем часов работен ден).</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Допълнителните разходи върху труда - не повече от 100 %.</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Допълнителните разходи върху механизацията - не повече от 40 %.</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 </w:t>
      </w:r>
      <w:proofErr w:type="spellStart"/>
      <w:r w:rsidRPr="005C7ECC">
        <w:rPr>
          <w:rFonts w:ascii="Times New Roman" w:eastAsia="Times New Roman" w:hAnsi="Times New Roman" w:cs="Times New Roman"/>
          <w:sz w:val="24"/>
          <w:szCs w:val="24"/>
          <w:lang w:eastAsia="bg-BG"/>
        </w:rPr>
        <w:t>Доставно-складовите</w:t>
      </w:r>
      <w:proofErr w:type="spellEnd"/>
      <w:r w:rsidRPr="005C7ECC">
        <w:rPr>
          <w:rFonts w:ascii="Times New Roman" w:eastAsia="Times New Roman" w:hAnsi="Times New Roman" w:cs="Times New Roman"/>
          <w:sz w:val="24"/>
          <w:szCs w:val="24"/>
          <w:lang w:eastAsia="bg-BG"/>
        </w:rPr>
        <w:t xml:space="preserve"> разходи - не повече от 10 %.</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Печалбата – не повече от 10 %.</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Определените параметри следва да се вземат предвид при образуването на цените само за непредвидени и допълнителни видове СМР, за които няма цени в количествено–стойностната сметка на изпълнителя.</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Отчитат се и подлежат на заплащане само действително извършени видове и количества строително–монтажни работи, в това число предвидени  и непредвидени.</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Необходимостта от допълнителни работи и доставки не може да бъде повод за промяна в договорените ценови условия и срокове по договора.</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Извършените СМР се отчитат след представяне на протокол (бивш образец № 19) от Изпълнителя, който се проверява от определените представители на Възложителя в срок до 5 работни дни от датата на получаване.</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При констатирани грешки и несъответствия в представения на Възложителя протокол (бивш образец № 19), той следва да го върне за корекции. Коригирания протокол следва да бъде представен отново от Изпълнителя по посочения по-горе ред за преглед и проверка, не по-късно от 2 работни дни след връщането му от страна на Възложителя.</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Окончателното приемане на извършените СМР се осъществява със съставяне на констативен протокол за приемане на изпълнените строително–монтажни  работи, подписан от комисия, съставена от представители на Възложителя (определени по заповед) и на Изпълнителя.  </w:t>
      </w:r>
    </w:p>
    <w:p w:rsidR="005C7ECC" w:rsidRPr="005C7ECC" w:rsidRDefault="005C7ECC" w:rsidP="005C7ECC">
      <w:pPr>
        <w:spacing w:after="0" w:line="240" w:lineRule="auto"/>
        <w:jc w:val="both"/>
        <w:rPr>
          <w:rFonts w:ascii="Times New Roman" w:eastAsia="Times New Roman" w:hAnsi="Times New Roman" w:cs="Times New Roman"/>
          <w:color w:val="FF0000"/>
          <w:sz w:val="24"/>
          <w:szCs w:val="24"/>
          <w:lang w:eastAsia="bg-BG"/>
        </w:rPr>
      </w:pPr>
    </w:p>
    <w:p w:rsidR="005C7ECC" w:rsidRPr="005C7ECC" w:rsidRDefault="005C7ECC" w:rsidP="005C7ECC">
      <w:pPr>
        <w:spacing w:after="0" w:line="240" w:lineRule="auto"/>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sz w:val="24"/>
          <w:szCs w:val="24"/>
          <w:lang w:eastAsia="bg-BG"/>
        </w:rPr>
        <w:tab/>
      </w:r>
      <w:r w:rsidRPr="005C7ECC">
        <w:rPr>
          <w:rFonts w:ascii="Times New Roman" w:eastAsia="Times New Roman" w:hAnsi="Times New Roman" w:cs="Times New Roman"/>
          <w:b/>
          <w:sz w:val="24"/>
          <w:szCs w:val="24"/>
          <w:lang w:val="en-US" w:eastAsia="bg-BG"/>
        </w:rPr>
        <w:t>2.</w:t>
      </w:r>
      <w:r w:rsidRPr="005C7ECC">
        <w:rPr>
          <w:rFonts w:ascii="Times New Roman" w:eastAsia="Times New Roman" w:hAnsi="Times New Roman" w:cs="Times New Roman"/>
          <w:b/>
          <w:sz w:val="24"/>
          <w:szCs w:val="24"/>
          <w:lang w:eastAsia="bg-BG"/>
        </w:rPr>
        <w:t>2. Изисквания за качеството на изпълнените строителни и монтажни работи.</w:t>
      </w:r>
    </w:p>
    <w:p w:rsidR="005C7ECC" w:rsidRPr="005C7ECC" w:rsidRDefault="005C7ECC" w:rsidP="005C7ECC">
      <w:pPr>
        <w:suppressAutoHyphens/>
        <w:spacing w:after="0" w:line="240" w:lineRule="auto"/>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ab/>
        <w:t>Изпълнителят носи пълна отговорност за изпълнените СМР по представените количествено–стойностни сметки до изтичане на гаранционните срокове, съгласно Наредба № 2/31.07.2003г.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5C7ECC" w:rsidRPr="005C7ECC" w:rsidRDefault="005C7ECC" w:rsidP="005C7ECC">
      <w:pPr>
        <w:suppressAutoHyphens/>
        <w:spacing w:after="0" w:line="240" w:lineRule="auto"/>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lastRenderedPageBreak/>
        <w:tab/>
        <w:t>Всички строителни и монтажни работи трябва да се изпълняват, съобразно изискванията на правилата за изпълнение и приемане на строително–монтажните работи и с необходимото качество.</w:t>
      </w:r>
    </w:p>
    <w:p w:rsidR="005C7ECC" w:rsidRPr="005C7ECC" w:rsidRDefault="005C7ECC" w:rsidP="005C7ECC">
      <w:pPr>
        <w:suppressAutoHyphens/>
        <w:spacing w:after="0" w:line="240" w:lineRule="auto"/>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ab/>
        <w:t>Изпълнителят е задължен да осигурява и поддържа цялостно наблюдение на обекта, с което поема пълна отговорност за състоянието му и съответните наличности.</w:t>
      </w:r>
    </w:p>
    <w:p w:rsidR="005C7ECC" w:rsidRPr="005C7ECC" w:rsidRDefault="005C7ECC" w:rsidP="005C7ECC">
      <w:pPr>
        <w:suppressAutoHyphens/>
        <w:spacing w:after="0" w:line="240" w:lineRule="auto"/>
        <w:jc w:val="both"/>
        <w:rPr>
          <w:rFonts w:ascii="Times New Roman" w:eastAsia="Times New Roman" w:hAnsi="Times New Roman" w:cs="Times New Roman"/>
          <w:sz w:val="24"/>
          <w:szCs w:val="24"/>
          <w:lang w:val="en-US" w:eastAsia="bg-BG"/>
        </w:rPr>
      </w:pPr>
      <w:r w:rsidRPr="005C7ECC">
        <w:rPr>
          <w:rFonts w:ascii="Times New Roman" w:eastAsia="Times New Roman" w:hAnsi="Times New Roman" w:cs="Times New Roman"/>
          <w:sz w:val="24"/>
          <w:szCs w:val="24"/>
          <w:lang w:eastAsia="bg-BG"/>
        </w:rPr>
        <w:tab/>
        <w:t>Осигуряването на необходимите за извършването на СМР специализиран и изпълнителски състав, механизация, ръчни инструменти и помощни материали, са задължение на Изпълнителя.</w:t>
      </w:r>
    </w:p>
    <w:p w:rsidR="005C7ECC" w:rsidRPr="005C7ECC" w:rsidRDefault="005C7ECC" w:rsidP="005C7ECC">
      <w:pPr>
        <w:spacing w:after="0" w:line="240" w:lineRule="auto"/>
        <w:jc w:val="both"/>
        <w:rPr>
          <w:rFonts w:ascii="Times New Roman" w:eastAsia="Times New Roman" w:hAnsi="Times New Roman" w:cs="Times New Roman"/>
          <w:i/>
          <w:sz w:val="24"/>
          <w:szCs w:val="24"/>
          <w:lang w:eastAsia="ar-SA"/>
        </w:rPr>
      </w:pPr>
    </w:p>
    <w:p w:rsidR="005C7ECC" w:rsidRPr="005C7ECC" w:rsidRDefault="005C7ECC" w:rsidP="005C7ECC">
      <w:pPr>
        <w:spacing w:after="0" w:line="240" w:lineRule="auto"/>
        <w:jc w:val="both"/>
        <w:rPr>
          <w:rFonts w:ascii="Times New Roman" w:eastAsia="Times New Roman" w:hAnsi="Times New Roman" w:cs="Times New Roman"/>
          <w:b/>
          <w:color w:val="000000"/>
          <w:sz w:val="24"/>
          <w:szCs w:val="24"/>
          <w:lang w:eastAsia="bg-BG"/>
        </w:rPr>
      </w:pPr>
      <w:r w:rsidRPr="005C7ECC">
        <w:rPr>
          <w:rFonts w:ascii="Times New Roman" w:eastAsia="Times New Roman" w:hAnsi="Times New Roman" w:cs="Times New Roman"/>
          <w:b/>
          <w:color w:val="000000"/>
          <w:sz w:val="24"/>
          <w:szCs w:val="24"/>
          <w:lang w:eastAsia="bg-BG"/>
        </w:rPr>
        <w:tab/>
      </w:r>
      <w:r w:rsidRPr="005C7ECC">
        <w:rPr>
          <w:rFonts w:ascii="Times New Roman" w:eastAsia="Times New Roman" w:hAnsi="Times New Roman" w:cs="Times New Roman"/>
          <w:b/>
          <w:color w:val="000000"/>
          <w:sz w:val="24"/>
          <w:szCs w:val="24"/>
          <w:lang w:val="en-US" w:eastAsia="bg-BG"/>
        </w:rPr>
        <w:t>2.</w:t>
      </w:r>
      <w:r w:rsidRPr="005C7ECC">
        <w:rPr>
          <w:rFonts w:ascii="Times New Roman" w:eastAsia="Times New Roman" w:hAnsi="Times New Roman" w:cs="Times New Roman"/>
          <w:b/>
          <w:color w:val="000000"/>
          <w:sz w:val="24"/>
          <w:szCs w:val="24"/>
          <w:lang w:eastAsia="bg-BG"/>
        </w:rPr>
        <w:t xml:space="preserve">3. Изисквания към техническите характеристики на влаганите в строежа строителни продукти. Изисквания за качество – нормативи, стандарти и други разпоредби, на които следва да отговарят. </w:t>
      </w:r>
    </w:p>
    <w:p w:rsidR="005C7ECC" w:rsidRPr="005C7ECC" w:rsidRDefault="005C7ECC" w:rsidP="005C7ECC">
      <w:pPr>
        <w:tabs>
          <w:tab w:val="left" w:pos="0"/>
        </w:tabs>
        <w:spacing w:after="0" w:line="240" w:lineRule="auto"/>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b/>
          <w:i/>
          <w:color w:val="000000"/>
          <w:sz w:val="24"/>
          <w:szCs w:val="24"/>
          <w:lang w:eastAsia="bg-BG"/>
        </w:rPr>
        <w:tab/>
      </w:r>
      <w:r w:rsidRPr="005C7ECC">
        <w:rPr>
          <w:rFonts w:ascii="Times New Roman" w:eastAsia="Times New Roman" w:hAnsi="Times New Roman" w:cs="Times New Roman"/>
          <w:sz w:val="24"/>
          <w:szCs w:val="24"/>
          <w:lang w:eastAsia="bg-BG"/>
        </w:rPr>
        <w:t xml:space="preserve">Доставката на материалите и оборудването, необходими за изпълнение на строително–монтажните работи е задължение на Изпълнителя и се извършва след предварително съгласуване с представителите на Възложителя. </w:t>
      </w:r>
    </w:p>
    <w:p w:rsidR="005C7ECC" w:rsidRPr="005C7ECC" w:rsidRDefault="005C7ECC" w:rsidP="005C7ECC">
      <w:pPr>
        <w:tabs>
          <w:tab w:val="left" w:pos="0"/>
        </w:tabs>
        <w:spacing w:after="0" w:line="240" w:lineRule="auto"/>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ab/>
        <w:t xml:space="preserve">Изпълнителят следва да предложи за съгласуване с представителите на Възложителя на не по-малко от три възможни решения за: </w:t>
      </w:r>
    </w:p>
    <w:p w:rsidR="005C7ECC" w:rsidRPr="005C7ECC" w:rsidRDefault="005C7ECC" w:rsidP="005C7ECC">
      <w:pPr>
        <w:tabs>
          <w:tab w:val="left" w:pos="0"/>
        </w:tabs>
        <w:spacing w:after="0" w:line="240" w:lineRule="auto"/>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ab/>
        <w:t>- цвят и размер на теракот и фаянс;</w:t>
      </w:r>
    </w:p>
    <w:p w:rsidR="005C7ECC" w:rsidRPr="005C7ECC" w:rsidRDefault="005C7ECC" w:rsidP="005C7ECC">
      <w:pPr>
        <w:tabs>
          <w:tab w:val="left" w:pos="0"/>
        </w:tabs>
        <w:spacing w:after="0" w:line="240" w:lineRule="auto"/>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ab/>
        <w:t>- цвят на ламинат;</w:t>
      </w:r>
    </w:p>
    <w:p w:rsidR="005C7ECC" w:rsidRPr="005C7ECC" w:rsidRDefault="005C7ECC" w:rsidP="005C7ECC">
      <w:pPr>
        <w:tabs>
          <w:tab w:val="left" w:pos="0"/>
        </w:tabs>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цвят на алуминиеви</w:t>
      </w:r>
      <w:r w:rsidRPr="005C7ECC">
        <w:rPr>
          <w:rFonts w:ascii="Times New Roman" w:eastAsia="Times New Roman" w:hAnsi="Times New Roman" w:cs="Times New Roman"/>
          <w:sz w:val="24"/>
          <w:szCs w:val="24"/>
          <w:lang w:val="en-US" w:eastAsia="bg-BG"/>
        </w:rPr>
        <w:t xml:space="preserve"> </w:t>
      </w:r>
      <w:r w:rsidRPr="005C7ECC">
        <w:rPr>
          <w:rFonts w:ascii="Times New Roman" w:eastAsia="Times New Roman" w:hAnsi="Times New Roman" w:cs="Times New Roman"/>
          <w:sz w:val="24"/>
          <w:szCs w:val="24"/>
          <w:lang w:eastAsia="bg-BG"/>
        </w:rPr>
        <w:t>и интериорни врати;</w:t>
      </w:r>
    </w:p>
    <w:p w:rsidR="005C7ECC" w:rsidRPr="005C7ECC" w:rsidRDefault="005C7ECC" w:rsidP="005C7ECC">
      <w:pPr>
        <w:tabs>
          <w:tab w:val="left" w:pos="0"/>
        </w:tabs>
        <w:spacing w:after="0" w:line="240" w:lineRule="auto"/>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ab/>
        <w:t>- цвят на латекс по стени.</w:t>
      </w:r>
    </w:p>
    <w:p w:rsidR="005C7ECC" w:rsidRPr="005C7ECC" w:rsidRDefault="005C7ECC" w:rsidP="005C7ECC">
      <w:pPr>
        <w:tabs>
          <w:tab w:val="left" w:pos="0"/>
        </w:tabs>
        <w:spacing w:after="0" w:line="240" w:lineRule="auto"/>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ab/>
        <w:t xml:space="preserve">Всички строителни материали и продукти, които се влагат в строежа,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w:t>
      </w:r>
    </w:p>
    <w:p w:rsidR="005C7ECC" w:rsidRPr="005C7ECC" w:rsidRDefault="005C7ECC" w:rsidP="005C7ECC">
      <w:pPr>
        <w:tabs>
          <w:tab w:val="left" w:pos="0"/>
        </w:tabs>
        <w:spacing w:after="0" w:line="240" w:lineRule="auto"/>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ab/>
        <w:t>Възложителят и/или всяко лице, определено от него има право да посещава по всяко време обекта, местата за доставка на материалите и складовите помещения, ползвани от Изпълнителя, който се задължава да определи свой представител с цел осигуряване на достъп.</w:t>
      </w:r>
    </w:p>
    <w:p w:rsidR="005C7ECC" w:rsidRPr="005C7ECC" w:rsidRDefault="005C7ECC" w:rsidP="005C7ECC">
      <w:pPr>
        <w:tabs>
          <w:tab w:val="left" w:pos="0"/>
        </w:tabs>
        <w:spacing w:after="0" w:line="240" w:lineRule="auto"/>
        <w:jc w:val="both"/>
        <w:rPr>
          <w:rFonts w:ascii="Times New Roman" w:eastAsia="Times New Roman" w:hAnsi="Times New Roman" w:cs="Times New Roman"/>
          <w:sz w:val="24"/>
          <w:szCs w:val="24"/>
          <w:lang w:eastAsia="bg-BG"/>
        </w:rPr>
      </w:pPr>
    </w:p>
    <w:p w:rsidR="005C7ECC" w:rsidRPr="005C7ECC" w:rsidRDefault="005C7ECC" w:rsidP="005C7ECC">
      <w:pPr>
        <w:tabs>
          <w:tab w:val="left" w:pos="0"/>
        </w:tabs>
        <w:spacing w:after="0" w:line="240" w:lineRule="auto"/>
        <w:jc w:val="both"/>
        <w:rPr>
          <w:rFonts w:ascii="Times New Roman" w:eastAsia="Times New Roman" w:hAnsi="Times New Roman" w:cs="Times New Roman"/>
          <w:b/>
          <w:color w:val="000000"/>
          <w:sz w:val="24"/>
          <w:szCs w:val="24"/>
          <w:lang w:eastAsia="bg-BG"/>
        </w:rPr>
      </w:pPr>
      <w:r w:rsidRPr="005C7ECC">
        <w:rPr>
          <w:rFonts w:ascii="Times New Roman" w:eastAsia="Times New Roman" w:hAnsi="Times New Roman" w:cs="Times New Roman"/>
          <w:b/>
          <w:color w:val="000000"/>
          <w:sz w:val="24"/>
          <w:szCs w:val="24"/>
          <w:lang w:eastAsia="bg-BG"/>
        </w:rPr>
        <w:tab/>
      </w:r>
      <w:r w:rsidRPr="005C7ECC">
        <w:rPr>
          <w:rFonts w:ascii="Times New Roman" w:eastAsia="Times New Roman" w:hAnsi="Times New Roman" w:cs="Times New Roman"/>
          <w:b/>
          <w:color w:val="000000"/>
          <w:sz w:val="24"/>
          <w:szCs w:val="24"/>
          <w:lang w:val="en-US" w:eastAsia="bg-BG"/>
        </w:rPr>
        <w:t>2.</w:t>
      </w:r>
      <w:r w:rsidRPr="005C7ECC">
        <w:rPr>
          <w:rFonts w:ascii="Times New Roman" w:eastAsia="Times New Roman" w:hAnsi="Times New Roman" w:cs="Times New Roman"/>
          <w:b/>
          <w:color w:val="000000"/>
          <w:sz w:val="24"/>
          <w:szCs w:val="24"/>
          <w:lang w:eastAsia="bg-BG"/>
        </w:rPr>
        <w:t>4. Описание на мерките за опазване на околната среда и безопасни условия на труд.</w:t>
      </w:r>
    </w:p>
    <w:p w:rsidR="005C7ECC" w:rsidRPr="005C7ECC" w:rsidRDefault="005C7ECC" w:rsidP="005C7ECC">
      <w:pPr>
        <w:tabs>
          <w:tab w:val="left" w:pos="0"/>
        </w:tabs>
        <w:spacing w:after="0" w:line="240" w:lineRule="auto"/>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color w:val="000000"/>
          <w:sz w:val="24"/>
          <w:szCs w:val="24"/>
          <w:lang w:eastAsia="bg-BG"/>
        </w:rPr>
        <w:t>При изпълнение на строителните и монтажни работи Изпълнителят трябва да ограничи своите действия в рамките само на работната площадка.</w:t>
      </w:r>
    </w:p>
    <w:p w:rsidR="005C7ECC" w:rsidRPr="005C7ECC" w:rsidRDefault="005C7ECC" w:rsidP="005C7ECC">
      <w:pPr>
        <w:tabs>
          <w:tab w:val="left" w:pos="0"/>
        </w:tabs>
        <w:spacing w:after="0" w:line="240" w:lineRule="auto"/>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ab/>
        <w:t xml:space="preserve">По време на изпълнение на СМР, Изпълнителят е длъжен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на всички други действащи нормативни актове и стандарти относно безопасността и хигиената на труда, техническата и пожарна безопасност при строителство и експлоатация на подобни обекти, а също и да се грижи за сигурността и безопасността на всички лица, които се намират на строителната площадка. </w:t>
      </w:r>
    </w:p>
    <w:p w:rsidR="005C7ECC" w:rsidRPr="005C7ECC" w:rsidRDefault="005C7ECC" w:rsidP="005C7ECC">
      <w:pPr>
        <w:tabs>
          <w:tab w:val="left" w:pos="0"/>
        </w:tabs>
        <w:spacing w:after="0" w:line="240" w:lineRule="auto"/>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ab/>
        <w:t>Изпълнителят следва да осигури средства за гасене на запалвания и пожари за времето на изпълнение на строително–монтажните работи, предмет на настоящата поръчка.</w:t>
      </w:r>
    </w:p>
    <w:p w:rsidR="005C7ECC" w:rsidRPr="005C7ECC" w:rsidRDefault="005C7ECC" w:rsidP="005C7ECC">
      <w:pPr>
        <w:tabs>
          <w:tab w:val="left" w:pos="0"/>
        </w:tabs>
        <w:spacing w:after="0" w:line="240" w:lineRule="auto"/>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ab/>
        <w:t>След приключване на СМР, Изпълнителят е длъжен да възстанови работната площадка в първоначалния и вид, като изтегли цялата си механизация и всички невложени материали. Площадката трябва да бъде почистена от строителни, битови и други отпадъци за сметка на Изпълнителя.</w:t>
      </w:r>
    </w:p>
    <w:p w:rsidR="005C7ECC" w:rsidRPr="005C7ECC" w:rsidRDefault="005C7ECC" w:rsidP="005C7ECC">
      <w:pPr>
        <w:tabs>
          <w:tab w:val="left" w:pos="0"/>
        </w:tabs>
        <w:spacing w:after="0" w:line="240" w:lineRule="auto"/>
        <w:jc w:val="both"/>
        <w:rPr>
          <w:rFonts w:ascii="Times New Roman" w:eastAsia="Times New Roman" w:hAnsi="Times New Roman" w:cs="Times New Roman"/>
          <w:b/>
          <w:color w:val="000000"/>
          <w:sz w:val="24"/>
          <w:szCs w:val="24"/>
          <w:lang w:eastAsia="bg-BG"/>
        </w:rPr>
      </w:pPr>
      <w:r w:rsidRPr="005C7ECC">
        <w:rPr>
          <w:rFonts w:ascii="Times New Roman" w:eastAsia="Times New Roman" w:hAnsi="Times New Roman" w:cs="Times New Roman"/>
          <w:color w:val="000000"/>
          <w:sz w:val="24"/>
          <w:szCs w:val="24"/>
          <w:lang w:eastAsia="bg-BG"/>
        </w:rPr>
        <w:tab/>
      </w:r>
      <w:r w:rsidRPr="005C7ECC">
        <w:rPr>
          <w:rFonts w:ascii="Times New Roman" w:eastAsia="Times New Roman" w:hAnsi="Times New Roman" w:cs="Times New Roman"/>
          <w:b/>
          <w:color w:val="000000"/>
          <w:sz w:val="24"/>
          <w:szCs w:val="24"/>
          <w:lang w:eastAsia="bg-BG"/>
        </w:rPr>
        <w:t xml:space="preserve">Участниците в настоящата поръчка следва да представят мерки за безопасност и здраве, които да са неразделна част от предложението му за изпълнение на поръчката. </w:t>
      </w:r>
      <w:r w:rsidRPr="005C7ECC">
        <w:rPr>
          <w:rFonts w:ascii="Times New Roman" w:eastAsia="Times New Roman" w:hAnsi="Times New Roman" w:cs="Times New Roman"/>
          <w:b/>
          <w:color w:val="000000"/>
          <w:sz w:val="24"/>
          <w:szCs w:val="24"/>
          <w:lang w:eastAsia="bg-BG"/>
        </w:rPr>
        <w:tab/>
      </w:r>
    </w:p>
    <w:p w:rsidR="005C7ECC" w:rsidRPr="005C7ECC" w:rsidRDefault="005C7ECC" w:rsidP="005C7ECC">
      <w:pPr>
        <w:tabs>
          <w:tab w:val="left" w:pos="993"/>
        </w:tabs>
        <w:spacing w:after="0" w:line="240" w:lineRule="auto"/>
        <w:ind w:firstLine="709"/>
        <w:jc w:val="both"/>
        <w:rPr>
          <w:rFonts w:ascii="Times New Roman" w:eastAsia="Times New Roman" w:hAnsi="Times New Roman" w:cs="Times New Roman"/>
          <w:b/>
          <w:sz w:val="24"/>
          <w:szCs w:val="24"/>
          <w:lang w:eastAsia="bg-BG"/>
        </w:rPr>
      </w:pPr>
      <w:r w:rsidRPr="005C7ECC">
        <w:rPr>
          <w:rFonts w:ascii="Times New Roman" w:eastAsia="MS Mincho" w:hAnsi="Times New Roman" w:cs="Times New Roman"/>
          <w:b/>
          <w:color w:val="000000" w:themeColor="text1"/>
          <w:sz w:val="24"/>
          <w:szCs w:val="24"/>
        </w:rPr>
        <w:t>2.5. Нормативни актове, които следва да се спазват при строителството.</w:t>
      </w:r>
    </w:p>
    <w:p w:rsidR="005C7ECC" w:rsidRPr="005C7ECC" w:rsidRDefault="005C7ECC" w:rsidP="005C7ECC">
      <w:pPr>
        <w:tabs>
          <w:tab w:val="left" w:pos="0"/>
        </w:tabs>
        <w:spacing w:after="0" w:line="240" w:lineRule="auto"/>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b/>
          <w:i/>
          <w:sz w:val="24"/>
          <w:szCs w:val="24"/>
          <w:lang w:eastAsia="bg-BG"/>
        </w:rPr>
        <w:lastRenderedPageBreak/>
        <w:tab/>
      </w:r>
      <w:r w:rsidRPr="005C7ECC">
        <w:rPr>
          <w:rFonts w:ascii="Times New Roman" w:eastAsia="Times New Roman" w:hAnsi="Times New Roman" w:cs="Times New Roman"/>
          <w:sz w:val="24"/>
          <w:szCs w:val="24"/>
          <w:lang w:eastAsia="bg-BG"/>
        </w:rPr>
        <w:t>В процеса на изпълнение на поръчката е задължително да бъдат спазвани действащите законови и подзаконови нормативни актове в областта на строителството на Република България.</w:t>
      </w:r>
    </w:p>
    <w:p w:rsidR="005C7ECC" w:rsidRPr="005C7ECC" w:rsidRDefault="005C7ECC" w:rsidP="005C7ECC">
      <w:pPr>
        <w:tabs>
          <w:tab w:val="left" w:pos="0"/>
        </w:tabs>
        <w:spacing w:after="0" w:line="240" w:lineRule="auto"/>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ab/>
        <w:t>Участниците в строителния процес от страна на Изпълнителя са задължени да спазват всички технологични изисквания за извършените СМР, както и нормативите за осигуряване на безопасни условия на труд и пожарна безопасност в строителството.</w:t>
      </w:r>
    </w:p>
    <w:p w:rsidR="005C7ECC" w:rsidRPr="005C7ECC" w:rsidRDefault="005C7ECC" w:rsidP="005C7ECC">
      <w:pPr>
        <w:tabs>
          <w:tab w:val="left" w:pos="0"/>
        </w:tabs>
        <w:spacing w:after="0" w:line="240" w:lineRule="auto"/>
        <w:jc w:val="both"/>
        <w:rPr>
          <w:rFonts w:ascii="Times New Roman" w:eastAsia="Times New Roman" w:hAnsi="Times New Roman" w:cs="Times New Roman"/>
          <w:sz w:val="24"/>
          <w:szCs w:val="24"/>
          <w:lang w:eastAsia="bg-BG"/>
        </w:rPr>
      </w:pPr>
    </w:p>
    <w:p w:rsidR="005C7ECC" w:rsidRPr="005C7ECC" w:rsidRDefault="005C7ECC" w:rsidP="005C7ECC">
      <w:pPr>
        <w:spacing w:after="0" w:line="240" w:lineRule="auto"/>
        <w:ind w:left="709"/>
        <w:contextualSpacing/>
        <w:jc w:val="both"/>
        <w:rPr>
          <w:rFonts w:ascii="Times New Roman" w:eastAsia="MS Mincho" w:hAnsi="Times New Roman" w:cs="Times New Roman"/>
          <w:b/>
          <w:color w:val="000000" w:themeColor="text1"/>
          <w:sz w:val="24"/>
          <w:szCs w:val="24"/>
        </w:rPr>
      </w:pPr>
      <w:r w:rsidRPr="005C7ECC">
        <w:rPr>
          <w:rFonts w:ascii="Times New Roman" w:eastAsia="MS Mincho" w:hAnsi="Times New Roman" w:cs="Times New Roman"/>
          <w:b/>
          <w:color w:val="000000" w:themeColor="text1"/>
          <w:sz w:val="24"/>
          <w:szCs w:val="24"/>
        </w:rPr>
        <w:t>2.6. Гаранционни срокове.</w:t>
      </w:r>
    </w:p>
    <w:p w:rsidR="005C7ECC" w:rsidRPr="005C7ECC" w:rsidRDefault="005C7ECC" w:rsidP="005C7ECC">
      <w:pPr>
        <w:spacing w:after="12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Нормалното функциониране и ползване на обекта, както и отстраняване на скрити дефекти след приемането му от Възложителя, е предвидено да бъде осигурено с определяне на минимални гаранционни срокове. Последните да бъдат съобразени с разпоредбите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w:t>
      </w:r>
    </w:p>
    <w:p w:rsidR="005C7ECC" w:rsidRPr="005C7ECC" w:rsidRDefault="005C7ECC" w:rsidP="005C7ECC">
      <w:pPr>
        <w:spacing w:after="120" w:line="240" w:lineRule="auto"/>
        <w:ind w:left="709"/>
        <w:contextualSpacing/>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2.7. Предложение за изпълнение на поръчката.</w:t>
      </w:r>
    </w:p>
    <w:p w:rsidR="005C7ECC" w:rsidRPr="005C7ECC" w:rsidRDefault="005C7ECC" w:rsidP="005C7ECC">
      <w:pPr>
        <w:tabs>
          <w:tab w:val="left" w:pos="0"/>
        </w:tabs>
        <w:spacing w:after="0" w:line="240" w:lineRule="auto"/>
        <w:jc w:val="both"/>
        <w:rPr>
          <w:rFonts w:ascii="Times New Roman" w:eastAsia="Times New Roman" w:hAnsi="Times New Roman" w:cs="Times New Roman"/>
          <w:b/>
          <w:bCs/>
          <w:sz w:val="24"/>
          <w:szCs w:val="24"/>
          <w:lang w:eastAsia="bg-BG"/>
        </w:rPr>
      </w:pPr>
      <w:r w:rsidRPr="005C7ECC">
        <w:rPr>
          <w:rFonts w:ascii="Times New Roman" w:eastAsia="Times New Roman" w:hAnsi="Times New Roman" w:cs="Times New Roman"/>
          <w:sz w:val="24"/>
          <w:szCs w:val="24"/>
        </w:rPr>
        <w:tab/>
      </w:r>
      <w:r w:rsidRPr="005C7ECC">
        <w:rPr>
          <w:rFonts w:ascii="Times New Roman" w:eastAsia="Times New Roman" w:hAnsi="Times New Roman" w:cs="Times New Roman"/>
          <w:b/>
          <w:sz w:val="24"/>
          <w:szCs w:val="24"/>
          <w:lang w:eastAsia="bg-BG"/>
        </w:rPr>
        <w:t>Участниците в настоящата поръчка следва да представят „</w:t>
      </w:r>
      <w:r w:rsidRPr="005C7ECC">
        <w:rPr>
          <w:rFonts w:ascii="Times New Roman" w:eastAsia="Times New Roman" w:hAnsi="Times New Roman" w:cs="Times New Roman"/>
          <w:b/>
          <w:bCs/>
          <w:sz w:val="24"/>
          <w:szCs w:val="24"/>
          <w:lang w:eastAsia="bg-BG"/>
        </w:rPr>
        <w:t>Предложение за изпълнение на обществената поръчка“, което да съдържа описание на начина за нейното изпълнение в съответствие с изискванията на Възложителя. Към предложението представят приложен линеен график за изпълнение на поръчката и</w:t>
      </w:r>
      <w:r w:rsidRPr="005C7ECC">
        <w:rPr>
          <w:rFonts w:ascii="Times New Roman" w:eastAsia="Times New Roman" w:hAnsi="Times New Roman" w:cs="Times New Roman"/>
          <w:b/>
          <w:color w:val="000000"/>
          <w:sz w:val="24"/>
          <w:szCs w:val="24"/>
          <w:lang w:eastAsia="bg-BG"/>
        </w:rPr>
        <w:t xml:space="preserve"> мерки за безопасност и здраве</w:t>
      </w:r>
      <w:r w:rsidRPr="005C7ECC">
        <w:rPr>
          <w:rFonts w:ascii="Times New Roman" w:eastAsia="Times New Roman" w:hAnsi="Times New Roman" w:cs="Times New Roman"/>
          <w:b/>
          <w:bCs/>
          <w:sz w:val="24"/>
          <w:szCs w:val="24"/>
          <w:lang w:eastAsia="bg-BG"/>
        </w:rPr>
        <w:t>.</w:t>
      </w:r>
    </w:p>
    <w:p w:rsidR="005C7ECC" w:rsidRPr="005C7ECC" w:rsidRDefault="005C7ECC" w:rsidP="005C7ECC">
      <w:pPr>
        <w:spacing w:before="60" w:after="0" w:line="240" w:lineRule="auto"/>
        <w:ind w:right="57"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rPr>
        <w:tab/>
      </w:r>
      <w:r w:rsidRPr="005C7ECC">
        <w:rPr>
          <w:rFonts w:ascii="Times New Roman" w:eastAsia="Arial" w:hAnsi="Times New Roman" w:cs="Times New Roman"/>
          <w:sz w:val="24"/>
          <w:szCs w:val="24"/>
          <w:lang w:eastAsia="ar-SA"/>
        </w:rPr>
        <w:t>Предложеният от участника линеен график трябва да бъде изготвен в календарни дни и да съдържа подробно и реалистично отразяване на планираната последователност и продължителност на всички строително – монтажни работи.</w:t>
      </w:r>
    </w:p>
    <w:p w:rsidR="005C7ECC" w:rsidRPr="005C7ECC" w:rsidRDefault="005C7ECC" w:rsidP="005C7ECC">
      <w:pPr>
        <w:spacing w:before="60" w:after="0" w:line="240" w:lineRule="auto"/>
        <w:ind w:right="57" w:firstLine="709"/>
        <w:jc w:val="both"/>
        <w:rPr>
          <w:rFonts w:ascii="Times New Roman" w:eastAsia="Arial" w:hAnsi="Times New Roman" w:cs="Times New Roman"/>
          <w:sz w:val="24"/>
          <w:szCs w:val="24"/>
          <w:lang w:eastAsia="ar-SA"/>
        </w:rPr>
      </w:pPr>
      <w:r w:rsidRPr="005C7ECC">
        <w:rPr>
          <w:rFonts w:ascii="Times New Roman" w:eastAsia="Arial" w:hAnsi="Times New Roman" w:cs="Times New Roman"/>
          <w:sz w:val="24"/>
          <w:szCs w:val="24"/>
          <w:lang w:eastAsia="ar-SA"/>
        </w:rPr>
        <w:t xml:space="preserve">В случай, че линейния график не е изготвен в календарни дни участникът ще бъде отстранен от по-нататъшно участие в обществената поръчка. </w:t>
      </w:r>
    </w:p>
    <w:p w:rsidR="005C7ECC" w:rsidRPr="005C7ECC" w:rsidRDefault="005C7ECC" w:rsidP="005C7ECC">
      <w:pPr>
        <w:tabs>
          <w:tab w:val="left" w:pos="709"/>
          <w:tab w:val="left" w:pos="1134"/>
          <w:tab w:val="left" w:pos="1276"/>
        </w:tabs>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Участниците следва да опишат предвидените СМР и аргументират</w:t>
      </w:r>
      <w:r w:rsidRPr="005C7ECC">
        <w:rPr>
          <w:rFonts w:ascii="Times New Roman" w:eastAsia="Times New Roman" w:hAnsi="Times New Roman" w:cs="Times New Roman"/>
          <w:sz w:val="24"/>
          <w:szCs w:val="24"/>
          <w:vertAlign w:val="superscript"/>
        </w:rPr>
        <w:footnoteReference w:id="1"/>
      </w:r>
      <w:r w:rsidRPr="005C7ECC">
        <w:rPr>
          <w:rFonts w:ascii="Times New Roman" w:eastAsia="Times New Roman" w:hAnsi="Times New Roman" w:cs="Times New Roman"/>
          <w:sz w:val="24"/>
          <w:szCs w:val="24"/>
          <w:vertAlign w:val="superscript"/>
        </w:rPr>
        <w:t xml:space="preserve"> </w:t>
      </w:r>
      <w:r w:rsidRPr="005C7ECC">
        <w:rPr>
          <w:rFonts w:ascii="Times New Roman" w:eastAsia="Times New Roman" w:hAnsi="Times New Roman" w:cs="Times New Roman"/>
          <w:sz w:val="24"/>
          <w:szCs w:val="24"/>
        </w:rPr>
        <w:t xml:space="preserve">последователността и подхода на тяхното изпълнение, организацията на работа на ръководния и на изпълнителския състав, разпределението на отговорностите </w:t>
      </w:r>
      <w:r w:rsidRPr="005C7ECC">
        <w:rPr>
          <w:rFonts w:ascii="Times New Roman" w:eastAsia="Times New Roman" w:hAnsi="Times New Roman" w:cs="Times New Roman"/>
          <w:sz w:val="24"/>
          <w:szCs w:val="24"/>
          <w:lang w:eastAsia="bg-BG"/>
        </w:rPr>
        <w:t xml:space="preserve">на отделните членове на ръководния състав </w:t>
      </w:r>
      <w:r w:rsidRPr="005C7ECC">
        <w:rPr>
          <w:rFonts w:ascii="Times New Roman" w:eastAsia="Times New Roman" w:hAnsi="Times New Roman"/>
          <w:sz w:val="24"/>
          <w:szCs w:val="24"/>
        </w:rPr>
        <w:t>и изпълнителския състав</w:t>
      </w:r>
      <w:r w:rsidRPr="005C7ECC">
        <w:rPr>
          <w:rFonts w:ascii="Times New Roman" w:eastAsia="Times New Roman" w:hAnsi="Times New Roman" w:cs="Times New Roman"/>
          <w:sz w:val="24"/>
          <w:szCs w:val="24"/>
        </w:rPr>
        <w:t>, начините за осъществяване на вътрешна (помежду им) и външна (с останалите участници в процеса на изпълнение на поръчката) координация</w:t>
      </w:r>
      <w:r w:rsidRPr="005C7ECC">
        <w:rPr>
          <w:rFonts w:ascii="Times New Roman" w:eastAsia="Times New Roman" w:hAnsi="Times New Roman" w:cs="Times New Roman"/>
          <w:sz w:val="24"/>
          <w:szCs w:val="24"/>
          <w:lang w:eastAsia="bg-BG"/>
        </w:rPr>
        <w:t xml:space="preserve"> и съгласуване на дейностите, както и други организационни аспекти, които са необходими за качественото и срочно изпълнение на възложената поръчка</w:t>
      </w:r>
      <w:r w:rsidRPr="005C7ECC">
        <w:rPr>
          <w:rFonts w:ascii="Times New Roman" w:eastAsia="Times New Roman" w:hAnsi="Times New Roman" w:cs="Times New Roman"/>
          <w:sz w:val="24"/>
          <w:szCs w:val="24"/>
        </w:rPr>
        <w:t>.</w:t>
      </w:r>
    </w:p>
    <w:p w:rsidR="005C7ECC" w:rsidRPr="005C7ECC" w:rsidRDefault="005C7ECC" w:rsidP="005C7ECC">
      <w:pPr>
        <w:spacing w:after="0" w:line="240" w:lineRule="auto"/>
        <w:ind w:firstLine="709"/>
        <w:jc w:val="both"/>
        <w:rPr>
          <w:rFonts w:ascii="Times New Roman" w:eastAsia="Times New Roman" w:hAnsi="Times New Roman" w:cs="Times New Roman"/>
          <w:bCs/>
          <w:i/>
          <w:sz w:val="20"/>
          <w:szCs w:val="20"/>
          <w:lang w:eastAsia="bg-BG"/>
        </w:rPr>
      </w:pPr>
      <w:r w:rsidRPr="005C7ECC">
        <w:rPr>
          <w:rFonts w:ascii="Times New Roman" w:eastAsia="Times New Roman" w:hAnsi="Times New Roman" w:cs="Times New Roman"/>
          <w:bCs/>
          <w:i/>
          <w:sz w:val="20"/>
          <w:szCs w:val="20"/>
          <w:lang w:eastAsia="bg-BG"/>
        </w:rPr>
        <w:tab/>
      </w:r>
    </w:p>
    <w:p w:rsidR="005C7ECC" w:rsidRPr="005C7ECC" w:rsidRDefault="005C7ECC" w:rsidP="005C7ECC">
      <w:pPr>
        <w:spacing w:after="0" w:line="240" w:lineRule="auto"/>
        <w:ind w:left="567"/>
        <w:jc w:val="center"/>
        <w:rPr>
          <w:rFonts w:ascii="Times New Roman" w:eastAsia="MS Mincho" w:hAnsi="Times New Roman" w:cs="Times New Roman"/>
          <w:b/>
          <w:color w:val="000000" w:themeColor="text1"/>
          <w:sz w:val="24"/>
          <w:szCs w:val="24"/>
        </w:rPr>
      </w:pPr>
      <w:r w:rsidRPr="005C7ECC">
        <w:rPr>
          <w:rFonts w:ascii="Times New Roman" w:eastAsia="MS Mincho" w:hAnsi="Times New Roman" w:cs="Times New Roman"/>
          <w:b/>
          <w:color w:val="000000" w:themeColor="text1"/>
          <w:sz w:val="24"/>
          <w:szCs w:val="24"/>
        </w:rPr>
        <w:t xml:space="preserve">ІІІ. </w:t>
      </w:r>
      <w:r w:rsidRPr="005C7ECC">
        <w:rPr>
          <w:rFonts w:ascii="Times New Roman" w:eastAsia="MS Mincho" w:hAnsi="Times New Roman" w:cs="Times New Roman"/>
          <w:b/>
          <w:color w:val="000000" w:themeColor="text1"/>
          <w:sz w:val="24"/>
          <w:szCs w:val="24"/>
          <w:u w:val="single"/>
        </w:rPr>
        <w:t>ИЗИСКВАНИЯ КЪМ УЧАСТНИЦИТЕ</w:t>
      </w:r>
    </w:p>
    <w:p w:rsidR="005C7ECC" w:rsidRPr="005C7ECC" w:rsidRDefault="005C7ECC" w:rsidP="005C7ECC">
      <w:pPr>
        <w:widowControl w:val="0"/>
        <w:autoSpaceDE w:val="0"/>
        <w:autoSpaceDN w:val="0"/>
        <w:adjustRightInd w:val="0"/>
        <w:spacing w:after="0" w:line="240" w:lineRule="auto"/>
        <w:ind w:left="709"/>
        <w:contextualSpacing/>
        <w:jc w:val="both"/>
        <w:rPr>
          <w:rFonts w:ascii="Times New Roman" w:eastAsia="MS Mincho" w:hAnsi="Times New Roman" w:cs="Times New Roman"/>
          <w:b/>
          <w:color w:val="000000" w:themeColor="text1"/>
          <w:sz w:val="24"/>
          <w:szCs w:val="24"/>
        </w:rPr>
      </w:pPr>
    </w:p>
    <w:p w:rsidR="005C7ECC" w:rsidRPr="005C7ECC" w:rsidRDefault="005C7ECC" w:rsidP="005C7ECC">
      <w:pPr>
        <w:spacing w:after="0" w:line="240" w:lineRule="auto"/>
        <w:jc w:val="both"/>
        <w:rPr>
          <w:rFonts w:ascii="Times New Roman" w:hAnsi="Times New Roman" w:cs="Times New Roman"/>
          <w:sz w:val="24"/>
          <w:szCs w:val="24"/>
        </w:rPr>
      </w:pPr>
      <w:r w:rsidRPr="005C7ECC">
        <w:rPr>
          <w:rFonts w:ascii="Times New Roman" w:hAnsi="Times New Roman" w:cs="Times New Roman"/>
          <w:sz w:val="24"/>
          <w:szCs w:val="24"/>
        </w:rPr>
        <w:tab/>
        <w:t xml:space="preserve">Участник при възлагане на обществената поръчка </w:t>
      </w:r>
      <w:r w:rsidRPr="005C7ECC">
        <w:rPr>
          <w:rFonts w:ascii="Times New Roman" w:hAnsi="Times New Roman"/>
          <w:sz w:val="24"/>
          <w:szCs w:val="24"/>
        </w:rPr>
        <w:t>на стойност</w:t>
      </w:r>
      <w:r w:rsidRPr="005C7ECC">
        <w:rPr>
          <w:rFonts w:ascii="Times New Roman" w:hAnsi="Times New Roman" w:cs="Times New Roman"/>
          <w:b/>
          <w:sz w:val="24"/>
          <w:szCs w:val="24"/>
        </w:rPr>
        <w:t xml:space="preserve"> по чл. 20, ал. 3, т. 1 от ЗОП чрез събиране на оферти с обява</w:t>
      </w:r>
      <w:r w:rsidRPr="005C7ECC">
        <w:rPr>
          <w:rFonts w:ascii="Times New Roman" w:hAnsi="Times New Roman" w:cs="Times New Roman"/>
          <w:sz w:val="24"/>
          <w:szCs w:val="24"/>
        </w:rPr>
        <w:t xml:space="preserve">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p>
    <w:p w:rsidR="005C7ECC" w:rsidRPr="005C7ECC" w:rsidRDefault="005C7ECC" w:rsidP="005C7ECC">
      <w:pPr>
        <w:spacing w:after="0" w:line="240" w:lineRule="auto"/>
        <w:jc w:val="both"/>
        <w:rPr>
          <w:rFonts w:ascii="Times New Roman" w:hAnsi="Times New Roman" w:cs="Times New Roman"/>
          <w:b/>
          <w:sz w:val="24"/>
          <w:szCs w:val="24"/>
        </w:rPr>
      </w:pPr>
      <w:r w:rsidRPr="005C7ECC">
        <w:rPr>
          <w:rFonts w:ascii="Times New Roman" w:hAnsi="Times New Roman" w:cs="Times New Roman"/>
          <w:sz w:val="24"/>
          <w:szCs w:val="24"/>
        </w:rPr>
        <w:t xml:space="preserve">              Възложителят изисква от участниците да декларират, че офертите им са изготвени при спазване на задълженията, свързани и с данъци и осигуровки, опазване на околната среда, закрила на заетостта и  условията на труд, които са в сила в страната или в друга държава, където трябва да се извърши строителството и които са приложими към </w:t>
      </w:r>
      <w:r w:rsidRPr="005C7ECC">
        <w:rPr>
          <w:rFonts w:ascii="Times New Roman" w:hAnsi="Times New Roman" w:cs="Times New Roman"/>
          <w:sz w:val="24"/>
          <w:szCs w:val="24"/>
        </w:rPr>
        <w:lastRenderedPageBreak/>
        <w:t>строителството</w:t>
      </w:r>
      <w:r w:rsidR="00A26AAA">
        <w:rPr>
          <w:rFonts w:ascii="Times New Roman" w:hAnsi="Times New Roman" w:cs="Times New Roman"/>
          <w:sz w:val="24"/>
          <w:szCs w:val="24"/>
        </w:rPr>
        <w:t xml:space="preserve"> по чл.39, ал.3, т.1, б. „д“ от ППЗОП</w:t>
      </w:r>
      <w:r w:rsidRPr="005C7ECC">
        <w:rPr>
          <w:rFonts w:ascii="Times New Roman" w:hAnsi="Times New Roman" w:cs="Times New Roman"/>
          <w:sz w:val="24"/>
          <w:szCs w:val="24"/>
        </w:rPr>
        <w:t xml:space="preserve">. </w:t>
      </w:r>
      <w:r w:rsidRPr="005C7ECC">
        <w:rPr>
          <w:rFonts w:ascii="Times New Roman" w:hAnsi="Times New Roman" w:cs="Times New Roman"/>
          <w:b/>
          <w:sz w:val="24"/>
          <w:szCs w:val="24"/>
        </w:rPr>
        <w:t xml:space="preserve">Участниците представят декларация по Приложение Образец </w:t>
      </w:r>
      <w:r w:rsidRPr="005C7ECC">
        <w:rPr>
          <w:rFonts w:ascii="Times New Roman" w:hAnsi="Times New Roman" w:cs="Times New Roman"/>
          <w:sz w:val="24"/>
          <w:szCs w:val="24"/>
          <w:lang w:eastAsia="bg-BG"/>
        </w:rPr>
        <w:t>№</w:t>
      </w:r>
      <w:r w:rsidRPr="005C7ECC">
        <w:rPr>
          <w:rFonts w:ascii="Times New Roman" w:hAnsi="Times New Roman" w:cs="Times New Roman"/>
          <w:b/>
          <w:sz w:val="24"/>
          <w:szCs w:val="24"/>
        </w:rPr>
        <w:t xml:space="preserve"> 13 към документацията за участие.</w:t>
      </w:r>
    </w:p>
    <w:p w:rsidR="005C7ECC" w:rsidRPr="005C7ECC" w:rsidRDefault="005C7ECC" w:rsidP="00D613AD">
      <w:pPr>
        <w:numPr>
          <w:ilvl w:val="0"/>
          <w:numId w:val="2"/>
        </w:numPr>
        <w:spacing w:after="0" w:line="240" w:lineRule="auto"/>
        <w:ind w:hanging="7"/>
        <w:contextualSpacing/>
        <w:jc w:val="both"/>
        <w:rPr>
          <w:rFonts w:ascii="Times New Roman" w:eastAsia="Times New Roman" w:hAnsi="Times New Roman" w:cs="Times New Roman"/>
          <w:b/>
          <w:bCs/>
          <w:color w:val="000000"/>
          <w:sz w:val="24"/>
          <w:szCs w:val="24"/>
          <w:lang w:eastAsia="bg-BG"/>
        </w:rPr>
      </w:pPr>
      <w:r w:rsidRPr="005C7ECC">
        <w:rPr>
          <w:rFonts w:ascii="Times New Roman" w:eastAsia="Times New Roman" w:hAnsi="Times New Roman" w:cs="Times New Roman"/>
          <w:b/>
          <w:bCs/>
          <w:color w:val="000000"/>
          <w:sz w:val="24"/>
          <w:szCs w:val="24"/>
          <w:lang w:eastAsia="bg-BG"/>
        </w:rPr>
        <w:t xml:space="preserve">Изисквания за личното състояние: </w:t>
      </w:r>
    </w:p>
    <w:p w:rsidR="005C7ECC" w:rsidRPr="005C7ECC" w:rsidRDefault="005C7ECC" w:rsidP="005C7ECC">
      <w:pPr>
        <w:spacing w:after="0" w:line="240" w:lineRule="auto"/>
        <w:ind w:firstLine="709"/>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 xml:space="preserve">За участниците не следва да са налице основанията по </w:t>
      </w:r>
      <w:r w:rsidRPr="005C7ECC">
        <w:rPr>
          <w:rFonts w:ascii="Times New Roman" w:eastAsia="Times New Roman" w:hAnsi="Times New Roman" w:cs="Times New Roman"/>
          <w:color w:val="000000"/>
          <w:sz w:val="24"/>
          <w:szCs w:val="24"/>
          <w:lang w:val="x-none" w:eastAsia="bg-BG"/>
        </w:rPr>
        <w:t xml:space="preserve">чл. </w:t>
      </w:r>
      <w:r w:rsidRPr="005C7ECC">
        <w:rPr>
          <w:rFonts w:ascii="Times New Roman" w:eastAsia="Times New Roman" w:hAnsi="Times New Roman" w:cs="Times New Roman"/>
          <w:color w:val="000000"/>
          <w:sz w:val="24"/>
          <w:szCs w:val="24"/>
          <w:lang w:eastAsia="bg-BG"/>
        </w:rPr>
        <w:t>54, ал. 1, т.1-5 и т.7 от ЗОП:</w:t>
      </w:r>
    </w:p>
    <w:p w:rsidR="005C7ECC" w:rsidRPr="005C7ECC" w:rsidRDefault="005C7ECC" w:rsidP="005C7ECC">
      <w:pPr>
        <w:spacing w:after="0" w:line="240" w:lineRule="auto"/>
        <w:jc w:val="both"/>
        <w:rPr>
          <w:rFonts w:ascii="Times New Roman" w:hAnsi="Times New Roman" w:cs="Times New Roman"/>
          <w:sz w:val="24"/>
          <w:szCs w:val="24"/>
        </w:rPr>
      </w:pPr>
      <w:r w:rsidRPr="005C7ECC">
        <w:rPr>
          <w:rFonts w:ascii="Times New Roman" w:eastAsia="Times New Roman" w:hAnsi="Times New Roman" w:cs="Times New Roman"/>
          <w:color w:val="000000"/>
          <w:sz w:val="24"/>
          <w:szCs w:val="24"/>
          <w:lang w:eastAsia="bg-BG"/>
        </w:rPr>
        <w:t xml:space="preserve">На дружествата, регистрирани в юрисдикции с преференциален данъчен режим, и на контролираните от тях лица </w:t>
      </w:r>
      <w:r w:rsidRPr="005C7ECC">
        <w:rPr>
          <w:rFonts w:ascii="Times New Roman" w:eastAsia="Times New Roman" w:hAnsi="Times New Roman" w:cs="Times New Roman"/>
          <w:i/>
          <w:color w:val="000000"/>
          <w:sz w:val="24"/>
          <w:szCs w:val="24"/>
          <w:lang w:eastAsia="bg-BG"/>
        </w:rPr>
        <w:t>се забранява пряко и/или косвено участие</w:t>
      </w:r>
      <w:r w:rsidRPr="005C7ECC">
        <w:rPr>
          <w:rFonts w:ascii="Times New Roman" w:eastAsia="Times New Roman" w:hAnsi="Times New Roman" w:cs="Times New Roman"/>
          <w:color w:val="000000"/>
          <w:sz w:val="24"/>
          <w:szCs w:val="24"/>
          <w:lang w:eastAsia="bg-BG"/>
        </w:rPr>
        <w:t xml:space="preserve">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съгласно</w:t>
      </w:r>
      <w:r w:rsidRPr="005C7ECC">
        <w:rPr>
          <w:rFonts w:ascii="Times New Roman" w:eastAsia="Times New Roman" w:hAnsi="Times New Roman" w:cs="Times New Roman"/>
          <w:sz w:val="24"/>
          <w:szCs w:val="24"/>
          <w:lang w:eastAsia="bg-BG"/>
        </w:rPr>
        <w:t xml:space="preserve"> </w:t>
      </w:r>
      <w:r w:rsidRPr="005C7ECC">
        <w:rPr>
          <w:rFonts w:ascii="Times New Roman" w:eastAsia="Times New Roman" w:hAnsi="Times New Roman" w:cs="Times New Roman"/>
          <w:bCs/>
          <w:iCs/>
          <w:sz w:val="24"/>
          <w:szCs w:val="24"/>
          <w:lang w:eastAsia="bg-BG"/>
        </w:rPr>
        <w:t>чл. 3, т. 8 от</w:t>
      </w:r>
      <w:r w:rsidRPr="005C7ECC">
        <w:rPr>
          <w:rFonts w:ascii="Times New Roman" w:eastAsia="Times New Roman" w:hAnsi="Times New Roman" w:cs="Times New Roman"/>
          <w:color w:val="000000"/>
          <w:sz w:val="24"/>
          <w:szCs w:val="24"/>
          <w:lang w:eastAsia="bg-BG"/>
        </w:rPr>
        <w:t xml:space="preserve"> Закон за икономическите и финансовите отношения с дружествата,регистрирани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 /</w:t>
      </w:r>
      <w:r w:rsidRPr="005C7ECC">
        <w:rPr>
          <w:rFonts w:ascii="Times New Roman" w:hAnsi="Times New Roman" w:cs="Times New Roman"/>
          <w:b/>
          <w:sz w:val="24"/>
          <w:szCs w:val="24"/>
        </w:rPr>
        <w:t xml:space="preserve">участниците представят декларация по Приложение </w:t>
      </w:r>
      <w:r w:rsidRPr="005C7ECC">
        <w:rPr>
          <w:rFonts w:ascii="Times New Roman" w:hAnsi="Times New Roman" w:cs="Times New Roman"/>
          <w:b/>
          <w:i/>
          <w:sz w:val="24"/>
          <w:szCs w:val="24"/>
        </w:rPr>
        <w:t>Образец</w:t>
      </w:r>
      <w:r w:rsidRPr="005C7ECC">
        <w:rPr>
          <w:rFonts w:ascii="Times New Roman" w:hAnsi="Times New Roman" w:cs="Times New Roman"/>
          <w:b/>
          <w:sz w:val="24"/>
          <w:szCs w:val="24"/>
        </w:rPr>
        <w:t xml:space="preserve"> </w:t>
      </w:r>
      <w:r w:rsidRPr="005C7ECC">
        <w:rPr>
          <w:rFonts w:ascii="Times New Roman" w:hAnsi="Times New Roman" w:cs="Times New Roman"/>
          <w:sz w:val="24"/>
          <w:szCs w:val="24"/>
          <w:lang w:eastAsia="bg-BG"/>
        </w:rPr>
        <w:t>№</w:t>
      </w:r>
      <w:r w:rsidRPr="005C7ECC">
        <w:rPr>
          <w:rFonts w:ascii="Times New Roman" w:hAnsi="Times New Roman" w:cs="Times New Roman"/>
          <w:b/>
          <w:sz w:val="24"/>
          <w:szCs w:val="24"/>
        </w:rPr>
        <w:t>10 към документацията за участие/</w:t>
      </w:r>
      <w:r w:rsidRPr="005C7ECC">
        <w:rPr>
          <w:rFonts w:ascii="Times New Roman" w:eastAsia="Times New Roman" w:hAnsi="Times New Roman" w:cs="Times New Roman"/>
          <w:color w:val="000000"/>
          <w:sz w:val="24"/>
          <w:szCs w:val="24"/>
          <w:lang w:eastAsia="bg-BG"/>
        </w:rPr>
        <w:t>.</w:t>
      </w:r>
      <w:r w:rsidRPr="005C7ECC">
        <w:rPr>
          <w:rFonts w:ascii="Times New Roman" w:eastAsia="Times New Roman" w:hAnsi="Times New Roman" w:cs="Times New Roman"/>
          <w:bCs/>
          <w:iCs/>
          <w:sz w:val="24"/>
          <w:szCs w:val="24"/>
          <w:lang w:eastAsia="bg-BG"/>
        </w:rPr>
        <w:t xml:space="preserve"> </w:t>
      </w:r>
    </w:p>
    <w:p w:rsidR="005C7ECC" w:rsidRPr="005C7ECC" w:rsidRDefault="005C7ECC" w:rsidP="005C7ECC">
      <w:pPr>
        <w:spacing w:after="0" w:line="240" w:lineRule="auto"/>
        <w:jc w:val="both"/>
        <w:rPr>
          <w:rFonts w:ascii="Times New Roman" w:hAnsi="Times New Roman" w:cs="Times New Roman"/>
          <w:sz w:val="24"/>
          <w:szCs w:val="24"/>
        </w:rPr>
      </w:pPr>
      <w:r w:rsidRPr="005C7ECC">
        <w:rPr>
          <w:rFonts w:ascii="Times New Roman" w:hAnsi="Times New Roman" w:cs="Times New Roman"/>
          <w:sz w:val="24"/>
          <w:szCs w:val="24"/>
        </w:rPr>
        <w:t xml:space="preserve">Всеки участник трябва да представи декларация за липсата на обстоятелствата по </w:t>
      </w:r>
      <w:hyperlink r:id="rId9" w:history="1">
        <w:r w:rsidRPr="005C7ECC">
          <w:rPr>
            <w:rFonts w:ascii="Times New Roman" w:hAnsi="Times New Roman" w:cs="Times New Roman"/>
            <w:color w:val="000000"/>
            <w:sz w:val="24"/>
            <w:szCs w:val="24"/>
          </w:rPr>
          <w:t>чл. 54, ал. 1, т. 1</w:t>
        </w:r>
      </w:hyperlink>
      <w:r w:rsidRPr="005C7ECC">
        <w:rPr>
          <w:rFonts w:ascii="Times New Roman" w:hAnsi="Times New Roman" w:cs="Times New Roman"/>
          <w:sz w:val="24"/>
          <w:szCs w:val="24"/>
        </w:rPr>
        <w:t xml:space="preserve"> – </w:t>
      </w:r>
      <w:hyperlink r:id="rId10" w:history="1">
        <w:r w:rsidRPr="005C7ECC">
          <w:rPr>
            <w:rFonts w:ascii="Times New Roman" w:hAnsi="Times New Roman" w:cs="Times New Roman"/>
            <w:color w:val="000000"/>
            <w:sz w:val="24"/>
            <w:szCs w:val="24"/>
          </w:rPr>
          <w:t>5</w:t>
        </w:r>
      </w:hyperlink>
      <w:r w:rsidRPr="005C7ECC">
        <w:rPr>
          <w:rFonts w:ascii="Times New Roman" w:hAnsi="Times New Roman" w:cs="Times New Roman"/>
          <w:sz w:val="24"/>
          <w:szCs w:val="24"/>
        </w:rPr>
        <w:t xml:space="preserve"> и </w:t>
      </w:r>
      <w:hyperlink r:id="rId11" w:history="1">
        <w:r w:rsidRPr="005C7ECC">
          <w:rPr>
            <w:rFonts w:ascii="Times New Roman" w:hAnsi="Times New Roman" w:cs="Times New Roman"/>
            <w:color w:val="000000"/>
            <w:sz w:val="24"/>
            <w:szCs w:val="24"/>
          </w:rPr>
          <w:t>7 от ЗОП</w:t>
        </w:r>
      </w:hyperlink>
      <w:r w:rsidRPr="005C7ECC">
        <w:rPr>
          <w:rFonts w:ascii="Times New Roman" w:hAnsi="Times New Roman" w:cs="Times New Roman"/>
          <w:sz w:val="24"/>
          <w:szCs w:val="24"/>
        </w:rPr>
        <w:t>.</w:t>
      </w:r>
    </w:p>
    <w:p w:rsidR="005C7ECC" w:rsidRPr="005C7ECC" w:rsidRDefault="005C7ECC" w:rsidP="005C7ECC">
      <w:pPr>
        <w:spacing w:after="0" w:line="240" w:lineRule="auto"/>
        <w:ind w:firstLine="709"/>
        <w:jc w:val="both"/>
        <w:rPr>
          <w:rFonts w:ascii="Times New Roman" w:eastAsia="Times New Roman" w:hAnsi="Times New Roman" w:cs="Times New Roman"/>
          <w:b/>
          <w:i/>
          <w:color w:val="000000"/>
          <w:sz w:val="24"/>
          <w:szCs w:val="24"/>
          <w:lang w:eastAsia="bg-BG"/>
        </w:rPr>
      </w:pPr>
      <w:r w:rsidRPr="005C7ECC">
        <w:rPr>
          <w:rFonts w:ascii="Times New Roman" w:eastAsia="Times New Roman" w:hAnsi="Times New Roman" w:cs="Times New Roman"/>
          <w:b/>
          <w:i/>
          <w:color w:val="000000"/>
          <w:sz w:val="24"/>
          <w:szCs w:val="24"/>
          <w:lang w:eastAsia="bg-BG"/>
        </w:rPr>
        <w:t xml:space="preserve">Декларацията за липсата на обстоятелствата по </w:t>
      </w:r>
      <w:hyperlink r:id="rId12" w:history="1">
        <w:r w:rsidRPr="005C7ECC">
          <w:rPr>
            <w:rFonts w:ascii="Times New Roman" w:eastAsia="Times New Roman" w:hAnsi="Times New Roman" w:cs="Times New Roman"/>
            <w:b/>
            <w:i/>
            <w:color w:val="000000"/>
            <w:sz w:val="24"/>
            <w:szCs w:val="24"/>
            <w:lang w:eastAsia="bg-BG"/>
          </w:rPr>
          <w:t>чл. 54, ал. 1, т. 1</w:t>
        </w:r>
      </w:hyperlink>
      <w:r w:rsidRPr="005C7ECC">
        <w:rPr>
          <w:rFonts w:ascii="Times New Roman" w:eastAsia="Times New Roman" w:hAnsi="Times New Roman" w:cs="Times New Roman"/>
          <w:b/>
          <w:i/>
          <w:color w:val="000000"/>
          <w:sz w:val="24"/>
          <w:szCs w:val="24"/>
          <w:lang w:eastAsia="bg-BG"/>
        </w:rPr>
        <w:t xml:space="preserve">, </w:t>
      </w:r>
      <w:hyperlink r:id="rId13" w:history="1">
        <w:r w:rsidRPr="005C7ECC">
          <w:rPr>
            <w:rFonts w:ascii="Times New Roman" w:eastAsia="Times New Roman" w:hAnsi="Times New Roman" w:cs="Times New Roman"/>
            <w:b/>
            <w:i/>
            <w:color w:val="000000"/>
            <w:sz w:val="24"/>
            <w:szCs w:val="24"/>
            <w:lang w:eastAsia="bg-BG"/>
          </w:rPr>
          <w:t>2</w:t>
        </w:r>
      </w:hyperlink>
      <w:r w:rsidRPr="005C7ECC">
        <w:rPr>
          <w:rFonts w:ascii="Times New Roman" w:eastAsia="Times New Roman" w:hAnsi="Times New Roman" w:cs="Times New Roman"/>
          <w:b/>
          <w:i/>
          <w:color w:val="000000"/>
          <w:sz w:val="24"/>
          <w:szCs w:val="24"/>
          <w:lang w:eastAsia="bg-BG"/>
        </w:rPr>
        <w:t xml:space="preserve"> и </w:t>
      </w:r>
      <w:hyperlink r:id="rId14" w:history="1">
        <w:r w:rsidRPr="005C7ECC">
          <w:rPr>
            <w:rFonts w:ascii="Times New Roman" w:eastAsia="Times New Roman" w:hAnsi="Times New Roman" w:cs="Times New Roman"/>
            <w:b/>
            <w:i/>
            <w:color w:val="000000"/>
            <w:sz w:val="24"/>
            <w:szCs w:val="24"/>
            <w:lang w:eastAsia="bg-BG"/>
          </w:rPr>
          <w:t>7 от ЗОП</w:t>
        </w:r>
      </w:hyperlink>
      <w:r w:rsidRPr="005C7ECC">
        <w:rPr>
          <w:rFonts w:ascii="Times New Roman" w:eastAsia="Times New Roman" w:hAnsi="Times New Roman" w:cs="Times New Roman"/>
          <w:b/>
          <w:i/>
          <w:color w:val="000000"/>
          <w:sz w:val="24"/>
          <w:szCs w:val="24"/>
          <w:lang w:eastAsia="bg-BG"/>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w:t>
      </w:r>
      <w:hyperlink r:id="rId15" w:history="1">
        <w:r w:rsidRPr="005C7ECC">
          <w:rPr>
            <w:rFonts w:ascii="Times New Roman" w:eastAsia="Times New Roman" w:hAnsi="Times New Roman" w:cs="Times New Roman"/>
            <w:b/>
            <w:i/>
            <w:color w:val="000000"/>
            <w:sz w:val="24"/>
            <w:szCs w:val="24"/>
            <w:lang w:eastAsia="bg-BG"/>
          </w:rPr>
          <w:t>чл. 54, ал. 1, т. 3</w:t>
        </w:r>
      </w:hyperlink>
      <w:r w:rsidRPr="005C7ECC">
        <w:rPr>
          <w:rFonts w:ascii="Times New Roman" w:eastAsia="Times New Roman" w:hAnsi="Times New Roman" w:cs="Times New Roman"/>
          <w:b/>
          <w:i/>
          <w:color w:val="000000"/>
          <w:sz w:val="24"/>
          <w:szCs w:val="24"/>
          <w:lang w:eastAsia="bg-BG"/>
        </w:rPr>
        <w:t xml:space="preserve"> – </w:t>
      </w:r>
      <w:hyperlink r:id="rId16" w:history="1">
        <w:r w:rsidRPr="005C7ECC">
          <w:rPr>
            <w:rFonts w:ascii="Times New Roman" w:eastAsia="Times New Roman" w:hAnsi="Times New Roman" w:cs="Times New Roman"/>
            <w:b/>
            <w:i/>
            <w:color w:val="000000"/>
            <w:sz w:val="24"/>
            <w:szCs w:val="24"/>
            <w:lang w:eastAsia="bg-BG"/>
          </w:rPr>
          <w:t>5 от ЗОП</w:t>
        </w:r>
      </w:hyperlink>
      <w:r w:rsidRPr="005C7ECC">
        <w:rPr>
          <w:rFonts w:ascii="Times New Roman" w:eastAsia="Times New Roman" w:hAnsi="Times New Roman" w:cs="Times New Roman"/>
          <w:b/>
          <w:i/>
          <w:color w:val="000000"/>
          <w:sz w:val="24"/>
          <w:szCs w:val="24"/>
          <w:lang w:eastAsia="bg-BG"/>
        </w:rPr>
        <w:t xml:space="preserve"> се подписва от лицето, което може самостоятелно да го представлява.</w:t>
      </w:r>
    </w:p>
    <w:p w:rsidR="005C7ECC" w:rsidRPr="005C7ECC" w:rsidRDefault="005C7ECC" w:rsidP="005C7ECC">
      <w:pPr>
        <w:spacing w:after="0" w:line="240" w:lineRule="auto"/>
        <w:ind w:right="23" w:firstLine="709"/>
        <w:jc w:val="both"/>
        <w:rPr>
          <w:rFonts w:ascii="Times New Roman" w:eastAsia="Times New Roman" w:hAnsi="Times New Roman" w:cs="Times New Roman"/>
          <w:i/>
          <w:sz w:val="24"/>
          <w:szCs w:val="24"/>
          <w:lang w:eastAsia="bg-BG"/>
        </w:rPr>
      </w:pPr>
      <w:r w:rsidRPr="005C7ECC">
        <w:rPr>
          <w:rFonts w:ascii="Times New Roman" w:eastAsia="Times New Roman" w:hAnsi="Times New Roman" w:cs="Times New Roman"/>
          <w:i/>
          <w:sz w:val="24"/>
          <w:szCs w:val="24"/>
          <w:lang w:eastAsia="bg-BG"/>
        </w:rPr>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C7ECC" w:rsidRPr="005C7ECC" w:rsidRDefault="005C7ECC" w:rsidP="005C7ECC">
      <w:pPr>
        <w:spacing w:after="0"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правата и задълженията на участниците в обединението;</w:t>
      </w:r>
    </w:p>
    <w:p w:rsidR="005C7ECC" w:rsidRPr="005C7ECC" w:rsidRDefault="005C7ECC" w:rsidP="005C7ECC">
      <w:pPr>
        <w:spacing w:after="0"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разпределението на отговорността между членовете на обединението;</w:t>
      </w:r>
    </w:p>
    <w:p w:rsidR="005C7ECC" w:rsidRPr="005C7ECC" w:rsidRDefault="005C7ECC" w:rsidP="005C7ECC">
      <w:pPr>
        <w:spacing w:after="0"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дейностите, които ще изпълнява всеки член на обединението.</w:t>
      </w:r>
    </w:p>
    <w:p w:rsidR="005C7ECC" w:rsidRPr="005C7ECC" w:rsidRDefault="005C7ECC" w:rsidP="005C7ECC">
      <w:pPr>
        <w:spacing w:after="0" w:line="240" w:lineRule="auto"/>
        <w:ind w:firstLine="567"/>
        <w:jc w:val="both"/>
        <w:rPr>
          <w:rFonts w:ascii="Times New Roman" w:hAnsi="Times New Roman" w:cs="Times New Roman"/>
          <w:sz w:val="24"/>
          <w:szCs w:val="24"/>
        </w:rPr>
      </w:pPr>
      <w:r w:rsidRPr="005C7ECC">
        <w:rPr>
          <w:rFonts w:ascii="Times New Roman" w:hAnsi="Times New Roman" w:cs="Times New Roman"/>
          <w:sz w:val="24"/>
          <w:szCs w:val="24"/>
        </w:rPr>
        <w:t>При участие на обединения, които не са юридически лица, съответствието с изискванията на Възложителя и условията, на които следва да отговарят участниците,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C7ECC" w:rsidRPr="005C7ECC" w:rsidRDefault="005C7ECC" w:rsidP="005C7ECC">
      <w:pPr>
        <w:widowControl w:val="0"/>
        <w:tabs>
          <w:tab w:val="left" w:pos="810"/>
        </w:tabs>
        <w:autoSpaceDE w:val="0"/>
        <w:autoSpaceDN w:val="0"/>
        <w:adjustRightInd w:val="0"/>
        <w:spacing w:after="0"/>
        <w:ind w:firstLine="540"/>
        <w:jc w:val="center"/>
        <w:rPr>
          <w:rFonts w:ascii="Times New Roman" w:hAnsi="Times New Roman" w:cs="Times New Roman"/>
          <w:b/>
          <w:bCs/>
          <w:sz w:val="24"/>
          <w:szCs w:val="24"/>
        </w:rPr>
      </w:pPr>
    </w:p>
    <w:p w:rsidR="005C7ECC" w:rsidRPr="005C7ECC" w:rsidRDefault="005C7ECC" w:rsidP="00D613AD">
      <w:pPr>
        <w:numPr>
          <w:ilvl w:val="0"/>
          <w:numId w:val="2"/>
        </w:numPr>
        <w:spacing w:after="0" w:line="240" w:lineRule="auto"/>
        <w:ind w:left="426" w:firstLine="277"/>
        <w:contextualSpacing/>
        <w:jc w:val="both"/>
        <w:rPr>
          <w:rFonts w:ascii="Times New Roman" w:eastAsia="Times New Roman" w:hAnsi="Times New Roman" w:cs="Times New Roman"/>
          <w:b/>
          <w:bCs/>
          <w:color w:val="000000"/>
          <w:sz w:val="24"/>
          <w:szCs w:val="24"/>
          <w:lang w:eastAsia="bg-BG"/>
        </w:rPr>
      </w:pPr>
      <w:r w:rsidRPr="005C7ECC">
        <w:rPr>
          <w:rFonts w:ascii="Times New Roman" w:eastAsia="Times New Roman" w:hAnsi="Times New Roman" w:cs="Times New Roman"/>
          <w:b/>
          <w:bCs/>
          <w:color w:val="000000"/>
          <w:sz w:val="24"/>
          <w:szCs w:val="24"/>
          <w:lang w:eastAsia="bg-BG"/>
        </w:rPr>
        <w:t>Критерии за подбор:</w:t>
      </w:r>
    </w:p>
    <w:p w:rsidR="005C7ECC" w:rsidRPr="005C7ECC" w:rsidRDefault="005C7ECC" w:rsidP="00D613AD">
      <w:pPr>
        <w:numPr>
          <w:ilvl w:val="1"/>
          <w:numId w:val="2"/>
        </w:numPr>
        <w:spacing w:line="240" w:lineRule="auto"/>
        <w:ind w:left="1560"/>
        <w:contextualSpacing/>
        <w:jc w:val="both"/>
        <w:rPr>
          <w:rFonts w:ascii="Times New Roman" w:eastAsia="Calibri" w:hAnsi="Times New Roman" w:cs="Times New Roman"/>
          <w:b/>
          <w:sz w:val="24"/>
          <w:szCs w:val="24"/>
        </w:rPr>
      </w:pPr>
      <w:r w:rsidRPr="005C7ECC">
        <w:rPr>
          <w:rFonts w:ascii="Times New Roman" w:eastAsia="Calibri" w:hAnsi="Times New Roman" w:cs="Times New Roman"/>
          <w:b/>
          <w:sz w:val="24"/>
          <w:szCs w:val="24"/>
        </w:rPr>
        <w:t xml:space="preserve"> Годност (правоспособност) за упражняване на професионална дейност.</w:t>
      </w:r>
    </w:p>
    <w:p w:rsidR="005C7ECC" w:rsidRPr="005C7ECC" w:rsidRDefault="005C7ECC" w:rsidP="005C7ECC">
      <w:pPr>
        <w:spacing w:after="0" w:line="240" w:lineRule="auto"/>
        <w:ind w:firstLine="709"/>
        <w:jc w:val="both"/>
        <w:rPr>
          <w:rFonts w:ascii="Times New Roman" w:hAnsi="Times New Roman"/>
          <w:color w:val="000000"/>
          <w:sz w:val="24"/>
          <w:szCs w:val="24"/>
        </w:rPr>
      </w:pPr>
      <w:r w:rsidRPr="005C7ECC">
        <w:rPr>
          <w:rFonts w:ascii="Times New Roman" w:hAnsi="Times New Roman"/>
          <w:color w:val="000000"/>
          <w:sz w:val="24"/>
          <w:szCs w:val="24"/>
        </w:rPr>
        <w:t>Участниците, включително подизпълнителите им, ако има такива, съобразно вида и дела на тяхното участие, следва да бъдат вписани в Централния професионален регистър на строителя (ЦПРС) към Камарата на строителите в България или да бъдат вписани в съответния валиден аналогичен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r w:rsidRPr="005C7ECC">
        <w:rPr>
          <w:rFonts w:ascii="Times New Roman" w:hAnsi="Times New Roman"/>
          <w:color w:val="000000"/>
          <w:sz w:val="24"/>
          <w:szCs w:val="24"/>
        </w:rPr>
        <w:tab/>
      </w:r>
      <w:r w:rsidRPr="005C7ECC">
        <w:rPr>
          <w:rFonts w:ascii="Times New Roman" w:hAnsi="Times New Roman"/>
          <w:color w:val="000000"/>
          <w:sz w:val="24"/>
          <w:szCs w:val="24"/>
        </w:rPr>
        <w:tab/>
      </w:r>
    </w:p>
    <w:p w:rsidR="005C7ECC" w:rsidRPr="005C7ECC" w:rsidRDefault="005C7ECC" w:rsidP="005C7ECC">
      <w:pPr>
        <w:spacing w:after="0" w:line="240" w:lineRule="auto"/>
        <w:ind w:firstLine="709"/>
        <w:jc w:val="both"/>
        <w:rPr>
          <w:rFonts w:ascii="Times New Roman" w:hAnsi="Times New Roman"/>
          <w:b/>
          <w:color w:val="000000"/>
          <w:sz w:val="24"/>
          <w:szCs w:val="24"/>
        </w:rPr>
      </w:pPr>
      <w:r w:rsidRPr="005C7ECC">
        <w:rPr>
          <w:rFonts w:ascii="Times New Roman" w:hAnsi="Times New Roman"/>
          <w:color w:val="000000"/>
          <w:sz w:val="24"/>
          <w:szCs w:val="24"/>
        </w:rPr>
        <w:t xml:space="preserve">В случай на обединение изискването се отнася до участника/участниците, които ще извършват дейностите по строителство съобразно разпределението на участието на лицата </w:t>
      </w:r>
      <w:r w:rsidRPr="005C7ECC">
        <w:rPr>
          <w:rFonts w:ascii="Times New Roman" w:hAnsi="Times New Roman"/>
          <w:color w:val="000000"/>
          <w:sz w:val="24"/>
          <w:szCs w:val="24"/>
        </w:rPr>
        <w:lastRenderedPageBreak/>
        <w:t>при изпълнение на дейностите, предвидено в договора за създаване на обединението. За чуждестранни лица – вписване в аналогични регистри съгласно законодателството на държавата членка, в която са установени</w:t>
      </w:r>
      <w:r w:rsidRPr="005C7ECC">
        <w:rPr>
          <w:rFonts w:ascii="Times New Roman" w:hAnsi="Times New Roman"/>
          <w:b/>
          <w:color w:val="000000"/>
          <w:sz w:val="24"/>
          <w:szCs w:val="24"/>
        </w:rPr>
        <w:t xml:space="preserve">.  </w:t>
      </w:r>
    </w:p>
    <w:p w:rsidR="005C7ECC" w:rsidRPr="005C7ECC" w:rsidRDefault="005C7ECC" w:rsidP="005C7ECC">
      <w:pPr>
        <w:spacing w:after="0" w:line="240" w:lineRule="auto"/>
        <w:ind w:firstLine="709"/>
        <w:jc w:val="both"/>
        <w:rPr>
          <w:rFonts w:ascii="Times New Roman" w:hAnsi="Times New Roman"/>
          <w:b/>
          <w:color w:val="000000"/>
          <w:sz w:val="24"/>
          <w:szCs w:val="24"/>
        </w:rPr>
      </w:pPr>
    </w:p>
    <w:p w:rsidR="005C7ECC" w:rsidRPr="005C7ECC" w:rsidRDefault="005C7ECC" w:rsidP="005C7ECC">
      <w:pPr>
        <w:spacing w:after="0" w:line="240" w:lineRule="auto"/>
        <w:ind w:firstLine="709"/>
        <w:jc w:val="both"/>
        <w:rPr>
          <w:rFonts w:ascii="Times New Roman" w:eastAsia="Times New Roman" w:hAnsi="Times New Roman" w:cs="Times New Roman"/>
          <w:b/>
          <w:bCs/>
          <w:sz w:val="24"/>
          <w:szCs w:val="24"/>
          <w:lang w:eastAsia="bg-BG"/>
        </w:rPr>
      </w:pPr>
      <w:r w:rsidRPr="005C7ECC">
        <w:rPr>
          <w:rFonts w:ascii="Times New Roman" w:eastAsia="Times New Roman" w:hAnsi="Times New Roman" w:cs="Times New Roman"/>
          <w:b/>
          <w:bCs/>
          <w:sz w:val="24"/>
          <w:szCs w:val="24"/>
          <w:lang w:eastAsia="bg-BG"/>
        </w:rPr>
        <w:t>Съответствието си с поставения критерий за подбор, участниците декларират както следва:</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При подаване на оферта участниците попълват съответното поле от образеца на Заявлението за участие </w:t>
      </w:r>
    </w:p>
    <w:p w:rsidR="005C7ECC" w:rsidRPr="005C7ECC" w:rsidRDefault="005C7ECC" w:rsidP="005C7ECC">
      <w:pPr>
        <w:spacing w:after="0" w:line="240" w:lineRule="auto"/>
        <w:ind w:firstLine="709"/>
        <w:jc w:val="both"/>
        <w:rPr>
          <w:rFonts w:ascii="Times New Roman" w:hAnsi="Times New Roman"/>
          <w:b/>
          <w:color w:val="000000"/>
          <w:sz w:val="24"/>
          <w:szCs w:val="24"/>
        </w:rPr>
      </w:pPr>
    </w:p>
    <w:p w:rsidR="005C7ECC" w:rsidRPr="005C7ECC" w:rsidRDefault="005C7ECC" w:rsidP="005C7ECC">
      <w:pPr>
        <w:spacing w:after="0" w:line="240" w:lineRule="auto"/>
        <w:ind w:firstLine="709"/>
        <w:jc w:val="both"/>
        <w:rPr>
          <w:rFonts w:ascii="Times New Roman" w:hAnsi="Times New Roman"/>
          <w:b/>
          <w:color w:val="000000"/>
          <w:sz w:val="24"/>
          <w:szCs w:val="24"/>
        </w:rPr>
      </w:pPr>
      <w:r w:rsidRPr="005C7ECC">
        <w:rPr>
          <w:rFonts w:ascii="Times New Roman" w:hAnsi="Times New Roman"/>
          <w:b/>
          <w:color w:val="000000"/>
          <w:sz w:val="24"/>
          <w:szCs w:val="24"/>
        </w:rPr>
        <w:t>В случаите на чл. 67, ал. 5 от ЗОП, документ за доказване на съответствието с поставения критерий за подбор:</w:t>
      </w:r>
    </w:p>
    <w:p w:rsidR="005C7ECC" w:rsidRPr="005C7ECC" w:rsidRDefault="005C7ECC" w:rsidP="005C7ECC">
      <w:pPr>
        <w:spacing w:after="0" w:line="240" w:lineRule="auto"/>
        <w:ind w:firstLine="709"/>
        <w:jc w:val="both"/>
        <w:rPr>
          <w:rFonts w:ascii="Times New Roman" w:hAnsi="Times New Roman"/>
          <w:color w:val="000000"/>
          <w:sz w:val="24"/>
          <w:szCs w:val="24"/>
        </w:rPr>
      </w:pPr>
      <w:r w:rsidRPr="005C7ECC">
        <w:rPr>
          <w:rFonts w:ascii="Times New Roman" w:hAnsi="Times New Roman"/>
          <w:b/>
          <w:color w:val="000000"/>
          <w:sz w:val="24"/>
          <w:szCs w:val="24"/>
        </w:rPr>
        <w:t xml:space="preserve"> </w:t>
      </w:r>
      <w:r w:rsidRPr="005C7ECC">
        <w:rPr>
          <w:rFonts w:ascii="Times New Roman" w:hAnsi="Times New Roman"/>
          <w:color w:val="000000"/>
          <w:sz w:val="24"/>
          <w:szCs w:val="24"/>
        </w:rPr>
        <w:t xml:space="preserve">Заверено от участника копие на Удостоверение за вписване в ЦПРС към Строителната камара -  за повече информация: http://register.ksb.bg/. </w:t>
      </w:r>
    </w:p>
    <w:p w:rsidR="005C7ECC" w:rsidRPr="005C7ECC" w:rsidRDefault="005C7ECC" w:rsidP="005C7ECC">
      <w:pPr>
        <w:spacing w:after="0" w:line="240" w:lineRule="auto"/>
        <w:ind w:firstLine="709"/>
        <w:jc w:val="both"/>
        <w:rPr>
          <w:rFonts w:ascii="Times New Roman" w:hAnsi="Times New Roman"/>
          <w:color w:val="000000"/>
          <w:sz w:val="24"/>
          <w:szCs w:val="24"/>
        </w:rPr>
      </w:pPr>
      <w:r w:rsidRPr="005C7ECC">
        <w:rPr>
          <w:rFonts w:ascii="Times New Roman" w:hAnsi="Times New Roman"/>
          <w:color w:val="000000"/>
          <w:sz w:val="24"/>
          <w:szCs w:val="24"/>
        </w:rPr>
        <w:t>В случай че участникът е чуждестранно лице, на този етап той може да представи валиден еквивалентен документ, издаден от компетентен орган на държавата, в която е установен, доказващ вписването на участника в съответен регистър на тази държава.</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val="en-US" w:eastAsia="bg-BG"/>
        </w:rPr>
      </w:pPr>
    </w:p>
    <w:p w:rsidR="005C7ECC" w:rsidRPr="005C7ECC" w:rsidRDefault="005C7ECC" w:rsidP="005C7ECC">
      <w:pPr>
        <w:spacing w:after="0" w:line="240" w:lineRule="auto"/>
        <w:ind w:firstLine="709"/>
        <w:jc w:val="both"/>
        <w:rPr>
          <w:rFonts w:ascii="Times New Roman" w:hAnsi="Times New Roman"/>
          <w:b/>
          <w:color w:val="000000"/>
          <w:sz w:val="24"/>
          <w:szCs w:val="24"/>
        </w:rPr>
      </w:pPr>
      <w:r w:rsidRPr="005C7ECC">
        <w:rPr>
          <w:rFonts w:ascii="Times New Roman" w:hAnsi="Times New Roman"/>
          <w:b/>
          <w:color w:val="000000"/>
          <w:sz w:val="24"/>
          <w:szCs w:val="24"/>
        </w:rPr>
        <w:t xml:space="preserve">В случаите на чл. 67, ал. </w:t>
      </w:r>
      <w:r w:rsidRPr="005C7ECC">
        <w:rPr>
          <w:rFonts w:ascii="Times New Roman" w:hAnsi="Times New Roman"/>
          <w:b/>
          <w:color w:val="000000"/>
          <w:sz w:val="24"/>
          <w:szCs w:val="24"/>
          <w:lang w:val="en-US"/>
        </w:rPr>
        <w:t>6</w:t>
      </w:r>
      <w:r w:rsidRPr="005C7ECC">
        <w:rPr>
          <w:rFonts w:ascii="Times New Roman" w:hAnsi="Times New Roman"/>
          <w:b/>
          <w:color w:val="000000"/>
          <w:sz w:val="24"/>
          <w:szCs w:val="24"/>
        </w:rPr>
        <w:t xml:space="preserve"> от ЗОП, документ за доказване на съответствието с поставения критерий за подбор:</w:t>
      </w:r>
    </w:p>
    <w:p w:rsidR="005C7ECC" w:rsidRPr="005C7ECC" w:rsidRDefault="005C7ECC" w:rsidP="005C7ECC">
      <w:pPr>
        <w:spacing w:after="0" w:line="240" w:lineRule="auto"/>
        <w:ind w:firstLine="709"/>
        <w:jc w:val="both"/>
        <w:rPr>
          <w:rFonts w:ascii="Times New Roman" w:hAnsi="Times New Roman"/>
          <w:color w:val="000000"/>
          <w:sz w:val="24"/>
          <w:szCs w:val="24"/>
        </w:rPr>
      </w:pPr>
      <w:r w:rsidRPr="005C7ECC">
        <w:rPr>
          <w:rFonts w:ascii="Times New Roman" w:hAnsi="Times New Roman"/>
          <w:color w:val="000000"/>
          <w:sz w:val="24"/>
          <w:szCs w:val="24"/>
        </w:rPr>
        <w:t xml:space="preserve">Преди сключване на договор за обществена поръчка, възложителят изисква от участника, определен за изпълнител да представи заверено копие на Удостоверение за вписване в ЦПРС към Строителната камара - за повече информация: </w:t>
      </w:r>
      <w:hyperlink r:id="rId17" w:history="1">
        <w:r w:rsidRPr="005C7ECC">
          <w:rPr>
            <w:rFonts w:ascii="Times New Roman" w:hAnsi="Times New Roman"/>
            <w:color w:val="000000"/>
            <w:sz w:val="24"/>
            <w:szCs w:val="24"/>
          </w:rPr>
          <w:t>http://register.ksb.bg/</w:t>
        </w:r>
      </w:hyperlink>
      <w:r w:rsidRPr="005C7ECC">
        <w:rPr>
          <w:rFonts w:ascii="Times New Roman" w:hAnsi="Times New Roman"/>
          <w:color w:val="000000"/>
          <w:sz w:val="24"/>
          <w:szCs w:val="24"/>
        </w:rPr>
        <w:t xml:space="preserve">. </w:t>
      </w:r>
    </w:p>
    <w:p w:rsidR="005C7ECC" w:rsidRPr="005C7ECC" w:rsidRDefault="005C7ECC" w:rsidP="005C7ECC">
      <w:pPr>
        <w:spacing w:after="0" w:line="240" w:lineRule="auto"/>
        <w:ind w:firstLine="709"/>
        <w:jc w:val="both"/>
        <w:rPr>
          <w:rFonts w:ascii="Times New Roman" w:hAnsi="Times New Roman"/>
          <w:color w:val="000000"/>
          <w:sz w:val="24"/>
          <w:szCs w:val="24"/>
        </w:rPr>
      </w:pPr>
      <w:r w:rsidRPr="005C7ECC">
        <w:rPr>
          <w:rFonts w:ascii="Times New Roman" w:hAnsi="Times New Roman"/>
          <w:color w:val="000000"/>
          <w:sz w:val="24"/>
          <w:szCs w:val="24"/>
        </w:rPr>
        <w:t xml:space="preserve">В случаите когато строителят е лице, което има право да извършва такава дейност по законодателството на държавата, в която е установено, във </w:t>
      </w:r>
      <w:proofErr w:type="spellStart"/>
      <w:r w:rsidRPr="005C7ECC">
        <w:rPr>
          <w:rFonts w:ascii="Times New Roman" w:hAnsi="Times New Roman"/>
          <w:color w:val="000000"/>
          <w:sz w:val="24"/>
          <w:szCs w:val="24"/>
        </w:rPr>
        <w:t>вр</w:t>
      </w:r>
      <w:proofErr w:type="spellEnd"/>
      <w:r w:rsidRPr="005C7ECC">
        <w:rPr>
          <w:rFonts w:ascii="Times New Roman" w:hAnsi="Times New Roman"/>
          <w:color w:val="000000"/>
          <w:sz w:val="24"/>
          <w:szCs w:val="24"/>
        </w:rPr>
        <w:t xml:space="preserve">. с чл. 112, ал. 1, т. 4 от ЗОП, преди сключването на договора следва се впише в ЦПРС по реда на Закона за камара на строителите и да представи заверено копие на Удостоверение за вписване в ЦПРС към Строителната камара. </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val="en-US" w:eastAsia="bg-BG"/>
        </w:rPr>
      </w:pPr>
    </w:p>
    <w:p w:rsidR="005C7ECC" w:rsidRPr="005C7ECC" w:rsidRDefault="005C7ECC" w:rsidP="005C7ECC">
      <w:pPr>
        <w:numPr>
          <w:ilvl w:val="1"/>
          <w:numId w:val="2"/>
        </w:numPr>
        <w:spacing w:line="240" w:lineRule="auto"/>
        <w:contextualSpacing/>
        <w:jc w:val="both"/>
        <w:rPr>
          <w:rFonts w:ascii="Times New Roman" w:eastAsia="Calibri" w:hAnsi="Times New Roman" w:cs="Times New Roman"/>
          <w:b/>
          <w:sz w:val="24"/>
          <w:szCs w:val="24"/>
        </w:rPr>
      </w:pPr>
      <w:r w:rsidRPr="005C7ECC">
        <w:rPr>
          <w:rFonts w:ascii="Times New Roman" w:eastAsia="Calibri" w:hAnsi="Times New Roman" w:cs="Times New Roman"/>
          <w:b/>
          <w:sz w:val="24"/>
          <w:szCs w:val="24"/>
        </w:rPr>
        <w:t xml:space="preserve"> Икономическо и финансово състояние:</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Участникът следва да притежава и да поддържа за целия период на изпълнение на договора валидна застраховка за „Професионална отговорност в строителството”, по смисъла на чл. 171 от ЗУТ.</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При участие на обединение, което не е юридическо лице, изискването за застраховка „Професионална отговорност” се доказва от всеки участник в обединението, който ще извършва строителство съобразно разпределението на участието на лицата при изпълнение на дейностите, предвидени в договора за създаване на обединение.</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При участие на подизпълнители, същите следва да отговарят на горепосоченото изискване съобразно вида и дела от поръчката, който ще изпълняват.</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В случай, че участникът е чуждестранно лице, застраховката за професионална отговорност може да бъде еквивалентна на тази по чл. 171, ал. 1 от ЗУТ.</w:t>
      </w:r>
    </w:p>
    <w:p w:rsidR="005C7ECC" w:rsidRPr="005C7ECC" w:rsidRDefault="005C7ECC" w:rsidP="005C7ECC">
      <w:pPr>
        <w:spacing w:after="0" w:line="240" w:lineRule="auto"/>
        <w:ind w:firstLine="709"/>
        <w:jc w:val="both"/>
        <w:rPr>
          <w:rFonts w:ascii="Times New Roman" w:eastAsia="Times New Roman" w:hAnsi="Times New Roman" w:cs="Times New Roman"/>
          <w:b/>
          <w:bCs/>
          <w:sz w:val="24"/>
          <w:szCs w:val="24"/>
          <w:lang w:eastAsia="bg-BG"/>
        </w:rPr>
      </w:pPr>
    </w:p>
    <w:p w:rsidR="005C7ECC" w:rsidRPr="005C7ECC" w:rsidRDefault="005C7ECC" w:rsidP="005C7ECC">
      <w:pPr>
        <w:spacing w:after="0" w:line="240" w:lineRule="auto"/>
        <w:ind w:firstLine="709"/>
        <w:jc w:val="both"/>
        <w:rPr>
          <w:rFonts w:ascii="Times New Roman" w:eastAsia="Times New Roman" w:hAnsi="Times New Roman" w:cs="Times New Roman"/>
          <w:b/>
          <w:bCs/>
          <w:sz w:val="24"/>
          <w:szCs w:val="24"/>
          <w:lang w:eastAsia="bg-BG"/>
        </w:rPr>
      </w:pPr>
      <w:r w:rsidRPr="005C7ECC">
        <w:rPr>
          <w:rFonts w:ascii="Times New Roman" w:eastAsia="Times New Roman" w:hAnsi="Times New Roman" w:cs="Times New Roman"/>
          <w:b/>
          <w:bCs/>
          <w:sz w:val="24"/>
          <w:szCs w:val="24"/>
          <w:lang w:eastAsia="bg-BG"/>
        </w:rPr>
        <w:t>Съответствието си с поставения критерий за подбор, участниците декларират както следва:</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При подаване на оферта участниците попълват съответното поле от образеца на Заявлението за участие.</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lang w:eastAsia="bg-BG"/>
        </w:rPr>
      </w:pP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sz w:val="24"/>
          <w:szCs w:val="24"/>
          <w:lang w:eastAsia="bg-BG"/>
        </w:rPr>
        <w:t>В случаите на чл. 67, ал. 5 и ал. 6 от ЗОП, документ за доказване на съответствието с поставения критерий за подбор:</w:t>
      </w:r>
    </w:p>
    <w:p w:rsidR="005C7ECC" w:rsidRPr="005C7ECC" w:rsidRDefault="005C7ECC" w:rsidP="005C7ECC">
      <w:pPr>
        <w:spacing w:after="0" w:line="240" w:lineRule="auto"/>
        <w:ind w:firstLine="709"/>
        <w:jc w:val="both"/>
        <w:rPr>
          <w:rFonts w:ascii="Times New Roman" w:eastAsia="Times New Roman" w:hAnsi="Times New Roman" w:cs="Times New Roman"/>
          <w:bCs/>
          <w:sz w:val="24"/>
          <w:szCs w:val="24"/>
          <w:lang w:eastAsia="bg-BG"/>
        </w:rPr>
      </w:pPr>
      <w:r w:rsidRPr="005C7ECC">
        <w:rPr>
          <w:rFonts w:ascii="Times New Roman" w:eastAsia="Times New Roman" w:hAnsi="Times New Roman" w:cs="Times New Roman"/>
          <w:sz w:val="24"/>
          <w:szCs w:val="24"/>
          <w:lang w:eastAsia="bg-BG"/>
        </w:rPr>
        <w:t>Доказателства за наличие на застраховка „Професионална отговорност“, в случай че същите не са достъпни чрез пряк и безплатен достъп до съответната национална база данни.</w:t>
      </w:r>
      <w:r w:rsidRPr="005C7ECC">
        <w:rPr>
          <w:rFonts w:ascii="Times New Roman" w:eastAsia="Times New Roman" w:hAnsi="Times New Roman" w:cs="Times New Roman"/>
          <w:bCs/>
          <w:sz w:val="24"/>
          <w:szCs w:val="24"/>
          <w:lang w:eastAsia="bg-BG"/>
        </w:rPr>
        <w:t xml:space="preserve"> </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lastRenderedPageBreak/>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p>
    <w:p w:rsidR="005C7ECC" w:rsidRPr="005C7ECC" w:rsidRDefault="005C7ECC" w:rsidP="005C7ECC">
      <w:pPr>
        <w:numPr>
          <w:ilvl w:val="1"/>
          <w:numId w:val="2"/>
        </w:numPr>
        <w:spacing w:line="240" w:lineRule="auto"/>
        <w:contextualSpacing/>
        <w:jc w:val="both"/>
        <w:rPr>
          <w:rFonts w:ascii="Times New Roman" w:eastAsia="Calibri" w:hAnsi="Times New Roman" w:cs="Times New Roman"/>
          <w:b/>
          <w:sz w:val="24"/>
          <w:szCs w:val="24"/>
        </w:rPr>
      </w:pPr>
      <w:r w:rsidRPr="005C7ECC">
        <w:rPr>
          <w:rFonts w:ascii="Times New Roman" w:eastAsia="Calibri" w:hAnsi="Times New Roman" w:cs="Times New Roman"/>
          <w:b/>
          <w:sz w:val="24"/>
          <w:szCs w:val="24"/>
        </w:rPr>
        <w:t>Технически и професионални способности:</w:t>
      </w:r>
    </w:p>
    <w:p w:rsidR="005C7ECC" w:rsidRPr="005C7ECC" w:rsidRDefault="005C7ECC" w:rsidP="000B6A34">
      <w:pPr>
        <w:numPr>
          <w:ilvl w:val="2"/>
          <w:numId w:val="2"/>
        </w:numPr>
        <w:spacing w:after="0" w:line="240" w:lineRule="auto"/>
        <w:ind w:left="0" w:firstLine="851"/>
        <w:contextualSpacing/>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Участниците следва да са изпълнили дейности с предмет и обем, идентични или сходни с тези на поръчката, както следва (чл. 63, ал. 1, т. 1 от ЗОП):</w:t>
      </w:r>
    </w:p>
    <w:p w:rsidR="005C7ECC" w:rsidRPr="005C7ECC" w:rsidRDefault="005C7ECC" w:rsidP="005C7ECC">
      <w:pPr>
        <w:spacing w:line="240" w:lineRule="auto"/>
        <w:ind w:firstLine="709"/>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sz w:val="24"/>
          <w:szCs w:val="24"/>
          <w:lang w:eastAsia="bg-BG"/>
        </w:rPr>
        <w:t>Участникът трябва да е изпълнил строителство</w:t>
      </w:r>
      <w:r w:rsidRPr="005C7ECC">
        <w:rPr>
          <w:rFonts w:ascii="Times New Roman" w:eastAsia="Times New Roman" w:hAnsi="Times New Roman" w:cs="Times New Roman"/>
          <w:b/>
          <w:sz w:val="24"/>
          <w:szCs w:val="24"/>
          <w:lang w:val="en-US" w:eastAsia="bg-BG"/>
        </w:rPr>
        <w:t xml:space="preserve"> </w:t>
      </w:r>
      <w:r w:rsidRPr="005C7ECC">
        <w:rPr>
          <w:rFonts w:ascii="Times New Roman" w:eastAsia="Times New Roman" w:hAnsi="Times New Roman" w:cs="Times New Roman"/>
          <w:b/>
          <w:sz w:val="24"/>
          <w:szCs w:val="24"/>
          <w:lang w:eastAsia="bg-BG"/>
        </w:rPr>
        <w:t>с предмет и обем, идентични или сходни с предмета на настоящата обществена поръчка, изпълнено през последните  5 години, считано от датата на подаване на офертата.</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За строителство „с предмет и обем, идентичен или сходен с предмета на настоящата обществена поръчка“ </w:t>
      </w:r>
      <w:r w:rsidRPr="005C7ECC">
        <w:rPr>
          <w:rFonts w:ascii="Times New Roman" w:hAnsi="Times New Roman"/>
          <w:sz w:val="24"/>
          <w:szCs w:val="24"/>
          <w:lang w:eastAsia="bg-BG"/>
        </w:rPr>
        <w:t>следва да се разбира изпълнението на следните дейности</w:t>
      </w:r>
      <w:r w:rsidRPr="005C7ECC">
        <w:rPr>
          <w:rFonts w:ascii="Times New Roman" w:eastAsia="Times New Roman" w:hAnsi="Times New Roman" w:cs="Times New Roman"/>
          <w:sz w:val="24"/>
          <w:szCs w:val="24"/>
          <w:lang w:eastAsia="bg-BG"/>
        </w:rPr>
        <w:t>:</w:t>
      </w:r>
    </w:p>
    <w:p w:rsidR="005C7ECC" w:rsidRPr="005C7ECC" w:rsidRDefault="005C7ECC" w:rsidP="005C7ECC">
      <w:pPr>
        <w:spacing w:after="0" w:line="240" w:lineRule="auto"/>
        <w:ind w:firstLine="709"/>
        <w:jc w:val="both"/>
        <w:rPr>
          <w:rFonts w:ascii="Times New Roman" w:hAnsi="Times New Roman"/>
          <w:sz w:val="24"/>
          <w:szCs w:val="24"/>
        </w:rPr>
      </w:pPr>
      <w:r w:rsidRPr="005C7ECC">
        <w:rPr>
          <w:rFonts w:ascii="Times New Roman" w:hAnsi="Times New Roman"/>
          <w:sz w:val="24"/>
          <w:szCs w:val="24"/>
        </w:rPr>
        <w:t xml:space="preserve">- вътрешни водопроводни инсталации </w:t>
      </w:r>
      <w:r w:rsidRPr="005C7ECC">
        <w:rPr>
          <w:rFonts w:ascii="Times New Roman" w:hAnsi="Times New Roman"/>
          <w:sz w:val="24"/>
          <w:szCs w:val="24"/>
        </w:rPr>
        <w:tab/>
      </w:r>
      <w:r w:rsidRPr="005C7ECC">
        <w:rPr>
          <w:rFonts w:ascii="Times New Roman" w:hAnsi="Times New Roman"/>
          <w:sz w:val="24"/>
          <w:szCs w:val="24"/>
        </w:rPr>
        <w:tab/>
        <w:t>– мин.       60 м;</w:t>
      </w:r>
    </w:p>
    <w:p w:rsidR="005C7ECC" w:rsidRPr="005C7ECC" w:rsidRDefault="005C7ECC" w:rsidP="005C7ECC">
      <w:pPr>
        <w:spacing w:after="0" w:line="240" w:lineRule="auto"/>
        <w:ind w:firstLine="709"/>
        <w:jc w:val="both"/>
        <w:rPr>
          <w:rFonts w:ascii="Times New Roman" w:hAnsi="Times New Roman"/>
          <w:sz w:val="24"/>
          <w:szCs w:val="24"/>
        </w:rPr>
      </w:pPr>
      <w:r w:rsidRPr="005C7ECC">
        <w:rPr>
          <w:rFonts w:ascii="Times New Roman" w:hAnsi="Times New Roman"/>
          <w:sz w:val="24"/>
          <w:szCs w:val="24"/>
        </w:rPr>
        <w:t xml:space="preserve">- вътрешни канализационни инсталации </w:t>
      </w:r>
      <w:r w:rsidRPr="005C7ECC">
        <w:rPr>
          <w:rFonts w:ascii="Times New Roman" w:hAnsi="Times New Roman"/>
          <w:sz w:val="24"/>
          <w:szCs w:val="24"/>
        </w:rPr>
        <w:tab/>
      </w:r>
      <w:r w:rsidRPr="005C7ECC">
        <w:rPr>
          <w:rFonts w:ascii="Times New Roman" w:hAnsi="Times New Roman"/>
          <w:sz w:val="24"/>
          <w:szCs w:val="24"/>
        </w:rPr>
        <w:tab/>
        <w:t>– мин.       10 м;</w:t>
      </w:r>
    </w:p>
    <w:p w:rsidR="005C7ECC" w:rsidRPr="005C7ECC" w:rsidRDefault="005C7ECC" w:rsidP="005C7ECC">
      <w:pPr>
        <w:spacing w:after="0" w:line="240" w:lineRule="auto"/>
        <w:ind w:firstLine="709"/>
        <w:jc w:val="both"/>
        <w:rPr>
          <w:rFonts w:ascii="Times New Roman" w:hAnsi="Times New Roman"/>
          <w:sz w:val="24"/>
          <w:szCs w:val="24"/>
        </w:rPr>
      </w:pPr>
      <w:r w:rsidRPr="005C7ECC">
        <w:rPr>
          <w:rFonts w:ascii="Times New Roman" w:hAnsi="Times New Roman"/>
          <w:sz w:val="24"/>
          <w:szCs w:val="24"/>
        </w:rPr>
        <w:t xml:space="preserve">- шпакловки </w:t>
      </w:r>
      <w:r w:rsidRPr="005C7ECC">
        <w:rPr>
          <w:rFonts w:ascii="Times New Roman" w:hAnsi="Times New Roman"/>
          <w:sz w:val="24"/>
          <w:szCs w:val="24"/>
        </w:rPr>
        <w:tab/>
      </w:r>
      <w:r w:rsidRPr="005C7ECC">
        <w:rPr>
          <w:rFonts w:ascii="Times New Roman" w:hAnsi="Times New Roman"/>
          <w:sz w:val="24"/>
          <w:szCs w:val="24"/>
        </w:rPr>
        <w:tab/>
      </w:r>
      <w:r w:rsidRPr="005C7ECC">
        <w:rPr>
          <w:rFonts w:ascii="Times New Roman" w:hAnsi="Times New Roman"/>
          <w:sz w:val="24"/>
          <w:szCs w:val="24"/>
        </w:rPr>
        <w:tab/>
      </w:r>
      <w:r w:rsidRPr="005C7ECC">
        <w:rPr>
          <w:rFonts w:ascii="Times New Roman" w:hAnsi="Times New Roman"/>
          <w:sz w:val="24"/>
          <w:szCs w:val="24"/>
        </w:rPr>
        <w:tab/>
      </w:r>
      <w:r w:rsidRPr="005C7ECC">
        <w:rPr>
          <w:rFonts w:ascii="Times New Roman" w:hAnsi="Times New Roman"/>
          <w:sz w:val="24"/>
          <w:szCs w:val="24"/>
        </w:rPr>
        <w:tab/>
      </w:r>
      <w:r w:rsidRPr="005C7ECC">
        <w:rPr>
          <w:rFonts w:ascii="Times New Roman" w:hAnsi="Times New Roman"/>
          <w:sz w:val="24"/>
          <w:szCs w:val="24"/>
        </w:rPr>
        <w:tab/>
        <w:t>– мин.   330 м2;</w:t>
      </w:r>
    </w:p>
    <w:p w:rsidR="005C7ECC" w:rsidRPr="005C7ECC" w:rsidRDefault="005C7ECC" w:rsidP="005C7ECC">
      <w:pPr>
        <w:spacing w:after="0" w:line="240" w:lineRule="auto"/>
        <w:ind w:firstLine="709"/>
        <w:jc w:val="both"/>
        <w:rPr>
          <w:rFonts w:ascii="Times New Roman" w:hAnsi="Times New Roman"/>
          <w:sz w:val="24"/>
          <w:szCs w:val="24"/>
        </w:rPr>
      </w:pPr>
      <w:r w:rsidRPr="005C7ECC">
        <w:rPr>
          <w:rFonts w:ascii="Times New Roman" w:hAnsi="Times New Roman"/>
          <w:sz w:val="24"/>
          <w:szCs w:val="24"/>
        </w:rPr>
        <w:t xml:space="preserve">- бояджийски работи /постно боядисване/ </w:t>
      </w:r>
      <w:r w:rsidRPr="005C7ECC">
        <w:rPr>
          <w:rFonts w:ascii="Times New Roman" w:hAnsi="Times New Roman"/>
          <w:sz w:val="24"/>
          <w:szCs w:val="24"/>
        </w:rPr>
        <w:tab/>
        <w:t>– мин. 2000 м2;</w:t>
      </w:r>
    </w:p>
    <w:p w:rsidR="005C7ECC" w:rsidRPr="005C7ECC" w:rsidRDefault="005C7ECC" w:rsidP="005C7ECC">
      <w:pPr>
        <w:spacing w:after="0" w:line="240" w:lineRule="auto"/>
        <w:ind w:firstLine="709"/>
        <w:jc w:val="both"/>
        <w:rPr>
          <w:rFonts w:ascii="Times New Roman" w:hAnsi="Times New Roman"/>
          <w:sz w:val="24"/>
          <w:szCs w:val="24"/>
        </w:rPr>
      </w:pPr>
      <w:r w:rsidRPr="005C7ECC">
        <w:rPr>
          <w:rFonts w:ascii="Times New Roman" w:hAnsi="Times New Roman"/>
          <w:sz w:val="24"/>
          <w:szCs w:val="24"/>
        </w:rPr>
        <w:t xml:space="preserve">- </w:t>
      </w:r>
      <w:proofErr w:type="spellStart"/>
      <w:r w:rsidRPr="005C7ECC">
        <w:rPr>
          <w:rFonts w:ascii="Times New Roman" w:hAnsi="Times New Roman"/>
          <w:sz w:val="24"/>
          <w:szCs w:val="24"/>
        </w:rPr>
        <w:t>теракотна</w:t>
      </w:r>
      <w:proofErr w:type="spellEnd"/>
      <w:r w:rsidRPr="005C7ECC">
        <w:rPr>
          <w:rFonts w:ascii="Times New Roman" w:hAnsi="Times New Roman"/>
          <w:sz w:val="24"/>
          <w:szCs w:val="24"/>
        </w:rPr>
        <w:t xml:space="preserve"> настилка         </w:t>
      </w:r>
      <w:r w:rsidRPr="005C7ECC">
        <w:rPr>
          <w:rFonts w:ascii="Times New Roman" w:hAnsi="Times New Roman"/>
          <w:sz w:val="24"/>
          <w:szCs w:val="24"/>
        </w:rPr>
        <w:tab/>
      </w:r>
      <w:r w:rsidRPr="005C7ECC">
        <w:rPr>
          <w:rFonts w:ascii="Times New Roman" w:hAnsi="Times New Roman"/>
          <w:sz w:val="24"/>
          <w:szCs w:val="24"/>
        </w:rPr>
        <w:tab/>
        <w:t xml:space="preserve">             </w:t>
      </w:r>
      <w:r w:rsidRPr="005C7ECC">
        <w:rPr>
          <w:rFonts w:ascii="Times New Roman" w:hAnsi="Times New Roman"/>
          <w:sz w:val="24"/>
          <w:szCs w:val="24"/>
        </w:rPr>
        <w:tab/>
        <w:t>– мин.     30 м2;</w:t>
      </w:r>
    </w:p>
    <w:p w:rsidR="005C7ECC" w:rsidRPr="005C7ECC" w:rsidRDefault="005C7ECC" w:rsidP="005C7ECC">
      <w:pPr>
        <w:spacing w:after="0" w:line="240" w:lineRule="auto"/>
        <w:ind w:firstLine="709"/>
        <w:jc w:val="both"/>
        <w:rPr>
          <w:rFonts w:ascii="Times New Roman" w:hAnsi="Times New Roman"/>
          <w:sz w:val="24"/>
          <w:szCs w:val="24"/>
        </w:rPr>
      </w:pPr>
      <w:r w:rsidRPr="005C7ECC">
        <w:rPr>
          <w:rFonts w:ascii="Times New Roman" w:hAnsi="Times New Roman"/>
          <w:sz w:val="24"/>
          <w:szCs w:val="24"/>
        </w:rPr>
        <w:t xml:space="preserve">- настилки от ламинат </w:t>
      </w:r>
      <w:r w:rsidRPr="005C7ECC">
        <w:rPr>
          <w:rFonts w:ascii="Times New Roman" w:hAnsi="Times New Roman"/>
          <w:sz w:val="24"/>
          <w:szCs w:val="24"/>
        </w:rPr>
        <w:tab/>
      </w:r>
      <w:r w:rsidRPr="005C7ECC">
        <w:rPr>
          <w:rFonts w:ascii="Times New Roman" w:hAnsi="Times New Roman"/>
          <w:sz w:val="24"/>
          <w:szCs w:val="24"/>
        </w:rPr>
        <w:tab/>
      </w:r>
      <w:r w:rsidRPr="005C7ECC">
        <w:rPr>
          <w:rFonts w:ascii="Times New Roman" w:hAnsi="Times New Roman"/>
          <w:sz w:val="24"/>
          <w:szCs w:val="24"/>
        </w:rPr>
        <w:tab/>
      </w:r>
      <w:r w:rsidRPr="005C7ECC">
        <w:rPr>
          <w:rFonts w:ascii="Times New Roman" w:hAnsi="Times New Roman"/>
          <w:sz w:val="24"/>
          <w:szCs w:val="24"/>
        </w:rPr>
        <w:tab/>
        <w:t>– мин.   500 м2;</w:t>
      </w:r>
    </w:p>
    <w:p w:rsidR="005C7ECC" w:rsidRPr="005C7ECC" w:rsidRDefault="005C7ECC" w:rsidP="005C7ECC">
      <w:pPr>
        <w:spacing w:after="0" w:line="240" w:lineRule="auto"/>
        <w:ind w:firstLine="709"/>
        <w:jc w:val="both"/>
        <w:rPr>
          <w:rFonts w:ascii="Times New Roman" w:hAnsi="Times New Roman"/>
          <w:sz w:val="24"/>
          <w:szCs w:val="24"/>
        </w:rPr>
      </w:pPr>
      <w:r w:rsidRPr="005C7ECC">
        <w:rPr>
          <w:rFonts w:ascii="Times New Roman" w:hAnsi="Times New Roman"/>
          <w:sz w:val="24"/>
          <w:szCs w:val="24"/>
        </w:rPr>
        <w:t xml:space="preserve">- фаянсови облицовки </w:t>
      </w:r>
      <w:r w:rsidRPr="005C7ECC">
        <w:rPr>
          <w:rFonts w:ascii="Times New Roman" w:hAnsi="Times New Roman"/>
          <w:sz w:val="24"/>
          <w:szCs w:val="24"/>
        </w:rPr>
        <w:tab/>
      </w:r>
      <w:r w:rsidRPr="005C7ECC">
        <w:rPr>
          <w:rFonts w:ascii="Times New Roman" w:hAnsi="Times New Roman"/>
          <w:sz w:val="24"/>
          <w:szCs w:val="24"/>
        </w:rPr>
        <w:tab/>
      </w:r>
      <w:r w:rsidRPr="005C7ECC">
        <w:rPr>
          <w:rFonts w:ascii="Times New Roman" w:hAnsi="Times New Roman"/>
          <w:sz w:val="24"/>
          <w:szCs w:val="24"/>
        </w:rPr>
        <w:tab/>
      </w:r>
      <w:r w:rsidRPr="005C7ECC">
        <w:rPr>
          <w:rFonts w:ascii="Times New Roman" w:hAnsi="Times New Roman"/>
          <w:sz w:val="24"/>
          <w:szCs w:val="24"/>
        </w:rPr>
        <w:tab/>
        <w:t>– мин.   200 м2;</w:t>
      </w:r>
    </w:p>
    <w:p w:rsidR="005C7ECC" w:rsidRPr="005C7ECC" w:rsidRDefault="005C7ECC" w:rsidP="005C7ECC">
      <w:pPr>
        <w:spacing w:after="0" w:line="240" w:lineRule="auto"/>
        <w:ind w:firstLine="567"/>
        <w:jc w:val="both"/>
        <w:rPr>
          <w:rFonts w:ascii="Times New Roman" w:hAnsi="Times New Roman"/>
          <w:bCs/>
          <w:sz w:val="24"/>
          <w:szCs w:val="24"/>
        </w:rPr>
      </w:pPr>
      <w:r w:rsidRPr="005C7ECC">
        <w:rPr>
          <w:rFonts w:ascii="Times New Roman" w:hAnsi="Times New Roman"/>
          <w:bCs/>
          <w:sz w:val="24"/>
          <w:szCs w:val="24"/>
        </w:rPr>
        <w:t xml:space="preserve">  - монтаж алуминиеви врати                                   </w:t>
      </w:r>
      <w:r w:rsidRPr="005C7ECC">
        <w:rPr>
          <w:rFonts w:ascii="Times New Roman" w:hAnsi="Times New Roman"/>
          <w:sz w:val="24"/>
          <w:szCs w:val="24"/>
        </w:rPr>
        <w:t>–</w:t>
      </w:r>
      <w:r w:rsidRPr="005C7ECC">
        <w:rPr>
          <w:rFonts w:ascii="Times New Roman" w:hAnsi="Times New Roman"/>
          <w:bCs/>
          <w:sz w:val="24"/>
          <w:szCs w:val="24"/>
        </w:rPr>
        <w:t xml:space="preserve"> мин.     15 бр.;</w:t>
      </w:r>
    </w:p>
    <w:p w:rsidR="005C7ECC" w:rsidRPr="005C7ECC" w:rsidRDefault="005C7ECC" w:rsidP="005C7ECC">
      <w:pPr>
        <w:spacing w:after="0" w:line="240" w:lineRule="auto"/>
        <w:ind w:firstLine="567"/>
        <w:jc w:val="both"/>
        <w:rPr>
          <w:rFonts w:ascii="Times New Roman" w:hAnsi="Times New Roman"/>
          <w:bCs/>
          <w:sz w:val="24"/>
          <w:szCs w:val="24"/>
        </w:rPr>
      </w:pPr>
      <w:r w:rsidRPr="005C7ECC">
        <w:rPr>
          <w:rFonts w:ascii="Times New Roman" w:hAnsi="Times New Roman"/>
          <w:bCs/>
          <w:sz w:val="24"/>
          <w:szCs w:val="24"/>
        </w:rPr>
        <w:t xml:space="preserve">  - монтаж интериорни врати</w:t>
      </w:r>
      <w:r w:rsidRPr="005C7ECC">
        <w:rPr>
          <w:rFonts w:ascii="Times New Roman" w:hAnsi="Times New Roman"/>
          <w:bCs/>
          <w:sz w:val="24"/>
          <w:szCs w:val="24"/>
        </w:rPr>
        <w:tab/>
      </w:r>
      <w:r w:rsidRPr="005C7ECC">
        <w:rPr>
          <w:rFonts w:ascii="Times New Roman" w:hAnsi="Times New Roman"/>
          <w:bCs/>
          <w:sz w:val="24"/>
          <w:szCs w:val="24"/>
        </w:rPr>
        <w:tab/>
      </w:r>
      <w:r w:rsidRPr="005C7ECC">
        <w:rPr>
          <w:rFonts w:ascii="Times New Roman" w:hAnsi="Times New Roman"/>
          <w:bCs/>
          <w:sz w:val="24"/>
          <w:szCs w:val="24"/>
        </w:rPr>
        <w:tab/>
      </w:r>
      <w:r w:rsidRPr="005C7ECC">
        <w:rPr>
          <w:rFonts w:ascii="Times New Roman" w:hAnsi="Times New Roman"/>
          <w:bCs/>
          <w:sz w:val="24"/>
          <w:szCs w:val="24"/>
        </w:rPr>
        <w:tab/>
        <w:t xml:space="preserve"> </w:t>
      </w:r>
      <w:r w:rsidRPr="005C7ECC">
        <w:rPr>
          <w:rFonts w:ascii="Times New Roman" w:hAnsi="Times New Roman"/>
          <w:sz w:val="24"/>
          <w:szCs w:val="24"/>
        </w:rPr>
        <w:t>– мин.    20 бр.;</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lang w:eastAsia="bg-BG"/>
        </w:rPr>
      </w:pPr>
      <w:r w:rsidRPr="005C7ECC">
        <w:rPr>
          <w:rFonts w:ascii="Times New Roman" w:hAnsi="Times New Roman"/>
          <w:i/>
          <w:sz w:val="24"/>
          <w:szCs w:val="24"/>
          <w:lang w:eastAsia="bg-BG"/>
        </w:rPr>
        <w:t>които следва да са извършвани при изпълнение на един или няколко основен ремонт/и, и/или текущ ремонт/и на сграда/и.</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lang w:eastAsia="bg-BG"/>
        </w:rPr>
      </w:pP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sz w:val="24"/>
          <w:szCs w:val="24"/>
          <w:lang w:eastAsia="bg-BG"/>
        </w:rPr>
        <w:t>Съответствието с посочените от Възложителя критерии за подбор, се удостоверява от участника в Заявлението за участие.</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При подаване на оферта участниците попълват съответното поле от образеца на Заявлението за участие. </w:t>
      </w:r>
    </w:p>
    <w:p w:rsidR="005C7ECC" w:rsidRPr="005C7ECC" w:rsidRDefault="005C7ECC" w:rsidP="005C7ECC">
      <w:pPr>
        <w:spacing w:after="0" w:line="240" w:lineRule="auto"/>
        <w:ind w:firstLine="709"/>
        <w:jc w:val="both"/>
        <w:rPr>
          <w:rFonts w:ascii="Times New Roman" w:eastAsia="Times New Roman" w:hAnsi="Times New Roman" w:cs="Times New Roman"/>
          <w:i/>
          <w:sz w:val="20"/>
          <w:szCs w:val="20"/>
          <w:lang w:eastAsia="bg-BG"/>
        </w:rPr>
      </w:pPr>
      <w:r w:rsidRPr="005C7ECC">
        <w:rPr>
          <w:rFonts w:ascii="Times New Roman" w:eastAsia="Times New Roman" w:hAnsi="Times New Roman" w:cs="Times New Roman"/>
          <w:i/>
          <w:sz w:val="20"/>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5C7ECC" w:rsidRPr="005C7ECC" w:rsidRDefault="005C7ECC" w:rsidP="005C7ECC">
      <w:pPr>
        <w:shd w:val="clear" w:color="auto" w:fill="FFFFFF"/>
        <w:spacing w:line="240" w:lineRule="auto"/>
        <w:ind w:firstLine="709"/>
        <w:jc w:val="both"/>
        <w:rPr>
          <w:rFonts w:ascii="Times New Roman" w:hAnsi="Times New Roman"/>
          <w:b/>
          <w:sz w:val="24"/>
          <w:szCs w:val="24"/>
        </w:rPr>
      </w:pPr>
    </w:p>
    <w:p w:rsidR="005C7ECC" w:rsidRPr="005C7ECC" w:rsidRDefault="005C7ECC" w:rsidP="005C7ECC">
      <w:pPr>
        <w:shd w:val="clear" w:color="auto" w:fill="FFFFFF"/>
        <w:spacing w:line="240" w:lineRule="auto"/>
        <w:ind w:firstLine="709"/>
        <w:jc w:val="both"/>
        <w:rPr>
          <w:rFonts w:ascii="Times New Roman" w:hAnsi="Times New Roman"/>
          <w:b/>
          <w:sz w:val="24"/>
          <w:szCs w:val="24"/>
        </w:rPr>
      </w:pPr>
      <w:r w:rsidRPr="005C7ECC">
        <w:rPr>
          <w:rFonts w:ascii="Times New Roman" w:hAnsi="Times New Roman"/>
          <w:b/>
          <w:sz w:val="24"/>
          <w:szCs w:val="24"/>
        </w:rPr>
        <w:t>В случаите на чл. 67, ал. 5 и ал. 6 от ЗОП, документ за доказване на съответствието с поставения критерий за подбор:</w:t>
      </w:r>
    </w:p>
    <w:p w:rsidR="005C7ECC" w:rsidRPr="005C7ECC" w:rsidRDefault="005C7ECC" w:rsidP="005C7ECC">
      <w:pPr>
        <w:spacing w:line="240" w:lineRule="auto"/>
        <w:ind w:firstLine="709"/>
        <w:jc w:val="both"/>
        <w:rPr>
          <w:rFonts w:ascii="Times New Roman" w:hAnsi="Times New Roman"/>
          <w:sz w:val="24"/>
          <w:szCs w:val="24"/>
        </w:rPr>
      </w:pPr>
      <w:r w:rsidRPr="005C7ECC">
        <w:rPr>
          <w:rFonts w:ascii="Times New Roman" w:hAnsi="Times New Roman"/>
          <w:color w:val="000000"/>
          <w:sz w:val="24"/>
          <w:szCs w:val="24"/>
        </w:rPr>
        <w:t xml:space="preserve">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на изпълнените дейности, телефонен номер за контакт с фирмата Възложител, както и дали е изпълнено в съответствие с нормативните изисквания </w:t>
      </w:r>
      <w:r w:rsidRPr="005C7ECC">
        <w:rPr>
          <w:rFonts w:ascii="Times New Roman" w:hAnsi="Times New Roman"/>
          <w:b/>
          <w:color w:val="000000"/>
          <w:sz w:val="24"/>
          <w:szCs w:val="24"/>
        </w:rPr>
        <w:t xml:space="preserve">(чл. 64, ал. 1, т. 1 от ЗОП) – Приложение </w:t>
      </w:r>
      <w:r w:rsidRPr="005C7ECC">
        <w:rPr>
          <w:rFonts w:ascii="Times New Roman" w:hAnsi="Times New Roman"/>
          <w:b/>
          <w:i/>
          <w:color w:val="000000"/>
          <w:sz w:val="24"/>
          <w:szCs w:val="24"/>
        </w:rPr>
        <w:t>ОБРАЗЕЦ</w:t>
      </w:r>
      <w:r w:rsidRPr="005C7ECC">
        <w:rPr>
          <w:rFonts w:ascii="Times New Roman" w:hAnsi="Times New Roman"/>
          <w:b/>
          <w:color w:val="000000"/>
          <w:sz w:val="24"/>
          <w:szCs w:val="24"/>
        </w:rPr>
        <w:t xml:space="preserve"> 2А.</w:t>
      </w:r>
    </w:p>
    <w:p w:rsidR="005C7ECC" w:rsidRPr="005C7ECC" w:rsidRDefault="005C7ECC" w:rsidP="000B6A34">
      <w:pPr>
        <w:numPr>
          <w:ilvl w:val="2"/>
          <w:numId w:val="2"/>
        </w:numPr>
        <w:spacing w:after="0" w:line="240" w:lineRule="auto"/>
        <w:ind w:left="0" w:firstLine="709"/>
        <w:contextualSpacing/>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Изисквания  към персонал и ръководен състав на участника,съгласно чл. 63, ал. 1, т. 5 от ЗОП.</w:t>
      </w:r>
    </w:p>
    <w:p w:rsidR="005C7ECC" w:rsidRPr="005C7ECC" w:rsidRDefault="005C7ECC" w:rsidP="005C7ECC">
      <w:pPr>
        <w:spacing w:line="240" w:lineRule="auto"/>
        <w:ind w:firstLine="567"/>
        <w:contextualSpacing/>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sz w:val="24"/>
          <w:szCs w:val="24"/>
          <w:lang w:eastAsia="bg-BG"/>
        </w:rPr>
        <w:t>Участникът следва да разполага с персонал и с ръководен състав с определена професионална компетентност за изпълнението на поръчката (чл. 63, ал.1, т. 5 от ЗОП):</w:t>
      </w:r>
    </w:p>
    <w:p w:rsidR="005C7ECC" w:rsidRPr="005C7ECC" w:rsidRDefault="005C7ECC" w:rsidP="005C7ECC">
      <w:pPr>
        <w:shd w:val="clear" w:color="auto" w:fill="FFFFFF"/>
        <w:spacing w:after="0" w:line="240" w:lineRule="auto"/>
        <w:ind w:firstLine="567"/>
        <w:jc w:val="both"/>
        <w:rPr>
          <w:rFonts w:ascii="Times New Roman" w:eastAsia="Times New Roman" w:hAnsi="Times New Roman" w:cs="Times New Roman"/>
          <w:sz w:val="24"/>
          <w:szCs w:val="24"/>
          <w:u w:val="single"/>
          <w:lang w:eastAsia="bg-BG"/>
        </w:rPr>
      </w:pPr>
      <w:r w:rsidRPr="005C7ECC">
        <w:rPr>
          <w:rFonts w:ascii="Times New Roman" w:eastAsia="Times New Roman" w:hAnsi="Times New Roman" w:cs="Times New Roman"/>
          <w:sz w:val="24"/>
          <w:szCs w:val="24"/>
          <w:u w:val="single"/>
          <w:lang w:eastAsia="bg-BG"/>
        </w:rPr>
        <w:t xml:space="preserve">а) Технически ръководител по чл. 163а от ЗУТ </w:t>
      </w:r>
    </w:p>
    <w:p w:rsidR="005C7ECC" w:rsidRPr="005C7ECC" w:rsidRDefault="005C7ECC" w:rsidP="005C7ECC">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Техническият ръководител следва да притежава диплома от акредитирано висше училище с квалификация "строителен инженер", "</w:t>
      </w:r>
      <w:proofErr w:type="spellStart"/>
      <w:r w:rsidRPr="005C7ECC">
        <w:rPr>
          <w:rFonts w:ascii="Times New Roman" w:eastAsia="Times New Roman" w:hAnsi="Times New Roman" w:cs="Times New Roman"/>
          <w:sz w:val="24"/>
          <w:szCs w:val="24"/>
          <w:lang w:eastAsia="bg-BG"/>
        </w:rPr>
        <w:t>инженер</w:t>
      </w:r>
      <w:proofErr w:type="spellEnd"/>
      <w:r w:rsidRPr="005C7ECC">
        <w:rPr>
          <w:rFonts w:ascii="Times New Roman" w:eastAsia="Times New Roman" w:hAnsi="Times New Roman" w:cs="Times New Roman"/>
          <w:sz w:val="24"/>
          <w:szCs w:val="24"/>
          <w:lang w:eastAsia="bg-BG"/>
        </w:rPr>
        <w:t xml:space="preserve">" или "архитект" или диплома </w:t>
      </w:r>
      <w:r w:rsidRPr="005C7ECC">
        <w:rPr>
          <w:rFonts w:ascii="Times New Roman" w:eastAsia="Times New Roman" w:hAnsi="Times New Roman" w:cs="Times New Roman"/>
          <w:sz w:val="24"/>
          <w:szCs w:val="24"/>
          <w:lang w:eastAsia="bg-BG"/>
        </w:rPr>
        <w:lastRenderedPageBreak/>
        <w:t>за завършено средно образование с четиригодишен курс на обучение и придобита професионална квалификация в областите "Архитектура и строителство" и "Техника".</w:t>
      </w:r>
    </w:p>
    <w:p w:rsidR="005C7ECC" w:rsidRPr="005C7ECC" w:rsidRDefault="005C7ECC" w:rsidP="005C7ECC">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Техническият ръководител следва да притежава</w:t>
      </w:r>
      <w:r w:rsidRPr="005C7ECC">
        <w:rPr>
          <w:rFonts w:ascii="Times New Roman" w:eastAsia="Times New Roman" w:hAnsi="Times New Roman" w:cs="Times New Roman"/>
          <w:color w:val="FF0000"/>
          <w:sz w:val="24"/>
          <w:szCs w:val="24"/>
          <w:lang w:eastAsia="bg-BG"/>
        </w:rPr>
        <w:t xml:space="preserve"> </w:t>
      </w:r>
      <w:r w:rsidRPr="005C7ECC">
        <w:rPr>
          <w:rFonts w:ascii="Times New Roman" w:eastAsia="Times New Roman" w:hAnsi="Times New Roman" w:cs="Times New Roman"/>
          <w:sz w:val="24"/>
          <w:szCs w:val="24"/>
          <w:lang w:eastAsia="bg-BG"/>
        </w:rPr>
        <w:t>професионален опит в строителство на сгради и съоръжения минимум 3 години.</w:t>
      </w:r>
    </w:p>
    <w:p w:rsidR="005C7ECC" w:rsidRPr="005C7ECC" w:rsidRDefault="005C7ECC" w:rsidP="005C7ECC">
      <w:pPr>
        <w:shd w:val="clear" w:color="auto" w:fill="FFFFFF"/>
        <w:spacing w:after="0" w:line="240" w:lineRule="auto"/>
        <w:ind w:firstLine="567"/>
        <w:jc w:val="both"/>
        <w:rPr>
          <w:rFonts w:ascii="Times New Roman" w:eastAsia="Times New Roman" w:hAnsi="Times New Roman" w:cs="Times New Roman"/>
          <w:sz w:val="24"/>
          <w:szCs w:val="24"/>
          <w:u w:val="single"/>
          <w:lang w:eastAsia="bg-BG"/>
        </w:rPr>
      </w:pPr>
      <w:r w:rsidRPr="005C7ECC">
        <w:rPr>
          <w:rFonts w:ascii="Times New Roman" w:eastAsia="Times New Roman" w:hAnsi="Times New Roman" w:cs="Times New Roman"/>
          <w:sz w:val="24"/>
          <w:szCs w:val="24"/>
          <w:u w:val="single"/>
          <w:lang w:eastAsia="bg-BG"/>
        </w:rPr>
        <w:t xml:space="preserve">б) Специалист (отговорник) „Контрол по качеството“ </w:t>
      </w:r>
    </w:p>
    <w:p w:rsidR="005C7ECC" w:rsidRPr="005C7ECC" w:rsidRDefault="005C7ECC" w:rsidP="005C7ECC">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Специалистът/Отговорникът по „Контрол на качеството“ да е преминал професионално обучение по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w:t>
      </w:r>
    </w:p>
    <w:p w:rsidR="005C7ECC" w:rsidRPr="005C7ECC" w:rsidRDefault="005C7ECC" w:rsidP="005C7ECC">
      <w:pPr>
        <w:tabs>
          <w:tab w:val="left" w:pos="346"/>
        </w:tabs>
        <w:spacing w:after="0" w:line="240" w:lineRule="auto"/>
        <w:ind w:firstLine="567"/>
        <w:jc w:val="both"/>
        <w:rPr>
          <w:rFonts w:ascii="Times New Roman" w:eastAsia="Times New Roman" w:hAnsi="Times New Roman" w:cs="Times New Roman"/>
          <w:bCs/>
          <w:sz w:val="24"/>
          <w:szCs w:val="24"/>
          <w:u w:val="single"/>
          <w:lang w:eastAsia="bg-BG"/>
        </w:rPr>
      </w:pPr>
      <w:r w:rsidRPr="005C7ECC">
        <w:rPr>
          <w:rFonts w:ascii="Times New Roman" w:eastAsia="Times New Roman" w:hAnsi="Times New Roman" w:cs="Times New Roman"/>
          <w:bCs/>
          <w:sz w:val="24"/>
          <w:szCs w:val="24"/>
          <w:u w:val="single"/>
          <w:lang w:eastAsia="bg-BG"/>
        </w:rPr>
        <w:t>в)</w:t>
      </w:r>
      <w:r w:rsidRPr="005C7ECC">
        <w:rPr>
          <w:rFonts w:ascii="Times New Roman" w:eastAsia="Times New Roman" w:hAnsi="Times New Roman" w:cs="Times New Roman"/>
          <w:b/>
          <w:bCs/>
          <w:sz w:val="24"/>
          <w:szCs w:val="24"/>
          <w:u w:val="single"/>
          <w:lang w:eastAsia="bg-BG"/>
        </w:rPr>
        <w:t xml:space="preserve"> </w:t>
      </w:r>
      <w:r w:rsidRPr="005C7ECC">
        <w:rPr>
          <w:rFonts w:ascii="Times New Roman" w:eastAsia="Times New Roman" w:hAnsi="Times New Roman" w:cs="Times New Roman"/>
          <w:bCs/>
          <w:sz w:val="24"/>
          <w:szCs w:val="24"/>
          <w:u w:val="single"/>
          <w:lang w:eastAsia="bg-BG"/>
        </w:rPr>
        <w:t xml:space="preserve">Експерт </w:t>
      </w:r>
      <w:r w:rsidRPr="005C7ECC">
        <w:rPr>
          <w:rFonts w:ascii="Times New Roman" w:eastAsia="Times New Roman" w:hAnsi="Times New Roman" w:cs="Times New Roman"/>
          <w:bCs/>
          <w:sz w:val="24"/>
          <w:szCs w:val="24"/>
          <w:u w:val="single"/>
          <w:lang w:val="en-US" w:eastAsia="bg-BG"/>
        </w:rPr>
        <w:t>(</w:t>
      </w:r>
      <w:r w:rsidRPr="005C7ECC">
        <w:rPr>
          <w:rFonts w:ascii="Times New Roman" w:eastAsia="Times New Roman" w:hAnsi="Times New Roman" w:cs="Times New Roman"/>
          <w:bCs/>
          <w:sz w:val="24"/>
          <w:szCs w:val="24"/>
          <w:u w:val="single"/>
          <w:lang w:eastAsia="bg-BG"/>
        </w:rPr>
        <w:t>отговорник</w:t>
      </w:r>
      <w:r w:rsidRPr="005C7ECC">
        <w:rPr>
          <w:rFonts w:ascii="Times New Roman" w:eastAsia="Times New Roman" w:hAnsi="Times New Roman" w:cs="Times New Roman"/>
          <w:bCs/>
          <w:sz w:val="24"/>
          <w:szCs w:val="24"/>
          <w:u w:val="single"/>
          <w:lang w:val="en-US" w:eastAsia="bg-BG"/>
        </w:rPr>
        <w:t>)</w:t>
      </w:r>
      <w:r w:rsidRPr="005C7ECC">
        <w:rPr>
          <w:rFonts w:ascii="Times New Roman" w:eastAsia="Times New Roman" w:hAnsi="Times New Roman" w:cs="Times New Roman"/>
          <w:bCs/>
          <w:sz w:val="24"/>
          <w:szCs w:val="24"/>
          <w:u w:val="single"/>
          <w:lang w:eastAsia="bg-BG"/>
        </w:rPr>
        <w:t xml:space="preserve"> по здравословни и безопасни условия на труд  </w:t>
      </w:r>
    </w:p>
    <w:p w:rsidR="005C7ECC" w:rsidRPr="005C7ECC" w:rsidRDefault="005C7ECC" w:rsidP="005C7ECC">
      <w:pPr>
        <w:tabs>
          <w:tab w:val="left" w:pos="346"/>
        </w:tabs>
        <w:spacing w:after="0" w:line="240" w:lineRule="auto"/>
        <w:ind w:firstLine="567"/>
        <w:jc w:val="both"/>
        <w:rPr>
          <w:rFonts w:ascii="Times New Roman" w:eastAsia="Times New Roman" w:hAnsi="Times New Roman" w:cs="Times New Roman"/>
          <w:bCs/>
          <w:sz w:val="24"/>
          <w:szCs w:val="24"/>
          <w:lang w:eastAsia="bg-BG"/>
        </w:rPr>
      </w:pPr>
      <w:r w:rsidRPr="005C7ECC">
        <w:rPr>
          <w:rFonts w:ascii="Times New Roman" w:eastAsia="Times New Roman" w:hAnsi="Times New Roman" w:cs="Times New Roman"/>
          <w:bCs/>
          <w:sz w:val="24"/>
          <w:szCs w:val="24"/>
          <w:lang w:eastAsia="bg-BG"/>
        </w:rPr>
        <w:t>Експерт по здравословни и безопасни условия на труд съгласно изискванията на Закона за здравословни и безопасни условия на труд (ЗЗБУТ) и Наредба № 2/22.03.2004г. за минималните изисквания за ЗБУТ следва да притежава необходимия валиден сертификат или друг еквивалентен документ за упражняване на позицията.</w:t>
      </w:r>
    </w:p>
    <w:p w:rsidR="005C7ECC" w:rsidRPr="005C7ECC" w:rsidRDefault="005C7ECC" w:rsidP="005C7ECC">
      <w:pPr>
        <w:spacing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p w:rsidR="005C7ECC" w:rsidRPr="005C7ECC" w:rsidRDefault="005C7ECC" w:rsidP="005C7ECC">
      <w:pPr>
        <w:spacing w:line="240" w:lineRule="auto"/>
        <w:ind w:firstLine="567"/>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sz w:val="24"/>
          <w:szCs w:val="24"/>
          <w:lang w:eastAsia="bg-BG"/>
        </w:rPr>
        <w:t>В случаите на чл. 67, ал. 5 и ал. 6 от ЗОП, документ за доказване на съответствието с поставения критерий за подбор:</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Списък на персонала, който ще изпълнява поръчката и на членовете на ръководния състав, които ще отговарят за изпълнението, в който е посочена професионална компетентност на лицата – чл. 64, ал. 1, т. 6 от ЗОП.</w:t>
      </w:r>
    </w:p>
    <w:p w:rsidR="005C7ECC" w:rsidRPr="005C7ECC" w:rsidRDefault="005C7ECC" w:rsidP="005C7ECC">
      <w:pPr>
        <w:shd w:val="clear" w:color="auto" w:fill="FFFFFF"/>
        <w:spacing w:before="300"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По смисъла на </w:t>
      </w:r>
      <w:r w:rsidRPr="005C7ECC">
        <w:rPr>
          <w:rFonts w:ascii="Times New Roman" w:eastAsia="Times New Roman" w:hAnsi="Times New Roman" w:cs="Times New Roman"/>
          <w:b/>
          <w:bCs/>
          <w:sz w:val="24"/>
          <w:szCs w:val="24"/>
          <w:lang w:eastAsia="bg-BG"/>
        </w:rPr>
        <w:t>§ 2</w:t>
      </w:r>
      <w:r w:rsidRPr="005C7ECC">
        <w:rPr>
          <w:rFonts w:ascii="Times New Roman" w:eastAsia="Times New Roman" w:hAnsi="Times New Roman" w:cs="Times New Roman"/>
          <w:b/>
          <w:sz w:val="24"/>
          <w:szCs w:val="24"/>
          <w:lang w:eastAsia="bg-BG"/>
        </w:rPr>
        <w:t>, т. 41</w:t>
      </w:r>
      <w:r w:rsidRPr="005C7ECC">
        <w:rPr>
          <w:rFonts w:ascii="Times New Roman" w:eastAsia="Times New Roman" w:hAnsi="Times New Roman" w:cs="Times New Roman"/>
          <w:sz w:val="24"/>
          <w:szCs w:val="24"/>
          <w:lang w:eastAsia="bg-BG"/>
        </w:rPr>
        <w:t xml:space="preserve"> от допълнителните разпоредби</w:t>
      </w:r>
      <w:r w:rsidRPr="005C7ECC">
        <w:rPr>
          <w:rFonts w:ascii="Times New Roman" w:eastAsia="Times New Roman" w:hAnsi="Times New Roman" w:cs="Times New Roman"/>
          <w:color w:val="000000"/>
          <w:sz w:val="24"/>
          <w:szCs w:val="24"/>
          <w:lang w:eastAsia="bg-BG"/>
        </w:rPr>
        <w:t xml:space="preserve"> (ДР)</w:t>
      </w:r>
      <w:r w:rsidRPr="005C7ECC">
        <w:rPr>
          <w:rFonts w:ascii="Times New Roman" w:eastAsia="Times New Roman" w:hAnsi="Times New Roman" w:cs="Times New Roman"/>
          <w:sz w:val="24"/>
          <w:szCs w:val="24"/>
          <w:lang w:eastAsia="bg-BG"/>
        </w:rPr>
        <w:t xml:space="preserve"> на ЗОП -"Професионална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5C7ECC" w:rsidRPr="005C7ECC" w:rsidRDefault="005C7ECC" w:rsidP="000B6A34">
      <w:pPr>
        <w:numPr>
          <w:ilvl w:val="2"/>
          <w:numId w:val="2"/>
        </w:numPr>
        <w:spacing w:after="0" w:line="240" w:lineRule="auto"/>
        <w:ind w:hanging="1073"/>
        <w:contextualSpacing/>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Изисквания към лицата, които ще изпълняват строителството - чл. 63, ал. 1, т. 2 от ЗОП:</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Участникът следва да разполага със собствени или наети технически лица, специалисти и нискоквалифицирани работници, минимум 8 човека, които ще използва за извършване на строително-ремонтните работи:</w:t>
      </w:r>
    </w:p>
    <w:p w:rsidR="005C7ECC" w:rsidRPr="005C7ECC" w:rsidRDefault="005C7ECC" w:rsidP="005C7ECC">
      <w:pPr>
        <w:spacing w:after="0" w:line="240" w:lineRule="auto"/>
        <w:ind w:firstLine="709"/>
        <w:jc w:val="both"/>
        <w:rPr>
          <w:rFonts w:ascii="Times New Roman" w:hAnsi="Times New Roman"/>
          <w:sz w:val="24"/>
          <w:szCs w:val="24"/>
        </w:rPr>
      </w:pPr>
      <w:r w:rsidRPr="005C7ECC">
        <w:rPr>
          <w:rFonts w:ascii="Times New Roman" w:hAnsi="Times New Roman"/>
          <w:sz w:val="24"/>
          <w:szCs w:val="24"/>
        </w:rPr>
        <w:t>- работник/</w:t>
      </w:r>
      <w:proofErr w:type="spellStart"/>
      <w:r w:rsidRPr="005C7ECC">
        <w:rPr>
          <w:rFonts w:ascii="Times New Roman" w:hAnsi="Times New Roman"/>
          <w:sz w:val="24"/>
          <w:szCs w:val="24"/>
        </w:rPr>
        <w:t>ци</w:t>
      </w:r>
      <w:proofErr w:type="spellEnd"/>
      <w:r w:rsidRPr="005C7ECC">
        <w:rPr>
          <w:rFonts w:ascii="Times New Roman" w:hAnsi="Times New Roman"/>
          <w:sz w:val="24"/>
          <w:szCs w:val="24"/>
        </w:rPr>
        <w:t xml:space="preserve"> мазилки, шпакловки и бояджийски работи           –</w:t>
      </w:r>
      <w:r w:rsidR="006E0570">
        <w:rPr>
          <w:rFonts w:ascii="Times New Roman" w:hAnsi="Times New Roman"/>
          <w:sz w:val="24"/>
          <w:szCs w:val="24"/>
        </w:rPr>
        <w:t xml:space="preserve"> </w:t>
      </w:r>
      <w:r w:rsidRPr="005C7ECC">
        <w:rPr>
          <w:rFonts w:ascii="Times New Roman" w:hAnsi="Times New Roman"/>
          <w:sz w:val="24"/>
          <w:szCs w:val="24"/>
        </w:rPr>
        <w:t>2 човека</w:t>
      </w:r>
      <w:r w:rsidRPr="005C7ECC">
        <w:rPr>
          <w:rFonts w:ascii="Times New Roman" w:hAnsi="Times New Roman"/>
          <w:sz w:val="24"/>
          <w:szCs w:val="24"/>
        </w:rPr>
        <w:tab/>
      </w:r>
      <w:r w:rsidRPr="005C7ECC">
        <w:rPr>
          <w:rFonts w:ascii="Times New Roman" w:hAnsi="Times New Roman"/>
          <w:sz w:val="24"/>
          <w:szCs w:val="24"/>
        </w:rPr>
        <w:tab/>
      </w:r>
      <w:r w:rsidRPr="005C7ECC">
        <w:rPr>
          <w:rFonts w:ascii="Times New Roman" w:hAnsi="Times New Roman"/>
          <w:sz w:val="24"/>
          <w:szCs w:val="24"/>
        </w:rPr>
        <w:tab/>
        <w:t>- работник/</w:t>
      </w:r>
      <w:proofErr w:type="spellStart"/>
      <w:r w:rsidRPr="005C7ECC">
        <w:rPr>
          <w:rFonts w:ascii="Times New Roman" w:hAnsi="Times New Roman"/>
          <w:sz w:val="24"/>
          <w:szCs w:val="24"/>
        </w:rPr>
        <w:t>ци</w:t>
      </w:r>
      <w:proofErr w:type="spellEnd"/>
      <w:r w:rsidRPr="005C7ECC">
        <w:rPr>
          <w:rFonts w:ascii="Times New Roman" w:hAnsi="Times New Roman"/>
          <w:sz w:val="24"/>
          <w:szCs w:val="24"/>
        </w:rPr>
        <w:t xml:space="preserve"> водопроводни и канализационни инсталации       – 1 човек</w:t>
      </w:r>
    </w:p>
    <w:p w:rsidR="005C7ECC" w:rsidRPr="005C7ECC" w:rsidRDefault="005C7ECC" w:rsidP="005C7ECC">
      <w:pPr>
        <w:spacing w:after="0" w:line="240" w:lineRule="auto"/>
        <w:ind w:firstLine="709"/>
        <w:jc w:val="both"/>
        <w:rPr>
          <w:rFonts w:ascii="Times New Roman" w:hAnsi="Times New Roman"/>
          <w:sz w:val="24"/>
          <w:szCs w:val="24"/>
        </w:rPr>
      </w:pPr>
      <w:r w:rsidRPr="005C7ECC">
        <w:rPr>
          <w:rFonts w:ascii="Times New Roman" w:hAnsi="Times New Roman"/>
          <w:sz w:val="24"/>
          <w:szCs w:val="24"/>
        </w:rPr>
        <w:t>- работник/</w:t>
      </w:r>
      <w:proofErr w:type="spellStart"/>
      <w:r w:rsidRPr="005C7ECC">
        <w:rPr>
          <w:rFonts w:ascii="Times New Roman" w:hAnsi="Times New Roman"/>
          <w:sz w:val="24"/>
          <w:szCs w:val="24"/>
        </w:rPr>
        <w:t>ци</w:t>
      </w:r>
      <w:proofErr w:type="spellEnd"/>
      <w:r w:rsidRPr="005C7ECC">
        <w:rPr>
          <w:rFonts w:ascii="Times New Roman" w:hAnsi="Times New Roman"/>
          <w:sz w:val="24"/>
          <w:szCs w:val="24"/>
        </w:rPr>
        <w:t xml:space="preserve"> настилки от </w:t>
      </w:r>
      <w:proofErr w:type="spellStart"/>
      <w:r w:rsidRPr="005C7ECC">
        <w:rPr>
          <w:rFonts w:ascii="Times New Roman" w:hAnsi="Times New Roman"/>
          <w:sz w:val="24"/>
          <w:szCs w:val="24"/>
        </w:rPr>
        <w:t>теракотни</w:t>
      </w:r>
      <w:proofErr w:type="spellEnd"/>
      <w:r w:rsidRPr="005C7ECC">
        <w:rPr>
          <w:rFonts w:ascii="Times New Roman" w:hAnsi="Times New Roman"/>
          <w:sz w:val="24"/>
          <w:szCs w:val="24"/>
        </w:rPr>
        <w:t xml:space="preserve"> и фаянсови изделия         – </w:t>
      </w:r>
      <w:r w:rsidR="006E0570">
        <w:rPr>
          <w:rFonts w:ascii="Times New Roman" w:hAnsi="Times New Roman"/>
          <w:sz w:val="24"/>
          <w:szCs w:val="24"/>
        </w:rPr>
        <w:t xml:space="preserve"> </w:t>
      </w:r>
      <w:r w:rsidRPr="005C7ECC">
        <w:rPr>
          <w:rFonts w:ascii="Times New Roman" w:hAnsi="Times New Roman"/>
          <w:sz w:val="24"/>
          <w:szCs w:val="24"/>
        </w:rPr>
        <w:t>2 човека</w:t>
      </w:r>
    </w:p>
    <w:p w:rsidR="005C7ECC" w:rsidRPr="005C7ECC" w:rsidRDefault="005C7ECC" w:rsidP="005C7ECC">
      <w:pPr>
        <w:spacing w:after="0" w:line="240" w:lineRule="auto"/>
        <w:ind w:firstLine="709"/>
        <w:jc w:val="both"/>
        <w:rPr>
          <w:rFonts w:ascii="Times New Roman" w:hAnsi="Times New Roman"/>
          <w:sz w:val="24"/>
          <w:szCs w:val="24"/>
        </w:rPr>
      </w:pPr>
      <w:r w:rsidRPr="005C7ECC">
        <w:rPr>
          <w:rFonts w:ascii="Times New Roman" w:hAnsi="Times New Roman"/>
          <w:sz w:val="24"/>
          <w:szCs w:val="24"/>
        </w:rPr>
        <w:t>- работник/</w:t>
      </w:r>
      <w:proofErr w:type="spellStart"/>
      <w:r w:rsidRPr="005C7ECC">
        <w:rPr>
          <w:rFonts w:ascii="Times New Roman" w:hAnsi="Times New Roman"/>
          <w:sz w:val="24"/>
          <w:szCs w:val="24"/>
        </w:rPr>
        <w:t>ци</w:t>
      </w:r>
      <w:proofErr w:type="spellEnd"/>
      <w:r w:rsidRPr="005C7ECC">
        <w:rPr>
          <w:rFonts w:ascii="Times New Roman" w:hAnsi="Times New Roman"/>
          <w:sz w:val="24"/>
          <w:szCs w:val="24"/>
        </w:rPr>
        <w:t xml:space="preserve"> настилки от </w:t>
      </w:r>
      <w:proofErr w:type="spellStart"/>
      <w:r w:rsidRPr="005C7ECC">
        <w:rPr>
          <w:rFonts w:ascii="Times New Roman" w:hAnsi="Times New Roman"/>
          <w:sz w:val="24"/>
          <w:szCs w:val="24"/>
        </w:rPr>
        <w:t>ламинат</w:t>
      </w:r>
      <w:proofErr w:type="spellEnd"/>
      <w:r w:rsidRPr="005C7ECC">
        <w:rPr>
          <w:rFonts w:ascii="Times New Roman" w:hAnsi="Times New Roman"/>
          <w:sz w:val="24"/>
          <w:szCs w:val="24"/>
        </w:rPr>
        <w:t xml:space="preserve"> </w:t>
      </w:r>
      <w:r w:rsidRPr="005C7ECC">
        <w:rPr>
          <w:rFonts w:ascii="Times New Roman" w:hAnsi="Times New Roman"/>
          <w:sz w:val="24"/>
          <w:szCs w:val="24"/>
        </w:rPr>
        <w:tab/>
      </w:r>
      <w:r w:rsidRPr="005C7ECC">
        <w:rPr>
          <w:rFonts w:ascii="Times New Roman" w:hAnsi="Times New Roman"/>
          <w:sz w:val="24"/>
          <w:szCs w:val="24"/>
        </w:rPr>
        <w:tab/>
      </w:r>
      <w:r w:rsidRPr="005C7ECC">
        <w:rPr>
          <w:rFonts w:ascii="Times New Roman" w:hAnsi="Times New Roman"/>
          <w:sz w:val="24"/>
          <w:szCs w:val="24"/>
        </w:rPr>
        <w:tab/>
      </w:r>
      <w:r w:rsidRPr="005C7ECC">
        <w:rPr>
          <w:rFonts w:ascii="Times New Roman" w:hAnsi="Times New Roman"/>
          <w:sz w:val="24"/>
          <w:szCs w:val="24"/>
        </w:rPr>
        <w:tab/>
        <w:t xml:space="preserve">   – </w:t>
      </w:r>
      <w:r w:rsidR="006E0570">
        <w:rPr>
          <w:rFonts w:ascii="Times New Roman" w:hAnsi="Times New Roman"/>
          <w:sz w:val="24"/>
          <w:szCs w:val="24"/>
        </w:rPr>
        <w:t xml:space="preserve"> </w:t>
      </w:r>
      <w:r w:rsidRPr="005C7ECC">
        <w:rPr>
          <w:rFonts w:ascii="Times New Roman" w:hAnsi="Times New Roman"/>
          <w:sz w:val="24"/>
          <w:szCs w:val="24"/>
        </w:rPr>
        <w:t>1 човек</w:t>
      </w:r>
    </w:p>
    <w:p w:rsidR="005C7ECC" w:rsidRPr="005C7ECC" w:rsidRDefault="005C7ECC" w:rsidP="005C7ECC">
      <w:pPr>
        <w:spacing w:after="0" w:line="240" w:lineRule="auto"/>
        <w:ind w:firstLine="567"/>
        <w:jc w:val="both"/>
        <w:rPr>
          <w:rFonts w:ascii="Times New Roman" w:hAnsi="Times New Roman"/>
          <w:bCs/>
          <w:sz w:val="24"/>
          <w:szCs w:val="24"/>
        </w:rPr>
      </w:pPr>
      <w:r w:rsidRPr="005C7ECC">
        <w:rPr>
          <w:rFonts w:ascii="Times New Roman" w:hAnsi="Times New Roman"/>
          <w:bCs/>
          <w:sz w:val="24"/>
          <w:szCs w:val="24"/>
        </w:rPr>
        <w:t xml:space="preserve">  - </w:t>
      </w:r>
      <w:r w:rsidRPr="005C7ECC">
        <w:rPr>
          <w:rFonts w:ascii="Times New Roman" w:hAnsi="Times New Roman"/>
        </w:rPr>
        <w:t>работник/</w:t>
      </w:r>
      <w:proofErr w:type="spellStart"/>
      <w:r w:rsidRPr="005C7ECC">
        <w:rPr>
          <w:rFonts w:ascii="Times New Roman" w:hAnsi="Times New Roman"/>
        </w:rPr>
        <w:t>ци</w:t>
      </w:r>
      <w:proofErr w:type="spellEnd"/>
      <w:r w:rsidRPr="005C7ECC">
        <w:rPr>
          <w:rFonts w:ascii="Times New Roman" w:hAnsi="Times New Roman"/>
        </w:rPr>
        <w:t xml:space="preserve">  </w:t>
      </w:r>
      <w:r w:rsidRPr="005C7ECC">
        <w:rPr>
          <w:rFonts w:ascii="Times New Roman" w:hAnsi="Times New Roman"/>
          <w:bCs/>
        </w:rPr>
        <w:t>монтаж алуминиеви и интериорни врати</w:t>
      </w:r>
      <w:r w:rsidRPr="005C7ECC">
        <w:rPr>
          <w:rFonts w:ascii="Times New Roman" w:hAnsi="Times New Roman"/>
          <w:bCs/>
          <w:sz w:val="24"/>
          <w:szCs w:val="24"/>
        </w:rPr>
        <w:t xml:space="preserve">                     </w:t>
      </w:r>
      <w:r w:rsidRPr="005C7ECC">
        <w:rPr>
          <w:rFonts w:ascii="Times New Roman" w:hAnsi="Times New Roman"/>
          <w:sz w:val="24"/>
          <w:szCs w:val="24"/>
        </w:rPr>
        <w:t xml:space="preserve">–  </w:t>
      </w:r>
      <w:r w:rsidRPr="005C7ECC">
        <w:rPr>
          <w:rFonts w:ascii="Times New Roman" w:hAnsi="Times New Roman"/>
          <w:bCs/>
          <w:sz w:val="24"/>
          <w:szCs w:val="24"/>
        </w:rPr>
        <w:t>2 човека</w:t>
      </w:r>
    </w:p>
    <w:p w:rsidR="005C7ECC" w:rsidRPr="005C7ECC" w:rsidRDefault="005C7ECC" w:rsidP="005C7ECC">
      <w:pPr>
        <w:spacing w:after="0" w:line="240" w:lineRule="auto"/>
        <w:ind w:firstLine="709"/>
        <w:jc w:val="both"/>
        <w:rPr>
          <w:rFonts w:ascii="Times New Roman" w:hAnsi="Times New Roman"/>
          <w:sz w:val="24"/>
          <w:szCs w:val="24"/>
        </w:rPr>
      </w:pPr>
      <w:r w:rsidRPr="005C7ECC">
        <w:rPr>
          <w:rFonts w:ascii="Times New Roman" w:eastAsia="Times New Roman" w:hAnsi="Times New Roman" w:cs="Times New Roman"/>
          <w:sz w:val="24"/>
          <w:szCs w:val="24"/>
          <w:lang w:eastAsia="bg-BG"/>
        </w:rPr>
        <w:t>Едно лице може да съвместява повече от една позиция, ако отговаря на съответните изисквания.</w:t>
      </w:r>
      <w:r w:rsidRPr="005C7ECC">
        <w:rPr>
          <w:rFonts w:ascii="Times New Roman" w:hAnsi="Times New Roman"/>
          <w:sz w:val="24"/>
          <w:szCs w:val="24"/>
        </w:rPr>
        <w:t xml:space="preserve"> </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sz w:val="24"/>
          <w:szCs w:val="24"/>
          <w:lang w:eastAsia="bg-BG"/>
        </w:rPr>
        <w:t>Съответствието с посочените от Възложителя критерии за подбор, се удостоверява от участника в Заявлението за участие.</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Calibri" w:eastAsia="Times New Roman,Calibri" w:hAnsi="Times New Roman,Calibri"/>
          <w:color w:val="000000" w:themeColor="text1"/>
          <w:sz w:val="24"/>
          <w:szCs w:val="24"/>
        </w:rPr>
        <w:t xml:space="preserve">При подаване на оферта </w:t>
      </w:r>
      <w:r w:rsidRPr="005C7ECC">
        <w:rPr>
          <w:rFonts w:ascii="Times New Roman" w:eastAsia="Times New Roman" w:hAnsi="Times New Roman"/>
          <w:sz w:val="23"/>
          <w:szCs w:val="23"/>
        </w:rPr>
        <w:t xml:space="preserve">в Заявлението за участие, </w:t>
      </w:r>
      <w:r w:rsidRPr="005C7ECC">
        <w:rPr>
          <w:rFonts w:ascii="Times New Roman,Calibri" w:eastAsia="Times New Roman,Calibri" w:hAnsi="Times New Roman,Calibri"/>
          <w:color w:val="000000" w:themeColor="text1"/>
          <w:sz w:val="24"/>
          <w:szCs w:val="24"/>
        </w:rPr>
        <w:t>участниците декларират съответствието с минималното изискване, чрез посочване лицата които ще изпълняват строително-ремонтните работи.</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p>
    <w:p w:rsidR="005C7ECC" w:rsidRPr="005C7ECC" w:rsidRDefault="005C7ECC" w:rsidP="005C7ECC">
      <w:pPr>
        <w:spacing w:line="240" w:lineRule="auto"/>
        <w:ind w:firstLine="709"/>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sz w:val="24"/>
          <w:szCs w:val="24"/>
          <w:lang w:eastAsia="bg-BG"/>
        </w:rPr>
        <w:t>В случаите на чл. 67, ал. 5 и ал. 6 от ЗОП, документ за доказване на съответствието с поставения критерий за подбор:</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Списък на лицата, които ще изпълняват СМР – чл. 64, ал. 1, т. 3 от ЗОП.</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p>
    <w:p w:rsidR="005C7ECC" w:rsidRPr="005C7ECC" w:rsidRDefault="005C7ECC" w:rsidP="000B6A34">
      <w:pPr>
        <w:numPr>
          <w:ilvl w:val="2"/>
          <w:numId w:val="2"/>
        </w:numPr>
        <w:spacing w:after="0" w:line="240" w:lineRule="auto"/>
        <w:ind w:left="0" w:firstLine="709"/>
        <w:contextualSpacing/>
        <w:jc w:val="both"/>
        <w:rPr>
          <w:rFonts w:ascii="Times New Roman" w:eastAsia="Times New Roman" w:hAnsi="Times New Roman" w:cs="Times New Roman"/>
          <w:color w:val="00B050"/>
          <w:sz w:val="24"/>
          <w:szCs w:val="24"/>
          <w:lang w:eastAsia="bg-BG"/>
        </w:rPr>
      </w:pPr>
      <w:r w:rsidRPr="005C7ECC">
        <w:rPr>
          <w:rFonts w:ascii="Times New Roman" w:eastAsia="Times New Roman" w:hAnsi="Times New Roman" w:cs="Times New Roman"/>
          <w:sz w:val="24"/>
          <w:szCs w:val="24"/>
          <w:lang w:eastAsia="bg-BG"/>
        </w:rPr>
        <w:t xml:space="preserve">Участникът трябва да прилага внедрена и сертифицирана система за управление на качеството, </w:t>
      </w:r>
      <w:r w:rsidRPr="005C7ECC">
        <w:rPr>
          <w:rFonts w:ascii="Times New Roman" w:eastAsia="Times New Roman" w:hAnsi="Times New Roman"/>
          <w:sz w:val="24"/>
          <w:szCs w:val="24"/>
          <w:lang w:eastAsia="bg-BG"/>
        </w:rPr>
        <w:t>съгласно стандарта БДС EN ISO 9001:2008 или еквивалент, БДС EN ISO 9001:2015 или еквивалент, в чиито обхват е включен предмета на поръчката – СМР.</w:t>
      </w:r>
    </w:p>
    <w:p w:rsidR="005C7ECC" w:rsidRPr="005C7ECC" w:rsidRDefault="005C7ECC" w:rsidP="005C7ECC">
      <w:pPr>
        <w:spacing w:line="240" w:lineRule="auto"/>
        <w:ind w:firstLine="709"/>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sz w:val="24"/>
          <w:szCs w:val="24"/>
          <w:lang w:eastAsia="bg-BG"/>
        </w:rPr>
        <w:t>Съответствието си с поставения критерий за подбор, участниците декларират както следва:</w:t>
      </w:r>
    </w:p>
    <w:p w:rsidR="005C7ECC" w:rsidRPr="005C7ECC" w:rsidRDefault="005C7ECC" w:rsidP="005C7ECC">
      <w:pPr>
        <w:spacing w:line="240" w:lineRule="auto"/>
        <w:ind w:firstLine="709"/>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sz w:val="24"/>
          <w:szCs w:val="24"/>
          <w:lang w:eastAsia="bg-BG"/>
        </w:rPr>
        <w:t>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система за управление на качеството, в чиито обхват е включен предмета на поръчката.</w:t>
      </w:r>
    </w:p>
    <w:p w:rsidR="005C7ECC" w:rsidRPr="005C7ECC" w:rsidRDefault="005C7ECC" w:rsidP="005C7ECC">
      <w:pPr>
        <w:spacing w:line="240" w:lineRule="auto"/>
        <w:ind w:firstLine="709"/>
        <w:jc w:val="both"/>
        <w:rPr>
          <w:rFonts w:ascii="Times New Roman" w:eastAsia="Times New Roman" w:hAnsi="Times New Roman" w:cs="Times New Roman"/>
          <w:i/>
          <w:sz w:val="24"/>
          <w:szCs w:val="24"/>
          <w:lang w:eastAsia="bg-BG"/>
        </w:rPr>
      </w:pPr>
      <w:r w:rsidRPr="005C7ECC">
        <w:rPr>
          <w:rFonts w:ascii="Times New Roman" w:eastAsia="Times New Roman" w:hAnsi="Times New Roman" w:cs="Times New Roman"/>
          <w:sz w:val="24"/>
          <w:szCs w:val="24"/>
          <w:lang w:eastAsia="bg-BG"/>
        </w:rPr>
        <w:t>Данните се представят чрез попълване на информацията в</w:t>
      </w:r>
      <w:r w:rsidRPr="005C7ECC">
        <w:rPr>
          <w:rFonts w:ascii="Times New Roman" w:eastAsia="Times New Roman" w:hAnsi="Times New Roman" w:cs="Times New Roman"/>
          <w:b/>
          <w:sz w:val="24"/>
          <w:szCs w:val="24"/>
          <w:lang w:eastAsia="bg-BG"/>
        </w:rPr>
        <w:t xml:space="preserve"> </w:t>
      </w:r>
      <w:r w:rsidRPr="005C7ECC">
        <w:rPr>
          <w:rFonts w:ascii="Times New Roman" w:eastAsia="Times New Roman" w:hAnsi="Times New Roman" w:cs="Times New Roman"/>
          <w:sz w:val="24"/>
          <w:szCs w:val="24"/>
          <w:lang w:eastAsia="bg-BG"/>
        </w:rPr>
        <w:t xml:space="preserve">Заявлението за участие. </w:t>
      </w:r>
    </w:p>
    <w:p w:rsidR="005C7ECC" w:rsidRPr="005C7ECC" w:rsidRDefault="005C7ECC" w:rsidP="005C7ECC">
      <w:pPr>
        <w:spacing w:line="240" w:lineRule="auto"/>
        <w:ind w:firstLine="709"/>
        <w:jc w:val="both"/>
        <w:rPr>
          <w:rFonts w:ascii="Times New Roman" w:eastAsia="Times New Roman" w:hAnsi="Times New Roman" w:cs="Times New Roman"/>
          <w:i/>
          <w:sz w:val="24"/>
          <w:szCs w:val="24"/>
          <w:lang w:eastAsia="bg-BG"/>
        </w:rPr>
      </w:pPr>
      <w:r w:rsidRPr="005C7ECC">
        <w:rPr>
          <w:rFonts w:ascii="Times New Roman" w:eastAsia="Times New Roman" w:hAnsi="Times New Roman" w:cs="Times New Roman"/>
          <w:i/>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5C7ECC" w:rsidRPr="005C7ECC" w:rsidRDefault="005C7ECC" w:rsidP="005C7ECC">
      <w:pPr>
        <w:spacing w:line="240" w:lineRule="auto"/>
        <w:ind w:firstLine="709"/>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sz w:val="24"/>
          <w:szCs w:val="24"/>
          <w:lang w:eastAsia="bg-BG"/>
        </w:rPr>
        <w:t>В случаите на чл. 67, ал. 5 и ал. 6 от ЗОП, документ за доказване на съответствието с поставения критерий за подбор:</w:t>
      </w:r>
    </w:p>
    <w:p w:rsidR="005C7ECC" w:rsidRPr="005C7ECC" w:rsidRDefault="005C7ECC" w:rsidP="005C7ECC">
      <w:pPr>
        <w:spacing w:line="240" w:lineRule="auto"/>
        <w:ind w:firstLine="567"/>
        <w:jc w:val="both"/>
        <w:rPr>
          <w:rFonts w:ascii="Times New Roman" w:eastAsia="Times New Roman" w:hAnsi="Times New Roman"/>
          <w:sz w:val="24"/>
          <w:szCs w:val="24"/>
          <w:lang w:eastAsia="bg-BG"/>
        </w:rPr>
      </w:pPr>
      <w:r w:rsidRPr="005C7ECC">
        <w:rPr>
          <w:rFonts w:ascii="Times New Roman" w:eastAsia="Times New Roman" w:hAnsi="Times New Roman"/>
          <w:sz w:val="24"/>
          <w:szCs w:val="24"/>
          <w:lang w:eastAsia="bg-BG"/>
        </w:rPr>
        <w:t>Заверено „вярно с оригинала“ копие на валиден сертификат за съответствие на системата за управление на качеството на участника със стандарта БДС EN ISO 9001:2008 или еквивалент</w:t>
      </w:r>
      <w:r w:rsidR="00256DAD">
        <w:rPr>
          <w:rFonts w:ascii="Times New Roman" w:eastAsia="Times New Roman" w:hAnsi="Times New Roman"/>
          <w:sz w:val="24"/>
          <w:szCs w:val="24"/>
          <w:lang w:eastAsia="bg-BG"/>
        </w:rPr>
        <w:t>,</w:t>
      </w:r>
      <w:r w:rsidRPr="005C7ECC">
        <w:rPr>
          <w:rFonts w:ascii="Times New Roman" w:eastAsia="Times New Roman" w:hAnsi="Times New Roman"/>
          <w:sz w:val="24"/>
          <w:szCs w:val="24"/>
          <w:lang w:eastAsia="bg-BG"/>
        </w:rPr>
        <w:t xml:space="preserve"> стандарта БДС EN ISO 9001:2015 или еквивалент, в чиито обхват е включен предмета на поръчката.</w:t>
      </w:r>
    </w:p>
    <w:p w:rsidR="005C7ECC" w:rsidRPr="005C7ECC" w:rsidRDefault="005C7ECC" w:rsidP="005C7ECC">
      <w:pPr>
        <w:spacing w:line="240" w:lineRule="auto"/>
        <w:ind w:firstLine="709"/>
        <w:jc w:val="both"/>
        <w:rPr>
          <w:rFonts w:ascii="Times New Roman" w:eastAsia="Times New Roman" w:hAnsi="Times New Roman" w:cs="Times New Roman"/>
          <w:i/>
          <w:sz w:val="24"/>
          <w:szCs w:val="24"/>
          <w:lang w:eastAsia="bg-BG"/>
        </w:rPr>
      </w:pPr>
      <w:r w:rsidRPr="005C7ECC">
        <w:rPr>
          <w:rFonts w:ascii="Times New Roman" w:eastAsia="Times New Roman" w:hAnsi="Times New Roman" w:cs="Times New Roman"/>
          <w:i/>
          <w:sz w:val="24"/>
          <w:szCs w:val="24"/>
          <w:lan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5C7ECC" w:rsidRPr="005C7ECC" w:rsidRDefault="005C7ECC" w:rsidP="005C7ECC">
      <w:pPr>
        <w:spacing w:line="240" w:lineRule="auto"/>
        <w:ind w:firstLine="709"/>
        <w:jc w:val="both"/>
        <w:rPr>
          <w:rFonts w:ascii="Times New Roman" w:eastAsia="Times New Roman" w:hAnsi="Times New Roman" w:cs="Times New Roman"/>
          <w:i/>
          <w:sz w:val="24"/>
          <w:szCs w:val="24"/>
          <w:lang w:eastAsia="bg-BG"/>
        </w:rPr>
      </w:pPr>
      <w:r w:rsidRPr="005C7ECC">
        <w:rPr>
          <w:rFonts w:ascii="Times New Roman" w:eastAsia="Batang" w:hAnsi="Times New Roman" w:cs="Times New Roman"/>
          <w:i/>
          <w:sz w:val="24"/>
          <w:szCs w:val="24"/>
          <w:lang w:eastAsia="bg-BG"/>
        </w:rPr>
        <w:t xml:space="preserve">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 </w:t>
      </w:r>
      <w:r w:rsidRPr="005C7ECC">
        <w:rPr>
          <w:rFonts w:ascii="Times New Roman" w:eastAsia="Times New Roman" w:hAnsi="Times New Roman" w:cs="Times New Roman"/>
          <w:i/>
          <w:sz w:val="24"/>
          <w:szCs w:val="24"/>
          <w:lang w:eastAsia="bg-BG"/>
        </w:rPr>
        <w:t>В тези случаи участникът трябва да е в състояние да докаже, че предлаганите мерки са еквивалентни на изискваните.</w:t>
      </w:r>
    </w:p>
    <w:p w:rsidR="005C7ECC" w:rsidRPr="005C7ECC" w:rsidRDefault="005C7ECC" w:rsidP="005C7ECC">
      <w:pPr>
        <w:spacing w:line="240" w:lineRule="auto"/>
        <w:ind w:firstLine="709"/>
        <w:jc w:val="both"/>
        <w:rPr>
          <w:rFonts w:ascii="Times New Roman" w:eastAsia="Times New Roman" w:hAnsi="Times New Roman" w:cs="Times New Roman"/>
          <w:b/>
          <w:i/>
          <w:sz w:val="24"/>
          <w:szCs w:val="24"/>
          <w:lang w:eastAsia="bg-BG"/>
        </w:rPr>
      </w:pPr>
      <w:r w:rsidRPr="005C7ECC">
        <w:rPr>
          <w:rFonts w:ascii="Times New Roman" w:eastAsia="Times New Roman" w:hAnsi="Times New Roman" w:cs="Times New Roman"/>
          <w:b/>
          <w:i/>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C7ECC" w:rsidRPr="000B6A34" w:rsidRDefault="005C7ECC" w:rsidP="005C7ECC">
      <w:pPr>
        <w:shd w:val="clear" w:color="auto" w:fill="FFFFFF"/>
        <w:spacing w:before="300" w:after="0" w:line="240" w:lineRule="auto"/>
        <w:ind w:firstLine="709"/>
        <w:jc w:val="both"/>
        <w:rPr>
          <w:rFonts w:ascii="Times New Roman" w:eastAsia="Times New Roman" w:hAnsi="Times New Roman" w:cs="Times New Roman"/>
          <w:sz w:val="24"/>
          <w:szCs w:val="24"/>
          <w:u w:val="single"/>
          <w:lang w:eastAsia="bg-BG"/>
        </w:rPr>
      </w:pPr>
      <w:r w:rsidRPr="000B6A34">
        <w:rPr>
          <w:rFonts w:ascii="Times New Roman" w:eastAsia="Times New Roman" w:hAnsi="Times New Roman" w:cs="Times New Roman"/>
          <w:b/>
          <w:i/>
          <w:sz w:val="24"/>
          <w:szCs w:val="24"/>
          <w:u w:val="single"/>
          <w:lang w:eastAsia="bg-BG"/>
        </w:rPr>
        <w:t>Важно указание!</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Съответствието с посочените от Възложителя критерии за подбор, се удостоверява от участника в Заявлението за участие.</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lastRenderedPageBreak/>
        <w:t>В случай, че обемът на определени данни е голям и не могат да се съберат в съответното поле от Заявлението за участие, в което следва да бъдат посочени, същите могат да бъдат представени, като приложение – неразделна част към Заявлението за участие, като в съответното поле изрично се посочи, че съответните данни са приложени към Заявлението за участие.</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Заявлението за участие, когато това е необходимо за законосъобразното провеждане на процедурата.</w:t>
      </w:r>
    </w:p>
    <w:p w:rsidR="005C7ECC" w:rsidRPr="005C7ECC" w:rsidRDefault="005C7ECC" w:rsidP="005C7ECC">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bg-BG"/>
        </w:rPr>
      </w:pPr>
      <w:r w:rsidRPr="005C7ECC">
        <w:rPr>
          <w:rFonts w:ascii="Times New Roman" w:eastAsia="Times New Roman" w:hAnsi="Times New Roman" w:cs="Times New Roman"/>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5C7ECC" w:rsidRPr="005C7ECC" w:rsidRDefault="005C7ECC" w:rsidP="005C7ECC">
      <w:pPr>
        <w:shd w:val="clear" w:color="auto" w:fill="FFFFFF"/>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Възложителят изисква солидарна отговорност от участниците в обединението</w:t>
      </w:r>
      <w:r w:rsidRPr="005C7ECC">
        <w:rPr>
          <w:rFonts w:ascii="Times New Roman" w:eastAsia="Times New Roman" w:hAnsi="Times New Roman" w:cs="Times New Roman"/>
          <w:sz w:val="24"/>
          <w:szCs w:val="24"/>
          <w:lang w:val="en-US" w:eastAsia="bg-BG"/>
        </w:rPr>
        <w:t xml:space="preserve"> </w:t>
      </w:r>
      <w:r w:rsidRPr="005C7ECC">
        <w:rPr>
          <w:rFonts w:ascii="Times New Roman" w:eastAsia="Times New Roman" w:hAnsi="Times New Roman" w:cs="Times New Roman"/>
          <w:sz w:val="24"/>
          <w:szCs w:val="24"/>
          <w:lang w:eastAsia="bg-BG"/>
        </w:rPr>
        <w:t>– ако е приложимо.</w:t>
      </w:r>
    </w:p>
    <w:p w:rsidR="005C7ECC" w:rsidRPr="005C7ECC" w:rsidRDefault="005C7ECC" w:rsidP="005C7ECC">
      <w:pPr>
        <w:shd w:val="clear" w:color="auto" w:fill="FFFFFF"/>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Възложителят изисква солидарна отговорност от участника, определен за изпълнител и третите лица, чиито ресурс е заявил, че ще ползва – ако е приложимо.</w:t>
      </w:r>
    </w:p>
    <w:p w:rsidR="005C7ECC" w:rsidRPr="005C7ECC" w:rsidRDefault="005C7ECC" w:rsidP="005C7ECC">
      <w:pPr>
        <w:shd w:val="clear" w:color="auto" w:fill="FFFFFF"/>
        <w:spacing w:after="0" w:line="240" w:lineRule="auto"/>
        <w:ind w:firstLine="709"/>
        <w:jc w:val="both"/>
        <w:rPr>
          <w:rFonts w:ascii="Times New Roman" w:eastAsia="Times New Roman" w:hAnsi="Times New Roman" w:cs="Times New Roman"/>
          <w:b/>
          <w:bCs/>
          <w:sz w:val="24"/>
          <w:szCs w:val="24"/>
          <w:lang w:eastAsia="bg-BG"/>
        </w:rPr>
      </w:pPr>
    </w:p>
    <w:p w:rsidR="005C7ECC" w:rsidRPr="005C7ECC" w:rsidRDefault="005C7ECC" w:rsidP="005C7ECC">
      <w:pPr>
        <w:shd w:val="clear" w:color="auto" w:fill="FFFFFF"/>
        <w:spacing w:after="0" w:line="240" w:lineRule="auto"/>
        <w:ind w:firstLine="709"/>
        <w:jc w:val="both"/>
        <w:rPr>
          <w:rFonts w:ascii="Times New Roman" w:eastAsia="Times New Roman" w:hAnsi="Times New Roman" w:cs="Times New Roman"/>
          <w:b/>
          <w:bCs/>
          <w:sz w:val="24"/>
          <w:szCs w:val="24"/>
          <w:lang w:eastAsia="bg-BG"/>
        </w:rPr>
      </w:pPr>
    </w:p>
    <w:p w:rsidR="005C7ECC" w:rsidRPr="005C7ECC" w:rsidRDefault="005C7ECC" w:rsidP="000D749C">
      <w:pPr>
        <w:numPr>
          <w:ilvl w:val="0"/>
          <w:numId w:val="2"/>
        </w:numPr>
        <w:spacing w:after="0" w:line="240" w:lineRule="auto"/>
        <w:ind w:hanging="7"/>
        <w:contextualSpacing/>
        <w:jc w:val="both"/>
        <w:rPr>
          <w:rFonts w:ascii="Times New Roman" w:eastAsia="Times New Roman" w:hAnsi="Times New Roman" w:cs="Times New Roman"/>
          <w:b/>
          <w:bCs/>
          <w:color w:val="000000"/>
          <w:sz w:val="24"/>
          <w:szCs w:val="24"/>
          <w:lang w:eastAsia="bg-BG"/>
        </w:rPr>
      </w:pPr>
      <w:r w:rsidRPr="005C7ECC">
        <w:rPr>
          <w:rFonts w:ascii="Times New Roman" w:eastAsia="Times New Roman" w:hAnsi="Times New Roman" w:cs="Times New Roman"/>
          <w:b/>
          <w:bCs/>
          <w:color w:val="000000"/>
          <w:sz w:val="24"/>
          <w:szCs w:val="24"/>
          <w:lang w:eastAsia="bg-BG"/>
        </w:rPr>
        <w:t>Гаранцията за изпълнение - чл.111, ал.5 от ЗОП.</w:t>
      </w:r>
    </w:p>
    <w:p w:rsidR="005C7ECC" w:rsidRPr="005C7ECC" w:rsidRDefault="005C7ECC" w:rsidP="005C7ECC">
      <w:pPr>
        <w:spacing w:after="0" w:line="240" w:lineRule="auto"/>
        <w:ind w:firstLine="709"/>
        <w:jc w:val="both"/>
        <w:rPr>
          <w:rFonts w:ascii="Times New Roman" w:eastAsia="Times New Roman" w:hAnsi="Times New Roman" w:cs="Times New Roman"/>
          <w:color w:val="000000"/>
          <w:sz w:val="24"/>
          <w:szCs w:val="24"/>
        </w:rPr>
      </w:pPr>
      <w:r w:rsidRPr="005C7ECC">
        <w:rPr>
          <w:rFonts w:ascii="Times New Roman" w:eastAsia="Times New Roman" w:hAnsi="Times New Roman" w:cs="Times New Roman"/>
          <w:bCs/>
          <w:color w:val="000000"/>
          <w:sz w:val="24"/>
          <w:szCs w:val="24"/>
        </w:rPr>
        <w:t>Възложителя изисква гаранция за изпълнение при сключване на договора</w:t>
      </w:r>
      <w:r w:rsidRPr="005C7ECC">
        <w:rPr>
          <w:rFonts w:ascii="Times New Roman" w:eastAsia="Times New Roman" w:hAnsi="Times New Roman" w:cs="Times New Roman"/>
          <w:b/>
          <w:bCs/>
          <w:color w:val="000000"/>
          <w:sz w:val="24"/>
          <w:szCs w:val="24"/>
        </w:rPr>
        <w:t xml:space="preserve"> </w:t>
      </w:r>
      <w:r w:rsidRPr="005C7ECC">
        <w:rPr>
          <w:rFonts w:ascii="Times New Roman" w:eastAsia="Times New Roman" w:hAnsi="Times New Roman" w:cs="Times New Roman"/>
          <w:color w:val="000000"/>
          <w:sz w:val="24"/>
          <w:szCs w:val="24"/>
        </w:rPr>
        <w:t xml:space="preserve">в размер на </w:t>
      </w:r>
      <w:r w:rsidRPr="005C7ECC">
        <w:rPr>
          <w:rFonts w:ascii="Times New Roman" w:eastAsia="Times New Roman" w:hAnsi="Times New Roman" w:cs="Times New Roman"/>
          <w:sz w:val="24"/>
          <w:szCs w:val="24"/>
        </w:rPr>
        <w:t>4 %</w:t>
      </w:r>
      <w:r w:rsidRPr="005C7ECC">
        <w:rPr>
          <w:rFonts w:ascii="Times New Roman" w:eastAsia="Times New Roman" w:hAnsi="Times New Roman" w:cs="Times New Roman"/>
          <w:b/>
          <w:color w:val="000000"/>
          <w:sz w:val="24"/>
          <w:szCs w:val="24"/>
        </w:rPr>
        <w:t xml:space="preserve"> (</w:t>
      </w:r>
      <w:r w:rsidRPr="005C7ECC">
        <w:rPr>
          <w:rFonts w:ascii="Times New Roman" w:eastAsia="Times New Roman" w:hAnsi="Times New Roman" w:cs="Times New Roman"/>
          <w:b/>
          <w:i/>
          <w:iCs/>
          <w:color w:val="000000"/>
          <w:sz w:val="24"/>
          <w:szCs w:val="24"/>
        </w:rPr>
        <w:t>четири процента</w:t>
      </w:r>
      <w:r w:rsidRPr="005C7ECC">
        <w:rPr>
          <w:rFonts w:ascii="Times New Roman" w:eastAsia="Times New Roman" w:hAnsi="Times New Roman" w:cs="Times New Roman"/>
          <w:b/>
          <w:color w:val="000000"/>
          <w:sz w:val="24"/>
          <w:szCs w:val="24"/>
        </w:rPr>
        <w:t>)</w:t>
      </w:r>
      <w:r w:rsidRPr="005C7ECC">
        <w:rPr>
          <w:rFonts w:ascii="Times New Roman" w:eastAsia="Times New Roman" w:hAnsi="Times New Roman" w:cs="Times New Roman"/>
          <w:color w:val="000000"/>
          <w:sz w:val="24"/>
          <w:szCs w:val="24"/>
        </w:rPr>
        <w:t xml:space="preserve"> от стойността на договора без ДДС.</w:t>
      </w:r>
    </w:p>
    <w:p w:rsidR="005C7ECC" w:rsidRPr="005C7ECC" w:rsidRDefault="005C7ECC" w:rsidP="005C7ECC">
      <w:pPr>
        <w:spacing w:after="0" w:line="240" w:lineRule="auto"/>
        <w:ind w:firstLine="709"/>
        <w:jc w:val="both"/>
        <w:rPr>
          <w:rFonts w:ascii="Times New Roman" w:eastAsia="Times New Roman" w:hAnsi="Times New Roman" w:cs="Times New Roman"/>
          <w:color w:val="000000"/>
          <w:sz w:val="24"/>
          <w:szCs w:val="24"/>
        </w:rPr>
      </w:pPr>
      <w:r w:rsidRPr="005C7ECC">
        <w:rPr>
          <w:rFonts w:ascii="Times New Roman" w:eastAsia="Times New Roman" w:hAnsi="Times New Roman" w:cs="Times New Roman"/>
          <w:color w:val="000000"/>
          <w:sz w:val="24"/>
          <w:szCs w:val="24"/>
        </w:rPr>
        <w:t>Гаранцията може да бъде представена в една от следните форми:</w:t>
      </w:r>
    </w:p>
    <w:p w:rsidR="005C7ECC" w:rsidRPr="005C7ECC" w:rsidRDefault="005C7ECC" w:rsidP="005C7ECC">
      <w:pPr>
        <w:spacing w:after="0" w:line="240" w:lineRule="auto"/>
        <w:ind w:firstLine="709"/>
        <w:jc w:val="both"/>
        <w:rPr>
          <w:rFonts w:ascii="Times New Roman" w:eastAsia="Times New Roman" w:hAnsi="Times New Roman" w:cs="Times New Roman"/>
          <w:color w:val="000000"/>
          <w:sz w:val="24"/>
          <w:szCs w:val="24"/>
        </w:rPr>
      </w:pPr>
      <w:r w:rsidRPr="005C7ECC">
        <w:rPr>
          <w:rFonts w:ascii="Times New Roman" w:eastAsia="Times New Roman" w:hAnsi="Times New Roman" w:cs="Times New Roman"/>
          <w:b/>
          <w:bCs/>
          <w:color w:val="000000"/>
          <w:sz w:val="24"/>
          <w:szCs w:val="24"/>
        </w:rPr>
        <w:t>а)</w:t>
      </w:r>
      <w:r w:rsidRPr="005C7ECC">
        <w:rPr>
          <w:rFonts w:ascii="Times New Roman" w:eastAsia="Times New Roman" w:hAnsi="Times New Roman" w:cs="Times New Roman"/>
          <w:color w:val="000000"/>
          <w:sz w:val="24"/>
          <w:szCs w:val="24"/>
        </w:rPr>
        <w:t xml:space="preserve"> парична сума, платима по следната банкова сметка на Районна прокуратура - Варна:</w:t>
      </w:r>
    </w:p>
    <w:p w:rsidR="005C7ECC" w:rsidRPr="005C7ECC" w:rsidRDefault="005C7ECC" w:rsidP="005C7ECC">
      <w:pPr>
        <w:spacing w:after="0" w:line="240" w:lineRule="auto"/>
        <w:ind w:firstLine="567"/>
        <w:jc w:val="both"/>
        <w:rPr>
          <w:rFonts w:ascii="Times New Roman" w:hAnsi="Times New Roman"/>
          <w:b/>
          <w:color w:val="000000"/>
          <w:sz w:val="24"/>
          <w:szCs w:val="24"/>
        </w:rPr>
      </w:pPr>
      <w:r w:rsidRPr="005C7ECC">
        <w:rPr>
          <w:rFonts w:ascii="Times New Roman" w:hAnsi="Times New Roman"/>
          <w:b/>
          <w:color w:val="000000"/>
          <w:sz w:val="24"/>
          <w:szCs w:val="24"/>
        </w:rPr>
        <w:t>Банка „ДСК“ ЕАД, ФЦ Варна</w:t>
      </w:r>
    </w:p>
    <w:p w:rsidR="005C7ECC" w:rsidRPr="005C7ECC" w:rsidRDefault="005C7ECC" w:rsidP="005C7ECC">
      <w:pPr>
        <w:spacing w:after="0" w:line="240" w:lineRule="auto"/>
        <w:ind w:firstLine="567"/>
        <w:jc w:val="both"/>
        <w:rPr>
          <w:rFonts w:ascii="Times New Roman" w:eastAsia="MS Mincho" w:hAnsi="Times New Roman"/>
          <w:b/>
          <w:color w:val="000000" w:themeColor="text1"/>
          <w:sz w:val="24"/>
          <w:szCs w:val="24"/>
        </w:rPr>
      </w:pPr>
      <w:r w:rsidRPr="005C7ECC">
        <w:rPr>
          <w:rFonts w:ascii="Times New Roman" w:eastAsia="MS Mincho" w:hAnsi="Times New Roman"/>
          <w:b/>
          <w:color w:val="000000" w:themeColor="text1"/>
          <w:sz w:val="24"/>
          <w:szCs w:val="24"/>
        </w:rPr>
        <w:t xml:space="preserve">Банков код  </w:t>
      </w:r>
      <w:r w:rsidRPr="005C7ECC">
        <w:rPr>
          <w:rFonts w:ascii="Times New Roman" w:eastAsia="MS Mincho" w:hAnsi="Times New Roman"/>
          <w:b/>
          <w:bCs/>
          <w:color w:val="000000" w:themeColor="text1"/>
          <w:sz w:val="24"/>
          <w:szCs w:val="24"/>
        </w:rPr>
        <w:t>BIC</w:t>
      </w:r>
      <w:r w:rsidRPr="005C7ECC">
        <w:rPr>
          <w:rFonts w:ascii="Times New Roman" w:eastAsia="MS Mincho" w:hAnsi="Times New Roman"/>
          <w:b/>
          <w:color w:val="000000" w:themeColor="text1"/>
          <w:sz w:val="24"/>
          <w:szCs w:val="24"/>
        </w:rPr>
        <w:t>:</w:t>
      </w:r>
      <w:r w:rsidRPr="005C7ECC">
        <w:rPr>
          <w:rFonts w:ascii="Times New Roman" w:eastAsia="MS Mincho" w:hAnsi="Times New Roman"/>
          <w:b/>
          <w:color w:val="000000" w:themeColor="text1"/>
          <w:sz w:val="24"/>
          <w:szCs w:val="24"/>
          <w:lang w:val="en-US"/>
        </w:rPr>
        <w:t>STSABGSF</w:t>
      </w:r>
    </w:p>
    <w:p w:rsidR="005C7ECC" w:rsidRPr="005C7ECC" w:rsidRDefault="005C7ECC" w:rsidP="005C7ECC">
      <w:pPr>
        <w:spacing w:after="0" w:line="240" w:lineRule="auto"/>
        <w:ind w:firstLine="567"/>
        <w:jc w:val="both"/>
        <w:rPr>
          <w:rFonts w:ascii="Times New Roman" w:eastAsia="MS Mincho" w:hAnsi="Times New Roman"/>
          <w:b/>
          <w:color w:val="000000" w:themeColor="text1"/>
          <w:sz w:val="24"/>
          <w:szCs w:val="24"/>
        </w:rPr>
      </w:pPr>
      <w:r w:rsidRPr="005C7ECC">
        <w:rPr>
          <w:rFonts w:ascii="Times New Roman" w:eastAsia="MS Mincho" w:hAnsi="Times New Roman"/>
          <w:b/>
          <w:color w:val="000000" w:themeColor="text1"/>
          <w:sz w:val="24"/>
          <w:szCs w:val="24"/>
        </w:rPr>
        <w:t xml:space="preserve">Банкова сметка </w:t>
      </w:r>
      <w:r w:rsidRPr="005C7ECC">
        <w:rPr>
          <w:rFonts w:ascii="Times New Roman" w:eastAsia="MS Mincho" w:hAnsi="Times New Roman"/>
          <w:b/>
          <w:bCs/>
          <w:color w:val="000000" w:themeColor="text1"/>
          <w:sz w:val="24"/>
          <w:szCs w:val="24"/>
        </w:rPr>
        <w:t>IBAN</w:t>
      </w:r>
      <w:r w:rsidRPr="005C7ECC">
        <w:rPr>
          <w:rFonts w:ascii="Times New Roman" w:eastAsia="MS Mincho" w:hAnsi="Times New Roman"/>
          <w:b/>
          <w:color w:val="000000" w:themeColor="text1"/>
          <w:sz w:val="24"/>
          <w:szCs w:val="24"/>
        </w:rPr>
        <w:t>:</w:t>
      </w:r>
      <w:r w:rsidRPr="005C7ECC">
        <w:rPr>
          <w:rFonts w:ascii="Times New Roman" w:eastAsia="MS Mincho" w:hAnsi="Times New Roman"/>
          <w:b/>
          <w:bCs/>
          <w:color w:val="000000" w:themeColor="text1"/>
          <w:sz w:val="24"/>
          <w:szCs w:val="24"/>
        </w:rPr>
        <w:t xml:space="preserve"> </w:t>
      </w:r>
      <w:r w:rsidRPr="005C7ECC">
        <w:rPr>
          <w:rFonts w:ascii="Times New Roman" w:eastAsia="MS Mincho" w:hAnsi="Times New Roman"/>
          <w:b/>
          <w:color w:val="000000" w:themeColor="text1"/>
          <w:sz w:val="24"/>
          <w:szCs w:val="24"/>
        </w:rPr>
        <w:t xml:space="preserve">BG </w:t>
      </w:r>
      <w:r w:rsidRPr="005C7ECC">
        <w:rPr>
          <w:rFonts w:ascii="Times New Roman" w:eastAsia="MS Mincho" w:hAnsi="Times New Roman"/>
          <w:b/>
          <w:color w:val="000000" w:themeColor="text1"/>
          <w:sz w:val="24"/>
          <w:szCs w:val="24"/>
          <w:lang w:val="en-US"/>
        </w:rPr>
        <w:t>33</w:t>
      </w:r>
      <w:r w:rsidRPr="005C7ECC">
        <w:rPr>
          <w:rFonts w:ascii="Times New Roman" w:eastAsia="MS Mincho" w:hAnsi="Times New Roman"/>
          <w:b/>
          <w:color w:val="000000" w:themeColor="text1"/>
          <w:sz w:val="24"/>
          <w:szCs w:val="24"/>
        </w:rPr>
        <w:t xml:space="preserve"> </w:t>
      </w:r>
      <w:r w:rsidRPr="005C7ECC">
        <w:rPr>
          <w:rFonts w:ascii="Times New Roman" w:eastAsia="MS Mincho" w:hAnsi="Times New Roman"/>
          <w:b/>
          <w:color w:val="000000" w:themeColor="text1"/>
          <w:sz w:val="24"/>
          <w:szCs w:val="24"/>
          <w:lang w:val="en-US"/>
        </w:rPr>
        <w:t>STSA</w:t>
      </w:r>
      <w:r w:rsidRPr="005C7ECC">
        <w:rPr>
          <w:rFonts w:ascii="Times New Roman" w:eastAsia="MS Mincho" w:hAnsi="Times New Roman"/>
          <w:b/>
          <w:color w:val="000000" w:themeColor="text1"/>
          <w:sz w:val="24"/>
          <w:szCs w:val="24"/>
        </w:rPr>
        <w:t xml:space="preserve"> </w:t>
      </w:r>
      <w:r w:rsidRPr="005C7ECC">
        <w:rPr>
          <w:rFonts w:ascii="Times New Roman" w:eastAsia="MS Mincho" w:hAnsi="Times New Roman"/>
          <w:b/>
          <w:color w:val="000000" w:themeColor="text1"/>
          <w:sz w:val="24"/>
          <w:szCs w:val="24"/>
          <w:lang w:val="en-US"/>
        </w:rPr>
        <w:t>93003347126310</w:t>
      </w:r>
      <w:r w:rsidRPr="005C7ECC">
        <w:rPr>
          <w:rFonts w:ascii="Times New Roman" w:eastAsia="MS Mincho" w:hAnsi="Times New Roman"/>
          <w:b/>
          <w:color w:val="000000" w:themeColor="text1"/>
          <w:sz w:val="24"/>
          <w:szCs w:val="24"/>
        </w:rPr>
        <w:t>.</w:t>
      </w:r>
    </w:p>
    <w:p w:rsidR="005C7ECC" w:rsidRPr="005C7ECC" w:rsidRDefault="005C7ECC" w:rsidP="005C7ECC">
      <w:pPr>
        <w:spacing w:after="0" w:line="240" w:lineRule="auto"/>
        <w:ind w:firstLine="709"/>
        <w:jc w:val="both"/>
        <w:rPr>
          <w:rFonts w:ascii="Times New Roman" w:eastAsia="Times New Roman" w:hAnsi="Times New Roman" w:cs="Times New Roman"/>
          <w:color w:val="000000"/>
          <w:sz w:val="24"/>
          <w:szCs w:val="24"/>
        </w:rPr>
      </w:pPr>
      <w:r w:rsidRPr="005C7ECC">
        <w:rPr>
          <w:rFonts w:ascii="Times New Roman" w:eastAsia="Times New Roman" w:hAnsi="Times New Roman" w:cs="Times New Roman"/>
          <w:color w:val="000000"/>
          <w:sz w:val="24"/>
          <w:szCs w:val="24"/>
        </w:rPr>
        <w:t>В платежния документ, като основание за внасяне на сумата, да е посочен номерът на доклада на комисията за разглеждане и оценка на получените оферти и обособената позиция за която се внася гаранцията.</w:t>
      </w:r>
    </w:p>
    <w:p w:rsidR="005C7ECC" w:rsidRPr="005C7ECC" w:rsidRDefault="005C7ECC" w:rsidP="005C7ECC">
      <w:pPr>
        <w:spacing w:after="0" w:line="240" w:lineRule="auto"/>
        <w:ind w:firstLine="709"/>
        <w:jc w:val="both"/>
        <w:rPr>
          <w:rFonts w:ascii="Times New Roman" w:eastAsia="Times New Roman" w:hAnsi="Times New Roman" w:cs="Times New Roman"/>
          <w:color w:val="000000"/>
          <w:sz w:val="24"/>
          <w:szCs w:val="24"/>
        </w:rPr>
      </w:pPr>
      <w:r w:rsidRPr="005C7ECC">
        <w:rPr>
          <w:rFonts w:ascii="Times New Roman" w:eastAsia="Times New Roman" w:hAnsi="Times New Roman" w:cs="Times New Roman"/>
          <w:b/>
          <w:bCs/>
          <w:color w:val="000000"/>
          <w:sz w:val="24"/>
          <w:szCs w:val="24"/>
        </w:rPr>
        <w:t>б)</w:t>
      </w:r>
      <w:r w:rsidRPr="005C7ECC">
        <w:rPr>
          <w:rFonts w:ascii="Times New Roman" w:eastAsia="Times New Roman" w:hAnsi="Times New Roman" w:cs="Times New Roman"/>
          <w:color w:val="000000"/>
          <w:sz w:val="24"/>
          <w:szCs w:val="24"/>
        </w:rPr>
        <w:t xml:space="preserve"> оригинал на безусловна и неотменима банкова гаранция за изпълнение на договор, издадена в полза на Възложителя и валидна </w:t>
      </w:r>
      <w:r w:rsidRPr="005C7ECC">
        <w:rPr>
          <w:rFonts w:ascii="Times New Roman" w:eastAsia="MS Mincho" w:hAnsi="Times New Roman" w:cs="Times New Roman"/>
          <w:color w:val="000000" w:themeColor="text1"/>
          <w:sz w:val="24"/>
          <w:szCs w:val="24"/>
        </w:rPr>
        <w:t xml:space="preserve">най-малко </w:t>
      </w:r>
      <w:r w:rsidRPr="005C7ECC">
        <w:rPr>
          <w:rFonts w:ascii="Times New Roman" w:eastAsia="MS Mincho" w:hAnsi="Times New Roman" w:cs="Times New Roman"/>
          <w:bCs/>
          <w:color w:val="000000" w:themeColor="text1"/>
          <w:sz w:val="24"/>
          <w:szCs w:val="24"/>
        </w:rPr>
        <w:t xml:space="preserve">30 дни от изтичане на срока за изпълнение на дейностите съгласно </w:t>
      </w:r>
      <w:r w:rsidRPr="005C7ECC">
        <w:rPr>
          <w:rFonts w:ascii="Times New Roman" w:eastAsia="Times New Roman" w:hAnsi="Times New Roman" w:cs="Times New Roman"/>
          <w:color w:val="000000"/>
          <w:sz w:val="24"/>
          <w:szCs w:val="24"/>
        </w:rPr>
        <w:t>Предложението за изпълнение на поръчката</w:t>
      </w:r>
      <w:r w:rsidRPr="005C7ECC">
        <w:rPr>
          <w:rFonts w:ascii="Times New Roman" w:eastAsia="MS Mincho" w:hAnsi="Times New Roman" w:cs="Times New Roman"/>
          <w:bCs/>
          <w:color w:val="000000" w:themeColor="text1"/>
          <w:sz w:val="24"/>
          <w:szCs w:val="24"/>
        </w:rPr>
        <w:t xml:space="preserve"> на изпълнителя.</w:t>
      </w:r>
    </w:p>
    <w:p w:rsidR="005C7ECC" w:rsidRPr="005C7ECC" w:rsidRDefault="005C7ECC" w:rsidP="005C7ECC">
      <w:pPr>
        <w:spacing w:after="0" w:line="240" w:lineRule="auto"/>
        <w:ind w:firstLine="709"/>
        <w:jc w:val="both"/>
        <w:rPr>
          <w:rFonts w:ascii="Times New Roman" w:eastAsia="Times New Roman" w:hAnsi="Times New Roman" w:cs="Times New Roman"/>
          <w:b/>
          <w:bCs/>
          <w:color w:val="000000"/>
          <w:sz w:val="24"/>
          <w:szCs w:val="24"/>
        </w:rPr>
      </w:pPr>
      <w:r w:rsidRPr="005C7ECC">
        <w:rPr>
          <w:rFonts w:ascii="Times New Roman" w:eastAsia="Times New Roman" w:hAnsi="Times New Roman" w:cs="Times New Roman"/>
          <w:b/>
          <w:bCs/>
          <w:color w:val="000000"/>
          <w:sz w:val="24"/>
          <w:szCs w:val="24"/>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5C7ECC" w:rsidRPr="005C7ECC" w:rsidRDefault="005C7ECC" w:rsidP="005C7ECC">
      <w:pPr>
        <w:spacing w:after="0" w:line="240" w:lineRule="auto"/>
        <w:ind w:firstLine="709"/>
        <w:jc w:val="both"/>
        <w:rPr>
          <w:rFonts w:ascii="Times New Roman" w:eastAsia="MS Mincho" w:hAnsi="Times New Roman" w:cs="Times New Roman"/>
          <w:bCs/>
          <w:color w:val="000000" w:themeColor="text1"/>
          <w:sz w:val="24"/>
          <w:szCs w:val="24"/>
        </w:rPr>
      </w:pPr>
      <w:r w:rsidRPr="005C7ECC">
        <w:rPr>
          <w:rFonts w:ascii="Times New Roman" w:eastAsia="Times New Roman" w:hAnsi="Times New Roman" w:cs="Times New Roman"/>
          <w:b/>
          <w:color w:val="000000"/>
          <w:sz w:val="24"/>
          <w:szCs w:val="24"/>
        </w:rPr>
        <w:t>в)</w:t>
      </w:r>
      <w:r w:rsidRPr="005C7ECC">
        <w:rPr>
          <w:rFonts w:ascii="Times New Roman" w:eastAsia="Times New Roman" w:hAnsi="Times New Roman" w:cs="Times New Roman"/>
          <w:color w:val="000000"/>
          <w:sz w:val="24"/>
          <w:szCs w:val="24"/>
        </w:rPr>
        <w:t xml:space="preserve"> застраховка (застрахователна полица), която обезпечава изпълнението чрез покритие на отговорността на изпълнителя, </w:t>
      </w:r>
      <w:r w:rsidRPr="005C7ECC">
        <w:rPr>
          <w:rFonts w:ascii="Times New Roman" w:eastAsia="Times New Roman" w:hAnsi="Times New Roman" w:cs="Times New Roman"/>
          <w:b/>
          <w:color w:val="000000"/>
          <w:sz w:val="24"/>
          <w:szCs w:val="24"/>
        </w:rPr>
        <w:t>валидна най-малко</w:t>
      </w:r>
      <w:r w:rsidRPr="005C7ECC">
        <w:rPr>
          <w:rFonts w:ascii="Times New Roman" w:eastAsia="MS Mincho" w:hAnsi="Times New Roman" w:cs="Times New Roman"/>
          <w:color w:val="000000" w:themeColor="text1"/>
          <w:sz w:val="24"/>
          <w:szCs w:val="24"/>
        </w:rPr>
        <w:t xml:space="preserve"> </w:t>
      </w:r>
      <w:r w:rsidRPr="005C7ECC">
        <w:rPr>
          <w:rFonts w:ascii="Times New Roman" w:eastAsia="MS Mincho" w:hAnsi="Times New Roman" w:cs="Times New Roman"/>
          <w:bCs/>
          <w:color w:val="000000" w:themeColor="text1"/>
          <w:sz w:val="24"/>
          <w:szCs w:val="24"/>
        </w:rPr>
        <w:t>30 дни от изтичане на срока за изпълнение на дейностите съгласно Предложението за изпълнение на поръчката на изпълнителя.</w:t>
      </w:r>
    </w:p>
    <w:p w:rsidR="005C7ECC" w:rsidRPr="005C7ECC" w:rsidRDefault="005C7ECC" w:rsidP="005C7ECC">
      <w:pPr>
        <w:spacing w:after="0" w:line="240" w:lineRule="auto"/>
        <w:ind w:firstLine="709"/>
        <w:jc w:val="both"/>
        <w:rPr>
          <w:rFonts w:ascii="Times New Roman" w:eastAsia="Times New Roman" w:hAnsi="Times New Roman" w:cs="Times New Roman"/>
          <w:b/>
          <w:color w:val="000000"/>
          <w:sz w:val="24"/>
          <w:szCs w:val="24"/>
        </w:rPr>
      </w:pPr>
      <w:r w:rsidRPr="005C7ECC">
        <w:rPr>
          <w:rFonts w:ascii="Times New Roman" w:eastAsia="Times New Roman" w:hAnsi="Times New Roman" w:cs="Times New Roman"/>
          <w:b/>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5C7ECC" w:rsidRPr="005C7ECC" w:rsidRDefault="005C7ECC" w:rsidP="005C7ECC">
      <w:pPr>
        <w:spacing w:after="0" w:line="240" w:lineRule="auto"/>
        <w:ind w:firstLine="709"/>
        <w:jc w:val="both"/>
        <w:rPr>
          <w:rFonts w:ascii="Times New Roman" w:eastAsia="Times New Roman" w:hAnsi="Times New Roman" w:cs="Times New Roman"/>
          <w:color w:val="000000"/>
          <w:sz w:val="24"/>
          <w:szCs w:val="24"/>
        </w:rPr>
      </w:pPr>
      <w:r w:rsidRPr="005C7ECC">
        <w:rPr>
          <w:rFonts w:ascii="Times New Roman" w:eastAsia="Times New Roman" w:hAnsi="Times New Roman" w:cs="Times New Roman"/>
          <w:color w:val="000000"/>
          <w:sz w:val="24"/>
          <w:szCs w:val="24"/>
        </w:rPr>
        <w:t>Паричната сума или банковата гаранция могат да се предоставят от името на изпълнителя за сметка на трето лице – гарант.</w:t>
      </w:r>
    </w:p>
    <w:p w:rsidR="005C7ECC" w:rsidRPr="005C7ECC" w:rsidRDefault="005C7ECC" w:rsidP="005C7ECC">
      <w:pPr>
        <w:spacing w:after="0" w:line="240" w:lineRule="auto"/>
        <w:ind w:firstLine="709"/>
        <w:jc w:val="both"/>
        <w:rPr>
          <w:rFonts w:ascii="Times New Roman" w:eastAsia="Times New Roman" w:hAnsi="Times New Roman" w:cs="Times New Roman"/>
          <w:color w:val="000000"/>
          <w:sz w:val="24"/>
          <w:szCs w:val="24"/>
        </w:rPr>
      </w:pPr>
      <w:r w:rsidRPr="005C7ECC">
        <w:rPr>
          <w:rFonts w:ascii="Times New Roman" w:eastAsia="Times New Roman" w:hAnsi="Times New Roman" w:cs="Times New Roman"/>
          <w:color w:val="000000"/>
          <w:sz w:val="24"/>
          <w:szCs w:val="24"/>
        </w:rPr>
        <w:t>Участникът, определен за изпълнител, избира сам формата на гаранцията за изпълнение или за авансово предоставените средства.</w:t>
      </w:r>
    </w:p>
    <w:p w:rsidR="005C7ECC" w:rsidRPr="005C7ECC" w:rsidRDefault="005C7ECC" w:rsidP="005C7ECC">
      <w:pPr>
        <w:spacing w:after="0" w:line="240" w:lineRule="auto"/>
        <w:ind w:firstLine="709"/>
        <w:jc w:val="both"/>
        <w:rPr>
          <w:rFonts w:ascii="Times New Roman" w:eastAsia="Times New Roman" w:hAnsi="Times New Roman" w:cs="Times New Roman"/>
          <w:color w:val="000000"/>
          <w:sz w:val="24"/>
          <w:szCs w:val="24"/>
        </w:rPr>
      </w:pPr>
      <w:r w:rsidRPr="005C7ECC">
        <w:rPr>
          <w:rFonts w:ascii="Times New Roman" w:eastAsia="Times New Roman" w:hAnsi="Times New Roman" w:cs="Times New Roman"/>
          <w:color w:val="000000"/>
          <w:sz w:val="24"/>
          <w:szCs w:val="24"/>
        </w:rPr>
        <w:lastRenderedPageBreak/>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C7ECC" w:rsidRPr="005C7ECC" w:rsidRDefault="005C7ECC" w:rsidP="005C7ECC">
      <w:pPr>
        <w:spacing w:after="0" w:line="240" w:lineRule="auto"/>
        <w:ind w:firstLine="709"/>
        <w:jc w:val="both"/>
        <w:rPr>
          <w:rFonts w:ascii="Times New Roman" w:eastAsia="Times New Roman" w:hAnsi="Times New Roman" w:cs="Times New Roman"/>
          <w:color w:val="000000"/>
          <w:sz w:val="24"/>
          <w:szCs w:val="24"/>
        </w:rPr>
      </w:pPr>
      <w:r w:rsidRPr="005C7ECC">
        <w:rPr>
          <w:rFonts w:ascii="Times New Roman" w:eastAsia="Times New Roman" w:hAnsi="Times New Roman" w:cs="Times New Roman"/>
          <w:color w:val="000000"/>
          <w:sz w:val="24"/>
          <w:szCs w:val="24"/>
        </w:rPr>
        <w:t>Документът за гаранцията за изпълнение се представя към момента на сключване на договора.</w:t>
      </w:r>
    </w:p>
    <w:p w:rsidR="005C7ECC" w:rsidRPr="005C7ECC" w:rsidRDefault="005C7ECC" w:rsidP="005C7ECC">
      <w:pPr>
        <w:spacing w:after="0" w:line="240" w:lineRule="auto"/>
        <w:ind w:firstLine="709"/>
        <w:jc w:val="both"/>
        <w:rPr>
          <w:rFonts w:ascii="Times New Roman" w:eastAsia="Times New Roman" w:hAnsi="Times New Roman" w:cs="Times New Roman"/>
          <w:color w:val="000000"/>
          <w:sz w:val="24"/>
          <w:szCs w:val="24"/>
        </w:rPr>
      </w:pPr>
      <w:r w:rsidRPr="005C7ECC">
        <w:rPr>
          <w:rFonts w:ascii="Times New Roman" w:eastAsia="Times New Roman" w:hAnsi="Times New Roman" w:cs="Times New Roman"/>
          <w:color w:val="000000"/>
          <w:sz w:val="24"/>
          <w:szCs w:val="24"/>
        </w:rPr>
        <w:t xml:space="preserve">Условията и сроковете за задържане или освобождаване на гаранцията за изпълнение се уреждат в договора за обществена поръчка. </w:t>
      </w:r>
    </w:p>
    <w:p w:rsidR="005C7ECC" w:rsidRPr="005C7ECC" w:rsidRDefault="005C7ECC" w:rsidP="005C7ECC">
      <w:pPr>
        <w:spacing w:after="0" w:line="240" w:lineRule="auto"/>
        <w:ind w:left="709"/>
        <w:contextualSpacing/>
        <w:jc w:val="both"/>
        <w:rPr>
          <w:rFonts w:ascii="Times New Roman" w:eastAsia="Times New Roman" w:hAnsi="Times New Roman" w:cs="Times New Roman"/>
          <w:b/>
          <w:bCs/>
          <w:color w:val="000000"/>
          <w:sz w:val="24"/>
          <w:szCs w:val="24"/>
          <w:lang w:eastAsia="bg-BG"/>
        </w:rPr>
      </w:pPr>
    </w:p>
    <w:p w:rsidR="005C7ECC" w:rsidRPr="005C7ECC" w:rsidRDefault="005C7ECC" w:rsidP="004A48FF">
      <w:pPr>
        <w:numPr>
          <w:ilvl w:val="0"/>
          <w:numId w:val="2"/>
        </w:numPr>
        <w:spacing w:after="0" w:line="240" w:lineRule="auto"/>
        <w:ind w:left="0" w:firstLine="709"/>
        <w:contextualSpacing/>
        <w:jc w:val="both"/>
        <w:rPr>
          <w:rFonts w:ascii="Times New Roman" w:eastAsia="Times New Roman" w:hAnsi="Times New Roman" w:cs="Times New Roman"/>
          <w:b/>
          <w:bCs/>
          <w:color w:val="000000"/>
          <w:sz w:val="24"/>
          <w:szCs w:val="24"/>
          <w:lang w:eastAsia="bg-BG"/>
        </w:rPr>
      </w:pPr>
      <w:r w:rsidRPr="005C7ECC">
        <w:rPr>
          <w:rFonts w:ascii="Times New Roman" w:eastAsia="Times New Roman" w:hAnsi="Times New Roman" w:cs="Times New Roman"/>
          <w:b/>
          <w:bCs/>
          <w:color w:val="000000"/>
          <w:sz w:val="24"/>
          <w:szCs w:val="24"/>
          <w:lang w:eastAsia="bg-BG"/>
        </w:rPr>
        <w:t>Гаранция за авансово плащане за изпълнение на СМР (без цената на непредвидените разходи) – чл.111, ал.5 от ЗОП.</w:t>
      </w:r>
    </w:p>
    <w:p w:rsidR="005C7ECC" w:rsidRPr="005C7ECC" w:rsidRDefault="005C7ECC" w:rsidP="005C7ECC">
      <w:pPr>
        <w:spacing w:after="0" w:line="240" w:lineRule="auto"/>
        <w:ind w:firstLine="709"/>
        <w:jc w:val="both"/>
        <w:rPr>
          <w:rFonts w:ascii="Times New Roman" w:eastAsia="Times New Roman" w:hAnsi="Times New Roman" w:cs="Times New Roman"/>
          <w:color w:val="000000"/>
          <w:sz w:val="24"/>
          <w:szCs w:val="24"/>
        </w:rPr>
      </w:pPr>
      <w:r w:rsidRPr="005C7ECC">
        <w:rPr>
          <w:rFonts w:ascii="Times New Roman" w:eastAsia="Times New Roman" w:hAnsi="Times New Roman" w:cs="Times New Roman"/>
          <w:color w:val="000000"/>
          <w:sz w:val="24"/>
          <w:szCs w:val="24"/>
        </w:rPr>
        <w:t xml:space="preserve">За гарантиране на авансово изплащаната сума за изпълнение на СМР по </w:t>
      </w:r>
      <w:r w:rsidR="0094484E">
        <w:rPr>
          <w:rFonts w:ascii="Times New Roman" w:eastAsia="Times New Roman" w:hAnsi="Times New Roman" w:cs="Times New Roman"/>
          <w:color w:val="000000"/>
          <w:sz w:val="24"/>
          <w:szCs w:val="24"/>
        </w:rPr>
        <w:t>договора, участникът избран за И</w:t>
      </w:r>
      <w:r w:rsidRPr="005C7ECC">
        <w:rPr>
          <w:rFonts w:ascii="Times New Roman" w:eastAsia="Times New Roman" w:hAnsi="Times New Roman" w:cs="Times New Roman"/>
          <w:color w:val="000000"/>
          <w:sz w:val="24"/>
          <w:szCs w:val="24"/>
        </w:rPr>
        <w:t xml:space="preserve">зпълнител, следва да представи на Възложителя гаранция за авансово плащане. Гаранцията се представя от Изпълнителя в оригинал, в деня на </w:t>
      </w:r>
      <w:r w:rsidR="0094484E">
        <w:rPr>
          <w:rFonts w:ascii="Times New Roman" w:eastAsia="Times New Roman" w:hAnsi="Times New Roman" w:cs="Times New Roman"/>
          <w:color w:val="000000"/>
          <w:sz w:val="24"/>
          <w:szCs w:val="24"/>
        </w:rPr>
        <w:t xml:space="preserve">подписване на договора. </w:t>
      </w:r>
    </w:p>
    <w:p w:rsidR="005C7ECC" w:rsidRPr="005C7ECC" w:rsidRDefault="005C7ECC" w:rsidP="005C7ECC">
      <w:pPr>
        <w:spacing w:after="0" w:line="240" w:lineRule="auto"/>
        <w:ind w:firstLine="567"/>
        <w:jc w:val="both"/>
        <w:rPr>
          <w:rFonts w:ascii="Times New Roman" w:eastAsia="Times New Roman" w:hAnsi="Times New Roman" w:cs="Times New Roman"/>
          <w:sz w:val="24"/>
          <w:szCs w:val="24"/>
        </w:rPr>
      </w:pPr>
      <w:r w:rsidRPr="005C7ECC">
        <w:rPr>
          <w:rFonts w:ascii="Times New Roman" w:eastAsia="Times New Roman" w:hAnsi="Times New Roman" w:cs="Times New Roman"/>
          <w:color w:val="000000"/>
          <w:sz w:val="24"/>
          <w:szCs w:val="24"/>
        </w:rPr>
        <w:t xml:space="preserve">Гаранцията за авансово плащане е в размер на авансово предоставяните средства </w:t>
      </w:r>
      <w:r w:rsidRPr="005C7ECC">
        <w:rPr>
          <w:rFonts w:ascii="Times New Roman" w:eastAsia="Times New Roman" w:hAnsi="Times New Roman" w:cs="Times New Roman"/>
          <w:sz w:val="24"/>
          <w:szCs w:val="24"/>
        </w:rPr>
        <w:t>с ДДС или 30 % от цената за изпълнение на СМР (без цената на непредвидените разходи) с включен ДДС.</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rPr>
      </w:pPr>
      <w:r w:rsidRPr="005C7ECC">
        <w:rPr>
          <w:rFonts w:ascii="Times New Roman" w:eastAsia="Times New Roman" w:hAnsi="Times New Roman" w:cs="Times New Roman"/>
          <w:color w:val="000000"/>
          <w:sz w:val="24"/>
          <w:szCs w:val="24"/>
        </w:rPr>
        <w:t>Гаранция за авансово плащане за изпълнение на СМР следва да бъде представена в една от следните форми:</w:t>
      </w:r>
    </w:p>
    <w:p w:rsidR="005C7ECC" w:rsidRPr="005C7ECC" w:rsidRDefault="005C7ECC" w:rsidP="005C7ECC">
      <w:pPr>
        <w:spacing w:after="0" w:line="240" w:lineRule="auto"/>
        <w:ind w:firstLine="567"/>
        <w:jc w:val="both"/>
        <w:rPr>
          <w:rFonts w:ascii="Times New Roman" w:eastAsia="Times New Roman" w:hAnsi="Times New Roman" w:cs="Times New Roman"/>
          <w:bCs/>
          <w:color w:val="000000"/>
          <w:sz w:val="24"/>
          <w:szCs w:val="24"/>
        </w:rPr>
      </w:pPr>
      <w:r w:rsidRPr="005C7ECC">
        <w:rPr>
          <w:rFonts w:ascii="Times New Roman" w:eastAsia="Times New Roman" w:hAnsi="Times New Roman" w:cs="Times New Roman"/>
          <w:color w:val="000000"/>
          <w:sz w:val="24"/>
          <w:szCs w:val="24"/>
        </w:rPr>
        <w:t xml:space="preserve">а) Под формата на  парична сума, внесена по сметка на ВЪЗЛОЖИТЕЛЯ: </w:t>
      </w:r>
      <w:r w:rsidRPr="005C7ECC">
        <w:rPr>
          <w:rFonts w:ascii="Times New Roman" w:eastAsia="Times New Roman" w:hAnsi="Times New Roman" w:cs="Times New Roman"/>
          <w:bCs/>
          <w:color w:val="000000"/>
          <w:sz w:val="24"/>
          <w:szCs w:val="24"/>
          <w:lang w:val="en-US"/>
        </w:rPr>
        <w:t>IBAN</w:t>
      </w:r>
      <w:r w:rsidRPr="005C7ECC">
        <w:rPr>
          <w:rFonts w:ascii="Times New Roman" w:eastAsia="Times New Roman" w:hAnsi="Times New Roman" w:cs="Times New Roman"/>
          <w:bCs/>
          <w:color w:val="000000"/>
          <w:sz w:val="24"/>
          <w:szCs w:val="24"/>
        </w:rPr>
        <w:t xml:space="preserve"> </w:t>
      </w:r>
      <w:r w:rsidRPr="005C7ECC">
        <w:rPr>
          <w:rFonts w:ascii="Times New Roman" w:eastAsia="MS Mincho" w:hAnsi="Times New Roman"/>
          <w:color w:val="000000" w:themeColor="text1"/>
          <w:sz w:val="24"/>
          <w:szCs w:val="24"/>
        </w:rPr>
        <w:t xml:space="preserve">BG </w:t>
      </w:r>
      <w:r w:rsidRPr="005C7ECC">
        <w:rPr>
          <w:rFonts w:ascii="Times New Roman" w:eastAsia="MS Mincho" w:hAnsi="Times New Roman"/>
          <w:color w:val="000000" w:themeColor="text1"/>
          <w:sz w:val="24"/>
          <w:szCs w:val="24"/>
          <w:lang w:val="en-US"/>
        </w:rPr>
        <w:t>33</w:t>
      </w:r>
      <w:r w:rsidRPr="005C7ECC">
        <w:rPr>
          <w:rFonts w:ascii="Times New Roman" w:eastAsia="MS Mincho" w:hAnsi="Times New Roman"/>
          <w:color w:val="000000" w:themeColor="text1"/>
          <w:sz w:val="24"/>
          <w:szCs w:val="24"/>
        </w:rPr>
        <w:t xml:space="preserve"> </w:t>
      </w:r>
      <w:r w:rsidRPr="005C7ECC">
        <w:rPr>
          <w:rFonts w:ascii="Times New Roman" w:eastAsia="MS Mincho" w:hAnsi="Times New Roman"/>
          <w:color w:val="000000" w:themeColor="text1"/>
          <w:sz w:val="24"/>
          <w:szCs w:val="24"/>
          <w:lang w:val="en-US"/>
        </w:rPr>
        <w:t>STSA</w:t>
      </w:r>
      <w:r w:rsidRPr="005C7ECC">
        <w:rPr>
          <w:rFonts w:ascii="Times New Roman" w:eastAsia="MS Mincho" w:hAnsi="Times New Roman"/>
          <w:color w:val="000000" w:themeColor="text1"/>
          <w:sz w:val="24"/>
          <w:szCs w:val="24"/>
        </w:rPr>
        <w:t xml:space="preserve"> </w:t>
      </w:r>
      <w:r w:rsidRPr="005C7ECC">
        <w:rPr>
          <w:rFonts w:ascii="Times New Roman" w:eastAsia="MS Mincho" w:hAnsi="Times New Roman"/>
          <w:color w:val="000000" w:themeColor="text1"/>
          <w:sz w:val="24"/>
          <w:szCs w:val="24"/>
          <w:lang w:val="en-US"/>
        </w:rPr>
        <w:t>93003347126310</w:t>
      </w:r>
      <w:r w:rsidRPr="005C7ECC">
        <w:rPr>
          <w:rFonts w:ascii="Times New Roman" w:eastAsia="Times New Roman" w:hAnsi="Times New Roman" w:cs="Times New Roman"/>
          <w:bCs/>
          <w:color w:val="000000"/>
          <w:sz w:val="24"/>
          <w:szCs w:val="24"/>
        </w:rPr>
        <w:t xml:space="preserve">, BIC код - </w:t>
      </w:r>
      <w:r w:rsidRPr="005C7ECC">
        <w:rPr>
          <w:rFonts w:ascii="Times New Roman" w:eastAsia="MS Mincho" w:hAnsi="Times New Roman"/>
          <w:color w:val="000000" w:themeColor="text1"/>
          <w:sz w:val="24"/>
          <w:szCs w:val="24"/>
          <w:lang w:val="en-US"/>
        </w:rPr>
        <w:t>STSABGSF</w:t>
      </w:r>
      <w:r w:rsidRPr="005C7ECC">
        <w:rPr>
          <w:rFonts w:ascii="Times New Roman" w:eastAsia="Times New Roman" w:hAnsi="Times New Roman" w:cs="Times New Roman"/>
          <w:bCs/>
          <w:color w:val="000000"/>
          <w:sz w:val="24"/>
          <w:szCs w:val="24"/>
        </w:rPr>
        <w:t>.</w:t>
      </w:r>
    </w:p>
    <w:p w:rsidR="005C7ECC" w:rsidRPr="005C7ECC" w:rsidRDefault="005C7ECC" w:rsidP="005C7ECC">
      <w:pPr>
        <w:spacing w:after="0" w:line="240" w:lineRule="auto"/>
        <w:ind w:firstLine="567"/>
        <w:jc w:val="both"/>
        <w:rPr>
          <w:rFonts w:ascii="Times New Roman" w:eastAsia="Times New Roman" w:hAnsi="Times New Roman" w:cs="Times New Roman"/>
          <w:sz w:val="24"/>
          <w:szCs w:val="24"/>
        </w:rPr>
      </w:pPr>
      <w:r w:rsidRPr="005C7ECC">
        <w:rPr>
          <w:rFonts w:ascii="Times New Roman" w:eastAsia="Times New Roman" w:hAnsi="Times New Roman" w:cs="Times New Roman"/>
          <w:bCs/>
          <w:color w:val="000000"/>
          <w:sz w:val="24"/>
          <w:szCs w:val="24"/>
        </w:rPr>
        <w:t>б) Б</w:t>
      </w:r>
      <w:r w:rsidRPr="005C7ECC">
        <w:rPr>
          <w:rFonts w:ascii="Times New Roman" w:eastAsia="Times New Roman" w:hAnsi="Times New Roman" w:cs="Times New Roman"/>
          <w:color w:val="000000"/>
          <w:sz w:val="24"/>
          <w:szCs w:val="24"/>
        </w:rPr>
        <w:t>езусловна и неотменяема банкова гаранция за авансовото плащане</w:t>
      </w:r>
      <w:r w:rsidRPr="005C7ECC">
        <w:rPr>
          <w:rFonts w:ascii="Times New Roman" w:hAnsi="Times New Roman"/>
          <w:sz w:val="28"/>
        </w:rPr>
        <w:t xml:space="preserve"> </w:t>
      </w:r>
      <w:r w:rsidRPr="005C7ECC">
        <w:rPr>
          <w:rFonts w:ascii="Times New Roman" w:hAnsi="Times New Roman" w:cs="Times New Roman"/>
          <w:sz w:val="24"/>
          <w:szCs w:val="24"/>
        </w:rPr>
        <w:t xml:space="preserve">за </w:t>
      </w:r>
      <w:r w:rsidRPr="005C7ECC">
        <w:rPr>
          <w:rFonts w:ascii="Times New Roman" w:eastAsia="Times New Roman" w:hAnsi="Times New Roman" w:cs="Times New Roman"/>
          <w:color w:val="000000"/>
          <w:sz w:val="24"/>
          <w:szCs w:val="24"/>
        </w:rPr>
        <w:t xml:space="preserve">изпълнение на СМР в оригинал, издадена от банка в полза на Възложителя, покриваща пълния размер на авансово предоставяните средства в лв. с ДДС, обезпечаваща задължението на Изпълнителя да възстанови същите по договора, при условията, посочени в него. </w:t>
      </w:r>
    </w:p>
    <w:p w:rsidR="005C7ECC" w:rsidRPr="005C7ECC" w:rsidRDefault="005C7ECC" w:rsidP="005C7ECC">
      <w:pPr>
        <w:spacing w:after="0" w:line="240" w:lineRule="auto"/>
        <w:ind w:firstLine="567"/>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Валидността на банковата гаранция за авансово плащане</w:t>
      </w:r>
      <w:r w:rsidRPr="005C7ECC">
        <w:rPr>
          <w:rFonts w:ascii="Times New Roman" w:hAnsi="Times New Roman"/>
          <w:sz w:val="28"/>
        </w:rPr>
        <w:t xml:space="preserve"> </w:t>
      </w:r>
      <w:r w:rsidRPr="005C7ECC">
        <w:rPr>
          <w:rFonts w:ascii="Times New Roman" w:hAnsi="Times New Roman" w:cs="Times New Roman"/>
          <w:sz w:val="24"/>
          <w:szCs w:val="24"/>
        </w:rPr>
        <w:t>за</w:t>
      </w:r>
      <w:r w:rsidRPr="005C7ECC">
        <w:rPr>
          <w:rFonts w:ascii="Times New Roman" w:hAnsi="Times New Roman"/>
          <w:sz w:val="28"/>
        </w:rPr>
        <w:t xml:space="preserve"> </w:t>
      </w:r>
      <w:r w:rsidRPr="005C7ECC">
        <w:rPr>
          <w:rFonts w:ascii="Times New Roman" w:eastAsia="Times New Roman" w:hAnsi="Times New Roman" w:cs="Times New Roman"/>
          <w:sz w:val="24"/>
          <w:szCs w:val="24"/>
        </w:rPr>
        <w:t xml:space="preserve">изпълнение на СМР, следва да е със срок на валидност най-малко 80 (осемдесет) календарни дни, считано от датата на започване на строително – монтажните работи. </w:t>
      </w:r>
    </w:p>
    <w:p w:rsidR="005C7ECC" w:rsidRPr="005C7ECC" w:rsidRDefault="005C7ECC" w:rsidP="005C7ECC">
      <w:pPr>
        <w:spacing w:after="0" w:line="240" w:lineRule="auto"/>
        <w:ind w:firstLine="567"/>
        <w:jc w:val="both"/>
        <w:rPr>
          <w:rFonts w:ascii="Times New Roman" w:eastAsia="Times New Roman" w:hAnsi="Times New Roman" w:cs="Times New Roman"/>
          <w:sz w:val="24"/>
          <w:szCs w:val="24"/>
        </w:rPr>
      </w:pPr>
      <w:r w:rsidRPr="005C7ECC">
        <w:rPr>
          <w:rFonts w:ascii="Times New Roman" w:eastAsia="Times New Roman" w:hAnsi="Times New Roman" w:cs="Times New Roman"/>
          <w:color w:val="000000"/>
          <w:sz w:val="24"/>
          <w:szCs w:val="24"/>
        </w:rPr>
        <w:t xml:space="preserve">в) Застраховка </w:t>
      </w:r>
      <w:r w:rsidRPr="005C7ECC">
        <w:rPr>
          <w:rFonts w:ascii="Times New Roman" w:eastAsia="Times New Roman" w:hAnsi="Times New Roman" w:cs="Times New Roman"/>
          <w:sz w:val="24"/>
          <w:szCs w:val="24"/>
        </w:rPr>
        <w:t>(застрахователна полица) в оригинал</w:t>
      </w:r>
      <w:r w:rsidRPr="005C7ECC">
        <w:rPr>
          <w:rFonts w:ascii="Times New Roman" w:eastAsia="Times New Roman" w:hAnsi="Times New Roman" w:cs="Times New Roman"/>
          <w:color w:val="000000"/>
          <w:sz w:val="24"/>
          <w:szCs w:val="24"/>
        </w:rPr>
        <w:t>, която обезпечава авансовото плащане</w:t>
      </w:r>
      <w:r w:rsidRPr="005C7ECC">
        <w:rPr>
          <w:rFonts w:ascii="Times New Roman" w:hAnsi="Times New Roman"/>
          <w:sz w:val="28"/>
        </w:rPr>
        <w:t xml:space="preserve"> </w:t>
      </w:r>
      <w:r w:rsidRPr="005C7ECC">
        <w:rPr>
          <w:rFonts w:ascii="Times New Roman" w:eastAsia="Times New Roman" w:hAnsi="Times New Roman" w:cs="Times New Roman"/>
          <w:color w:val="000000"/>
          <w:sz w:val="24"/>
          <w:szCs w:val="24"/>
        </w:rPr>
        <w:t>за изпълнение на СМР, чрез покритие на отговорността на изпълнителя</w:t>
      </w:r>
      <w:r w:rsidRPr="005C7ECC">
        <w:rPr>
          <w:rFonts w:ascii="Calibri" w:eastAsia="Calibri" w:hAnsi="Calibri" w:cs="Times New Roman"/>
          <w:sz w:val="28"/>
        </w:rPr>
        <w:t xml:space="preserve"> </w:t>
      </w:r>
      <w:r w:rsidRPr="005C7ECC">
        <w:rPr>
          <w:rFonts w:ascii="Times New Roman" w:eastAsia="Times New Roman" w:hAnsi="Times New Roman" w:cs="Times New Roman"/>
          <w:color w:val="000000"/>
          <w:sz w:val="24"/>
          <w:szCs w:val="24"/>
        </w:rPr>
        <w:t xml:space="preserve">да възстанови същото по договора, при условията, посочени в него. Застраховката следва да покрива пълния размер на авансово предоставяните средства в лв. с ДДС и риска от неизпълнението на задължението по договора на Изпълнителя да възстановява авансово предоставяните средства, съгласно договора. </w:t>
      </w:r>
      <w:r w:rsidRPr="005C7ECC">
        <w:rPr>
          <w:rFonts w:ascii="Times New Roman" w:eastAsia="Times New Roman" w:hAnsi="Times New Roman" w:cs="Times New Roman"/>
          <w:sz w:val="24"/>
          <w:szCs w:val="24"/>
        </w:rPr>
        <w:t>В тези случаи, дължимата по застраховката премия следва да бъде изцяло платена.</w:t>
      </w:r>
    </w:p>
    <w:p w:rsidR="005C7ECC" w:rsidRPr="005C7ECC" w:rsidRDefault="005C7ECC" w:rsidP="005C7ECC">
      <w:pPr>
        <w:autoSpaceDE w:val="0"/>
        <w:autoSpaceDN w:val="0"/>
        <w:spacing w:after="0" w:line="240" w:lineRule="auto"/>
        <w:ind w:firstLine="567"/>
        <w:jc w:val="both"/>
        <w:rPr>
          <w:rFonts w:ascii="Times New Roman" w:eastAsia="Calibri" w:hAnsi="Times New Roman" w:cs="Times New Roman"/>
          <w:sz w:val="24"/>
          <w:szCs w:val="24"/>
        </w:rPr>
      </w:pPr>
      <w:r w:rsidRPr="005C7ECC">
        <w:rPr>
          <w:rFonts w:ascii="Times New Roman" w:eastAsia="Times New Roman" w:hAnsi="Times New Roman" w:cs="Times New Roman"/>
          <w:sz w:val="24"/>
          <w:szCs w:val="24"/>
        </w:rPr>
        <w:t xml:space="preserve">В случай, че участникът избран за изпълнител, представи гаранция за обезпечаване на авансово предоставените средства под формата на застраховка, </w:t>
      </w:r>
      <w:r w:rsidR="00636F2D">
        <w:rPr>
          <w:rFonts w:ascii="Times New Roman" w:eastAsia="Calibri" w:hAnsi="Times New Roman" w:cs="Times New Roman"/>
          <w:sz w:val="24"/>
          <w:szCs w:val="24"/>
        </w:rPr>
        <w:t>той представя на В</w:t>
      </w:r>
      <w:r w:rsidRPr="005C7ECC">
        <w:rPr>
          <w:rFonts w:ascii="Times New Roman" w:eastAsia="Calibri" w:hAnsi="Times New Roman" w:cs="Times New Roman"/>
          <w:sz w:val="24"/>
          <w:szCs w:val="24"/>
        </w:rPr>
        <w:t>ъзложителя и доказателства, че дължимата по застраховката премия е изцяло платена.</w:t>
      </w:r>
    </w:p>
    <w:p w:rsidR="005C7ECC" w:rsidRPr="005C7ECC" w:rsidRDefault="005C7ECC" w:rsidP="005C7ECC">
      <w:pPr>
        <w:spacing w:after="0" w:line="240" w:lineRule="auto"/>
        <w:ind w:firstLine="567"/>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 xml:space="preserve">Валидността на Застраховката (застрахователната полица) за гарантиране на авансовото плащане за изпълнение на СМР следва да бъде най- малко 80 (осемдесет) календарни дни, считано от датата на започване на строително – монтажните работи. </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rPr>
      </w:pPr>
      <w:r w:rsidRPr="005C7ECC">
        <w:rPr>
          <w:rFonts w:ascii="Times New Roman" w:eastAsia="Times New Roman" w:hAnsi="Times New Roman" w:cs="Times New Roman"/>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rPr>
      </w:pPr>
      <w:r w:rsidRPr="005C7ECC">
        <w:rPr>
          <w:rFonts w:ascii="Times New Roman" w:eastAsia="Times New Roman" w:hAnsi="Times New Roman" w:cs="Times New Roman"/>
          <w:color w:val="000000"/>
          <w:sz w:val="24"/>
          <w:szCs w:val="24"/>
        </w:rPr>
        <w:t xml:space="preserve">Когато гаранцията за авансовото плащане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задължението си по договора да възстанови авансово предоставените средства, съгласно договора, се задължава да изплати на възложителя в срок до 3 (три) работни дни, от датата на получаване на искането </w:t>
      </w:r>
      <w:proofErr w:type="spellStart"/>
      <w:r w:rsidRPr="005C7ECC">
        <w:rPr>
          <w:rFonts w:ascii="Times New Roman" w:eastAsia="Times New Roman" w:hAnsi="Times New Roman" w:cs="Times New Roman"/>
          <w:color w:val="000000"/>
          <w:sz w:val="24"/>
          <w:szCs w:val="24"/>
        </w:rPr>
        <w:t>претендираната</w:t>
      </w:r>
      <w:proofErr w:type="spellEnd"/>
      <w:r w:rsidRPr="005C7ECC">
        <w:rPr>
          <w:rFonts w:ascii="Times New Roman" w:eastAsia="Times New Roman" w:hAnsi="Times New Roman" w:cs="Times New Roman"/>
          <w:color w:val="000000"/>
          <w:sz w:val="24"/>
          <w:szCs w:val="24"/>
        </w:rPr>
        <w:t xml:space="preserve"> от възложителя сума. </w:t>
      </w:r>
      <w:r w:rsidRPr="005C7ECC">
        <w:rPr>
          <w:rFonts w:ascii="Times New Roman" w:eastAsia="Times New Roman" w:hAnsi="Times New Roman" w:cs="Times New Roman"/>
          <w:color w:val="000000"/>
          <w:sz w:val="24"/>
          <w:szCs w:val="24"/>
        </w:rPr>
        <w:lastRenderedPageBreak/>
        <w:t>Застрахователната полица следва да съдържа клауза, че ползващото се лице не е обвързано с Общите условия на Застраховката.</w:t>
      </w:r>
    </w:p>
    <w:p w:rsidR="005C7ECC" w:rsidRPr="005C7ECC" w:rsidRDefault="005C7ECC" w:rsidP="005C7ECC">
      <w:pPr>
        <w:spacing w:after="0" w:line="240" w:lineRule="auto"/>
        <w:ind w:firstLine="567"/>
        <w:jc w:val="both"/>
        <w:rPr>
          <w:rFonts w:ascii="Times New Roman" w:eastAsia="Times New Roman" w:hAnsi="Times New Roman" w:cs="Times New Roman"/>
          <w:sz w:val="24"/>
          <w:szCs w:val="24"/>
        </w:rPr>
      </w:pPr>
      <w:r w:rsidRPr="005C7ECC">
        <w:rPr>
          <w:rFonts w:ascii="Times New Roman" w:eastAsia="Times New Roman" w:hAnsi="Times New Roman" w:cs="Times New Roman"/>
          <w:color w:val="000000"/>
          <w:sz w:val="24"/>
          <w:szCs w:val="24"/>
        </w:rPr>
        <w:t>Условията и сроковете за задържане или освобождаване на гаранцията за обезпечаване на авансово предоставените средства за изпълнение на СМР са уредени в проекта на договор за възлагане на обществената поръчка.</w:t>
      </w:r>
      <w:r w:rsidRPr="005C7ECC">
        <w:rPr>
          <w:rFonts w:ascii="Times New Roman" w:hAnsi="Times New Roman"/>
          <w:sz w:val="28"/>
        </w:rPr>
        <w:t xml:space="preserve"> </w:t>
      </w:r>
    </w:p>
    <w:p w:rsidR="005C7ECC" w:rsidRPr="005C7ECC" w:rsidRDefault="005C7ECC" w:rsidP="005C7ECC">
      <w:pPr>
        <w:shd w:val="clear" w:color="auto" w:fill="FFFFFF"/>
        <w:spacing w:after="0" w:line="240" w:lineRule="auto"/>
        <w:ind w:firstLine="709"/>
        <w:jc w:val="both"/>
        <w:rPr>
          <w:rFonts w:ascii="Times New Roman" w:eastAsia="Times New Roman" w:hAnsi="Times New Roman" w:cs="Times New Roman"/>
          <w:b/>
          <w:bCs/>
          <w:sz w:val="24"/>
          <w:szCs w:val="24"/>
          <w:lang w:eastAsia="bg-BG"/>
        </w:rPr>
      </w:pPr>
    </w:p>
    <w:p w:rsidR="005C7ECC" w:rsidRPr="000D749C" w:rsidRDefault="005C7ECC" w:rsidP="005C7ECC">
      <w:pPr>
        <w:spacing w:after="0" w:line="240" w:lineRule="auto"/>
        <w:ind w:left="567"/>
        <w:jc w:val="center"/>
        <w:rPr>
          <w:rFonts w:ascii="Times New Roman" w:eastAsia="MS Mincho" w:hAnsi="Times New Roman" w:cs="Times New Roman"/>
          <w:b/>
          <w:color w:val="000000" w:themeColor="text1"/>
          <w:sz w:val="24"/>
          <w:szCs w:val="24"/>
          <w:u w:val="single"/>
        </w:rPr>
      </w:pPr>
      <w:r w:rsidRPr="000D749C">
        <w:rPr>
          <w:rFonts w:ascii="Times New Roman" w:eastAsia="MS Mincho" w:hAnsi="Times New Roman" w:cs="Times New Roman"/>
          <w:b/>
          <w:color w:val="000000" w:themeColor="text1"/>
          <w:sz w:val="24"/>
          <w:szCs w:val="24"/>
          <w:u w:val="single"/>
        </w:rPr>
        <w:t>ІV. КРИТЕРИИ ЗА ВЪЗЛАГАНЕ НА ПОРЪЧКАТА</w:t>
      </w:r>
    </w:p>
    <w:p w:rsidR="005C7ECC" w:rsidRPr="005C7ECC" w:rsidRDefault="005C7ECC" w:rsidP="005C7E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5C7ECC" w:rsidRPr="005C7ECC" w:rsidRDefault="005C7ECC" w:rsidP="005C7ECC">
      <w:pPr>
        <w:tabs>
          <w:tab w:val="left" w:pos="709"/>
        </w:tabs>
        <w:autoSpaceDE w:val="0"/>
        <w:autoSpaceDN w:val="0"/>
        <w:adjustRightInd w:val="0"/>
        <w:spacing w:after="0" w:line="240" w:lineRule="auto"/>
        <w:ind w:firstLine="567"/>
        <w:jc w:val="both"/>
        <w:rPr>
          <w:rFonts w:ascii="Times New Roman" w:hAnsi="Times New Roman" w:cs="Times New Roman"/>
          <w:b/>
          <w:sz w:val="24"/>
          <w:szCs w:val="24"/>
        </w:rPr>
      </w:pPr>
      <w:r w:rsidRPr="005C7ECC">
        <w:rPr>
          <w:rFonts w:ascii="Times New Roman" w:hAnsi="Times New Roman" w:cs="Times New Roman"/>
          <w:sz w:val="24"/>
          <w:szCs w:val="24"/>
        </w:rPr>
        <w:t xml:space="preserve">Обществената поръчка се възлага въз основа на икономически най-изгодната оферта, при  критерий за възлагане, съгласно чл. 70, ал. 2, т. 3 от ЗОП: </w:t>
      </w:r>
      <w:r w:rsidRPr="005C7ECC">
        <w:rPr>
          <w:rFonts w:ascii="Times New Roman" w:hAnsi="Times New Roman" w:cs="Times New Roman"/>
          <w:b/>
          <w:sz w:val="24"/>
          <w:szCs w:val="24"/>
        </w:rPr>
        <w:t>оптимално съотношение качество/цена, което се оценява въз основа на цената и срока на изпълнение.</w:t>
      </w:r>
    </w:p>
    <w:p w:rsidR="005C7ECC" w:rsidRPr="005C7ECC" w:rsidRDefault="005C7ECC" w:rsidP="005C7ECC">
      <w:pPr>
        <w:autoSpaceDE w:val="0"/>
        <w:autoSpaceDN w:val="0"/>
        <w:adjustRightInd w:val="0"/>
        <w:spacing w:after="0" w:line="240" w:lineRule="auto"/>
        <w:ind w:firstLine="630"/>
        <w:jc w:val="both"/>
        <w:rPr>
          <w:rFonts w:ascii="Times New Roman" w:eastAsia="Times New Roman" w:hAnsi="Times New Roman" w:cs="Times New Roman"/>
          <w:sz w:val="24"/>
          <w:szCs w:val="24"/>
        </w:rPr>
      </w:pPr>
      <w:r w:rsidRPr="005C7ECC">
        <w:rPr>
          <w:rFonts w:ascii="Times New Roman" w:eastAsia="Times New Roman" w:hAnsi="Times New Roman" w:cs="Times New Roman"/>
          <w:i/>
          <w:sz w:val="24"/>
          <w:szCs w:val="24"/>
        </w:rPr>
        <w:t>Методиката за оценка</w:t>
      </w:r>
      <w:r w:rsidRPr="005C7ECC">
        <w:rPr>
          <w:rFonts w:ascii="Times New Roman" w:eastAsia="Times New Roman" w:hAnsi="Times New Roman" w:cs="Times New Roman"/>
          <w:sz w:val="24"/>
          <w:szCs w:val="24"/>
        </w:rPr>
        <w:t xml:space="preserve"> на офертите се основава на оценка по обективни показатели, като по този начин се гарантира на Възложителя, както точна оценка, така и успешно изпълнение на поръчката от страна на Изпълнителя.</w:t>
      </w:r>
    </w:p>
    <w:p w:rsidR="005C7ECC" w:rsidRPr="005C7ECC" w:rsidRDefault="005C7ECC" w:rsidP="005C7ECC">
      <w:pPr>
        <w:autoSpaceDE w:val="0"/>
        <w:autoSpaceDN w:val="0"/>
        <w:adjustRightInd w:val="0"/>
        <w:spacing w:after="0" w:line="240" w:lineRule="auto"/>
        <w:ind w:firstLine="630"/>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Класирането на офертите се извършва по комплексна оценка, изчислена на база показателите за оценка на офертата, като се търси икономически най-изгодната оферта.</w:t>
      </w:r>
    </w:p>
    <w:p w:rsidR="005C7ECC" w:rsidRPr="005C7ECC" w:rsidRDefault="005C7ECC" w:rsidP="005C7ECC">
      <w:pPr>
        <w:autoSpaceDE w:val="0"/>
        <w:autoSpaceDN w:val="0"/>
        <w:adjustRightInd w:val="0"/>
        <w:spacing w:after="0" w:line="240" w:lineRule="auto"/>
        <w:ind w:firstLine="630"/>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Комплексната оценка (КО) на офертата на Участника се изчислява по формулата:</w:t>
      </w:r>
    </w:p>
    <w:p w:rsidR="005C7ECC" w:rsidRPr="005C7ECC" w:rsidRDefault="005C7ECC" w:rsidP="005C7ECC">
      <w:pPr>
        <w:autoSpaceDE w:val="0"/>
        <w:autoSpaceDN w:val="0"/>
        <w:adjustRightInd w:val="0"/>
        <w:spacing w:after="0" w:line="240" w:lineRule="auto"/>
        <w:ind w:firstLine="630"/>
        <w:jc w:val="both"/>
        <w:rPr>
          <w:rFonts w:ascii="Times New Roman" w:eastAsia="Times New Roman" w:hAnsi="Times New Roman" w:cs="Times New Roman"/>
          <w:sz w:val="24"/>
          <w:szCs w:val="24"/>
        </w:rPr>
      </w:pPr>
    </w:p>
    <w:p w:rsidR="005C7ECC" w:rsidRPr="005C7ECC" w:rsidRDefault="005C7ECC" w:rsidP="005C7ECC">
      <w:pPr>
        <w:autoSpaceDE w:val="0"/>
        <w:autoSpaceDN w:val="0"/>
        <w:adjustRightInd w:val="0"/>
        <w:spacing w:after="0" w:line="240" w:lineRule="auto"/>
        <w:ind w:firstLine="630"/>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КО = П1 + П2</w:t>
      </w:r>
    </w:p>
    <w:p w:rsidR="005C7ECC" w:rsidRPr="005C7ECC" w:rsidRDefault="005C7ECC" w:rsidP="005C7ECC">
      <w:pPr>
        <w:autoSpaceDE w:val="0"/>
        <w:autoSpaceDN w:val="0"/>
        <w:adjustRightInd w:val="0"/>
        <w:spacing w:after="0" w:line="240" w:lineRule="auto"/>
        <w:jc w:val="both"/>
        <w:rPr>
          <w:rFonts w:ascii="Times New Roman" w:eastAsia="Times New Roman" w:hAnsi="Times New Roman" w:cs="Times New Roman"/>
          <w:sz w:val="24"/>
          <w:szCs w:val="24"/>
        </w:rPr>
      </w:pPr>
    </w:p>
    <w:p w:rsidR="005C7ECC" w:rsidRPr="005C7ECC" w:rsidRDefault="005C7ECC" w:rsidP="005C7ECC">
      <w:pPr>
        <w:autoSpaceDE w:val="0"/>
        <w:autoSpaceDN w:val="0"/>
        <w:adjustRightInd w:val="0"/>
        <w:spacing w:after="0" w:line="240" w:lineRule="auto"/>
        <w:ind w:firstLine="630"/>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Максимално възможна оценка – 100 точки.</w:t>
      </w:r>
    </w:p>
    <w:p w:rsidR="005C7ECC" w:rsidRPr="005C7ECC" w:rsidRDefault="005C7ECC" w:rsidP="005C7EC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C7ECC" w:rsidRPr="005C7ECC" w:rsidRDefault="005C7ECC" w:rsidP="005C7ECC">
      <w:pPr>
        <w:numPr>
          <w:ilvl w:val="0"/>
          <w:numId w:val="42"/>
        </w:numPr>
        <w:autoSpaceDE w:val="0"/>
        <w:autoSpaceDN w:val="0"/>
        <w:adjustRightInd w:val="0"/>
        <w:spacing w:after="0" w:line="240" w:lineRule="auto"/>
        <w:ind w:left="714" w:hanging="357"/>
        <w:jc w:val="both"/>
        <w:rPr>
          <w:rFonts w:ascii="Times New Roman" w:eastAsia="Times New Roman" w:hAnsi="Times New Roman" w:cs="Times New Roman"/>
          <w:b/>
          <w:sz w:val="24"/>
          <w:szCs w:val="24"/>
          <w:u w:val="single"/>
        </w:rPr>
      </w:pPr>
      <w:r w:rsidRPr="005C7ECC">
        <w:rPr>
          <w:rFonts w:ascii="Times New Roman" w:eastAsia="Times New Roman" w:hAnsi="Times New Roman" w:cs="Times New Roman"/>
          <w:b/>
          <w:sz w:val="24"/>
          <w:szCs w:val="24"/>
          <w:u w:val="single"/>
        </w:rPr>
        <w:t>Критерий за оценка на офертата – икономически най-изгодна оферта.</w:t>
      </w:r>
    </w:p>
    <w:p w:rsidR="005C7ECC" w:rsidRPr="005C7ECC" w:rsidRDefault="005C7ECC" w:rsidP="005C7ECC">
      <w:pPr>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u w:val="single"/>
        </w:rPr>
        <w:t>Показатели за оценяване</w:t>
      </w:r>
      <w:r w:rsidRPr="005C7ECC">
        <w:rPr>
          <w:rFonts w:ascii="Times New Roman" w:eastAsia="Times New Roman" w:hAnsi="Times New Roman" w:cs="Times New Roman"/>
          <w:sz w:val="24"/>
          <w:szCs w:val="24"/>
        </w:rPr>
        <w:t>:</w:t>
      </w:r>
    </w:p>
    <w:p w:rsidR="005C7ECC" w:rsidRPr="005C7ECC" w:rsidRDefault="005C7ECC" w:rsidP="005C7EC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П1</w:t>
      </w:r>
      <w:r w:rsidRPr="005C7ECC">
        <w:rPr>
          <w:rFonts w:ascii="Times New Roman" w:eastAsia="Times New Roman" w:hAnsi="Times New Roman" w:cs="Times New Roman"/>
          <w:sz w:val="24"/>
          <w:szCs w:val="24"/>
        </w:rPr>
        <w:t xml:space="preserve"> - Срок за изпълнение на поръчката.</w:t>
      </w:r>
    </w:p>
    <w:p w:rsidR="005C7ECC" w:rsidRPr="005C7ECC" w:rsidRDefault="005C7ECC" w:rsidP="005C7EC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П2</w:t>
      </w:r>
      <w:r w:rsidRPr="005C7ECC">
        <w:rPr>
          <w:rFonts w:ascii="Times New Roman" w:eastAsia="Times New Roman" w:hAnsi="Times New Roman" w:cs="Times New Roman"/>
          <w:sz w:val="24"/>
          <w:szCs w:val="24"/>
        </w:rPr>
        <w:t xml:space="preserve"> - Ценово предложение в лева без включен ДДС.</w:t>
      </w:r>
    </w:p>
    <w:p w:rsidR="005C7ECC" w:rsidRPr="005C7ECC" w:rsidRDefault="005C7ECC" w:rsidP="005C7EC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C7ECC" w:rsidRPr="005C7ECC" w:rsidRDefault="005C7ECC" w:rsidP="005C7ECC">
      <w:pPr>
        <w:numPr>
          <w:ilvl w:val="0"/>
          <w:numId w:val="42"/>
        </w:num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5C7ECC">
        <w:rPr>
          <w:rFonts w:ascii="Times New Roman" w:eastAsia="Times New Roman" w:hAnsi="Times New Roman" w:cs="Times New Roman"/>
          <w:b/>
          <w:sz w:val="24"/>
          <w:szCs w:val="24"/>
          <w:u w:val="single"/>
        </w:rPr>
        <w:t>Указания за определяне на оценката по всеки показател.</w:t>
      </w:r>
    </w:p>
    <w:p w:rsidR="005C7ECC" w:rsidRPr="005C7ECC" w:rsidRDefault="005C7ECC" w:rsidP="005C7EC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Класирането на допуснатите до оценка оферти се извършва на база получената от всяка оферта „Комплексна оценка” (КО). Максималният брой точки, които участникът може да получи е 100 точки.</w:t>
      </w:r>
    </w:p>
    <w:p w:rsidR="005C7ECC" w:rsidRPr="005C7ECC" w:rsidRDefault="005C7ECC" w:rsidP="005C7ECC">
      <w:pPr>
        <w:autoSpaceDE w:val="0"/>
        <w:autoSpaceDN w:val="0"/>
        <w:adjustRightInd w:val="0"/>
        <w:spacing w:after="0" w:line="240" w:lineRule="auto"/>
        <w:ind w:firstLine="630"/>
        <w:jc w:val="both"/>
        <w:rPr>
          <w:rFonts w:ascii="Times New Roman" w:eastAsia="Times New Roman" w:hAnsi="Times New Roman" w:cs="Times New Roman"/>
          <w:sz w:val="24"/>
          <w:szCs w:val="24"/>
        </w:rPr>
      </w:pPr>
    </w:p>
    <w:p w:rsidR="005C7ECC" w:rsidRPr="005C7ECC" w:rsidRDefault="005C7ECC" w:rsidP="005C7ECC">
      <w:pPr>
        <w:autoSpaceDE w:val="0"/>
        <w:autoSpaceDN w:val="0"/>
        <w:adjustRightInd w:val="0"/>
        <w:spacing w:after="0" w:line="240" w:lineRule="auto"/>
        <w:ind w:firstLine="630"/>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„Комплексната оценка” се определя на база следните показатели:</w:t>
      </w:r>
    </w:p>
    <w:p w:rsidR="005C7ECC" w:rsidRPr="005C7ECC" w:rsidRDefault="005C7ECC" w:rsidP="005C7E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tbl>
      <w:tblPr>
        <w:tblW w:w="7964"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2824"/>
      </w:tblGrid>
      <w:tr w:rsidR="005C7ECC" w:rsidRPr="005C7ECC" w:rsidTr="00A26AAA">
        <w:trPr>
          <w:trHeight w:val="480"/>
        </w:trPr>
        <w:tc>
          <w:tcPr>
            <w:tcW w:w="5140"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autoSpaceDE w:val="0"/>
              <w:autoSpaceDN w:val="0"/>
              <w:adjustRightInd w:val="0"/>
              <w:spacing w:after="0" w:line="240" w:lineRule="auto"/>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Показател – П</w:t>
            </w:r>
          </w:p>
          <w:p w:rsidR="005C7ECC" w:rsidRPr="005C7ECC" w:rsidRDefault="005C7ECC" w:rsidP="005C7ECC">
            <w:pPr>
              <w:autoSpaceDE w:val="0"/>
              <w:autoSpaceDN w:val="0"/>
              <w:adjustRightInd w:val="0"/>
              <w:spacing w:after="0" w:line="240" w:lineRule="auto"/>
              <w:jc w:val="both"/>
              <w:rPr>
                <w:rFonts w:ascii="Times New Roman" w:eastAsia="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vAlign w:val="center"/>
            <w:hideMark/>
          </w:tcPr>
          <w:p w:rsidR="005C7ECC" w:rsidRPr="005C7ECC" w:rsidRDefault="005C7ECC" w:rsidP="005C7ECC">
            <w:pPr>
              <w:autoSpaceDE w:val="0"/>
              <w:autoSpaceDN w:val="0"/>
              <w:adjustRightInd w:val="0"/>
              <w:spacing w:after="0" w:line="240" w:lineRule="auto"/>
              <w:jc w:val="center"/>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Максимално възможен бр. точки</w:t>
            </w:r>
          </w:p>
        </w:tc>
      </w:tr>
      <w:tr w:rsidR="005C7ECC" w:rsidRPr="005C7ECC" w:rsidTr="00A26AAA">
        <w:trPr>
          <w:trHeight w:val="287"/>
        </w:trPr>
        <w:tc>
          <w:tcPr>
            <w:tcW w:w="5140"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autoSpaceDE w:val="0"/>
              <w:autoSpaceDN w:val="0"/>
              <w:adjustRightInd w:val="0"/>
              <w:spacing w:after="0" w:line="240" w:lineRule="auto"/>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 xml:space="preserve">Срок за изпълнение – П1 </w:t>
            </w:r>
          </w:p>
        </w:tc>
        <w:tc>
          <w:tcPr>
            <w:tcW w:w="2824"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autoSpaceDE w:val="0"/>
              <w:autoSpaceDN w:val="0"/>
              <w:adjustRightInd w:val="0"/>
              <w:spacing w:after="0" w:line="240" w:lineRule="auto"/>
              <w:jc w:val="center"/>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30</w:t>
            </w:r>
          </w:p>
        </w:tc>
      </w:tr>
      <w:tr w:rsidR="005C7ECC" w:rsidRPr="005C7ECC" w:rsidTr="00A26AAA">
        <w:tc>
          <w:tcPr>
            <w:tcW w:w="5140"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autoSpaceDE w:val="0"/>
              <w:autoSpaceDN w:val="0"/>
              <w:adjustRightInd w:val="0"/>
              <w:spacing w:after="0" w:line="240" w:lineRule="auto"/>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Ценово предложение – П2</w:t>
            </w:r>
          </w:p>
        </w:tc>
        <w:tc>
          <w:tcPr>
            <w:tcW w:w="2824"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autoSpaceDE w:val="0"/>
              <w:autoSpaceDN w:val="0"/>
              <w:adjustRightInd w:val="0"/>
              <w:spacing w:after="0" w:line="240" w:lineRule="auto"/>
              <w:jc w:val="center"/>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70</w:t>
            </w:r>
          </w:p>
        </w:tc>
      </w:tr>
    </w:tbl>
    <w:p w:rsidR="005C7ECC" w:rsidRPr="005C7ECC" w:rsidRDefault="005C7ECC" w:rsidP="005C7E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5C7ECC" w:rsidRPr="005C7ECC" w:rsidRDefault="005C7ECC" w:rsidP="005C7E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5C7ECC" w:rsidRPr="005C7ECC" w:rsidRDefault="005C7ECC" w:rsidP="005C7ECC">
      <w:pPr>
        <w:autoSpaceDE w:val="0"/>
        <w:autoSpaceDN w:val="0"/>
        <w:adjustRightInd w:val="0"/>
        <w:spacing w:after="0" w:line="240" w:lineRule="auto"/>
        <w:ind w:firstLine="630"/>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Формулата, по която се изчислява „Комплексната оценка” за всеки участник е:</w:t>
      </w:r>
    </w:p>
    <w:p w:rsidR="005C7ECC" w:rsidRPr="005C7ECC" w:rsidRDefault="005C7ECC" w:rsidP="005C7ECC">
      <w:pPr>
        <w:autoSpaceDE w:val="0"/>
        <w:autoSpaceDN w:val="0"/>
        <w:adjustRightInd w:val="0"/>
        <w:spacing w:after="0" w:line="240" w:lineRule="auto"/>
        <w:ind w:firstLine="630"/>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КО = П1 + П2</w:t>
      </w:r>
    </w:p>
    <w:p w:rsidR="005C7ECC" w:rsidRPr="005C7ECC" w:rsidRDefault="005C7ECC" w:rsidP="005C7ECC">
      <w:pPr>
        <w:autoSpaceDE w:val="0"/>
        <w:autoSpaceDN w:val="0"/>
        <w:adjustRightInd w:val="0"/>
        <w:spacing w:after="0" w:line="240" w:lineRule="auto"/>
        <w:ind w:firstLine="630"/>
        <w:jc w:val="both"/>
        <w:rPr>
          <w:rFonts w:ascii="Times New Roman" w:eastAsia="Times New Roman" w:hAnsi="Times New Roman" w:cs="Times New Roman"/>
          <w:i/>
          <w:sz w:val="24"/>
          <w:szCs w:val="24"/>
          <w:lang w:eastAsia="bg-BG"/>
        </w:rPr>
      </w:pPr>
      <w:r w:rsidRPr="005C7ECC">
        <w:rPr>
          <w:rFonts w:ascii="Times New Roman" w:eastAsia="Times New Roman" w:hAnsi="Times New Roman" w:cs="Times New Roman"/>
          <w:i/>
          <w:sz w:val="24"/>
          <w:szCs w:val="24"/>
          <w:lang w:eastAsia="bg-BG"/>
        </w:rPr>
        <w:t xml:space="preserve">Крайното класиране ще се извърши в низходящ ред на база получените точки за КО, т.е. оферта получила най-голям брой точки за КО се класира на първо място и т.н. </w:t>
      </w:r>
    </w:p>
    <w:p w:rsidR="005C7ECC" w:rsidRPr="005C7ECC" w:rsidRDefault="005C7ECC" w:rsidP="005C7ECC">
      <w:pPr>
        <w:autoSpaceDE w:val="0"/>
        <w:autoSpaceDN w:val="0"/>
        <w:adjustRightInd w:val="0"/>
        <w:spacing w:after="0" w:line="240" w:lineRule="auto"/>
        <w:ind w:firstLine="720"/>
        <w:jc w:val="both"/>
        <w:rPr>
          <w:rFonts w:ascii="Times New Roman" w:eastAsia="Times New Roman" w:hAnsi="Times New Roman" w:cs="Times New Roman"/>
          <w:b/>
          <w:sz w:val="24"/>
          <w:szCs w:val="24"/>
        </w:rPr>
      </w:pPr>
    </w:p>
    <w:p w:rsidR="005C7ECC" w:rsidRPr="005C7ECC" w:rsidRDefault="005C7ECC" w:rsidP="005C7EC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3.1. Показател „СРОК ЗА ИЗПЪЛНЕНИЕ” – П1:</w:t>
      </w:r>
    </w:p>
    <w:p w:rsidR="005C7ECC" w:rsidRPr="005C7ECC" w:rsidRDefault="005C7ECC" w:rsidP="005C7EC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 xml:space="preserve">Оценява се предложеният от участника срок за изпълнение на поръчката в календарни дни. </w:t>
      </w:r>
    </w:p>
    <w:p w:rsidR="005C7ECC" w:rsidRPr="005C7ECC" w:rsidRDefault="005C7ECC" w:rsidP="005C7EC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Максимален брой точки по показателя – 30 точки. Оценките на офертите по показателя се изчисляват по формулата:</w:t>
      </w:r>
    </w:p>
    <w:p w:rsidR="005C7ECC" w:rsidRPr="005C7ECC" w:rsidRDefault="005C7ECC" w:rsidP="005C7EC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C7ECC" w:rsidRPr="005C7ECC" w:rsidRDefault="005C7ECC" w:rsidP="005C7EC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lastRenderedPageBreak/>
        <w:t>П1</w:t>
      </w:r>
      <w:r w:rsidRPr="005C7ECC">
        <w:rPr>
          <w:rFonts w:ascii="Times New Roman" w:eastAsia="Times New Roman" w:hAnsi="Times New Roman" w:cs="Times New Roman"/>
          <w:sz w:val="24"/>
          <w:szCs w:val="24"/>
        </w:rPr>
        <w:t xml:space="preserve"> = (</w:t>
      </w:r>
      <w:proofErr w:type="spellStart"/>
      <w:r w:rsidRPr="005C7ECC">
        <w:rPr>
          <w:rFonts w:ascii="Times New Roman" w:eastAsia="Times New Roman" w:hAnsi="Times New Roman" w:cs="Times New Roman"/>
          <w:sz w:val="24"/>
          <w:szCs w:val="24"/>
        </w:rPr>
        <w:t>Сmin</w:t>
      </w:r>
      <w:proofErr w:type="spellEnd"/>
      <w:r w:rsidRPr="005C7ECC">
        <w:rPr>
          <w:rFonts w:ascii="Times New Roman" w:eastAsia="Times New Roman" w:hAnsi="Times New Roman" w:cs="Times New Roman"/>
          <w:sz w:val="24"/>
          <w:szCs w:val="24"/>
        </w:rPr>
        <w:t xml:space="preserve"> / </w:t>
      </w:r>
      <w:proofErr w:type="spellStart"/>
      <w:r w:rsidRPr="005C7ECC">
        <w:rPr>
          <w:rFonts w:ascii="Times New Roman" w:eastAsia="Times New Roman" w:hAnsi="Times New Roman" w:cs="Times New Roman"/>
          <w:sz w:val="24"/>
          <w:szCs w:val="24"/>
        </w:rPr>
        <w:t>Сi</w:t>
      </w:r>
      <w:proofErr w:type="spellEnd"/>
      <w:r w:rsidRPr="005C7ECC">
        <w:rPr>
          <w:rFonts w:ascii="Times New Roman" w:eastAsia="Times New Roman" w:hAnsi="Times New Roman" w:cs="Times New Roman"/>
          <w:sz w:val="24"/>
          <w:szCs w:val="24"/>
        </w:rPr>
        <w:t>) х 30 = …....... (брой точки),</w:t>
      </w:r>
    </w:p>
    <w:p w:rsidR="005C7ECC" w:rsidRPr="005C7ECC" w:rsidRDefault="005C7ECC" w:rsidP="005C7ECC">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5C7ECC" w:rsidRPr="005C7ECC" w:rsidRDefault="005C7ECC" w:rsidP="005C7EC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Където:</w:t>
      </w:r>
    </w:p>
    <w:p w:rsidR="005C7ECC" w:rsidRPr="005C7ECC" w:rsidRDefault="005C7ECC" w:rsidP="005C7ECC">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spellStart"/>
      <w:r w:rsidRPr="005C7ECC">
        <w:rPr>
          <w:rFonts w:ascii="Times New Roman" w:eastAsia="Times New Roman" w:hAnsi="Times New Roman" w:cs="Times New Roman"/>
          <w:sz w:val="24"/>
          <w:szCs w:val="24"/>
        </w:rPr>
        <w:t>Сi</w:t>
      </w:r>
      <w:proofErr w:type="spellEnd"/>
      <w:r w:rsidRPr="005C7ECC">
        <w:rPr>
          <w:rFonts w:ascii="Times New Roman" w:eastAsia="Times New Roman" w:hAnsi="Times New Roman" w:cs="Times New Roman"/>
          <w:sz w:val="24"/>
          <w:szCs w:val="24"/>
        </w:rPr>
        <w:t xml:space="preserve"> е предложеният срок на изпълнение съгласно Предложението за изпълнение на съответния участник;</w:t>
      </w:r>
    </w:p>
    <w:p w:rsidR="005C7ECC" w:rsidRPr="005C7ECC" w:rsidRDefault="005C7ECC" w:rsidP="005C7ECC">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spellStart"/>
      <w:r w:rsidRPr="005C7ECC">
        <w:rPr>
          <w:rFonts w:ascii="Times New Roman" w:eastAsia="Times New Roman" w:hAnsi="Times New Roman" w:cs="Times New Roman"/>
          <w:sz w:val="24"/>
          <w:szCs w:val="24"/>
        </w:rPr>
        <w:t>Сmin</w:t>
      </w:r>
      <w:proofErr w:type="spellEnd"/>
      <w:r w:rsidRPr="005C7ECC">
        <w:rPr>
          <w:rFonts w:ascii="Times New Roman" w:eastAsia="Times New Roman" w:hAnsi="Times New Roman" w:cs="Times New Roman"/>
          <w:sz w:val="24"/>
          <w:szCs w:val="24"/>
        </w:rPr>
        <w:t xml:space="preserve"> е минималния предложен срок на изпълнение, съгласно Предложението за изпълнение на поръчката от участник, допуснат до участие в класирането.</w:t>
      </w:r>
    </w:p>
    <w:p w:rsidR="005C7ECC" w:rsidRPr="005C7ECC" w:rsidRDefault="005C7ECC" w:rsidP="005C7EC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C7ECC" w:rsidRPr="005C7ECC" w:rsidRDefault="005C7ECC" w:rsidP="005C7EC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 xml:space="preserve">ЗАБЕЛЕЖКА: Предложенията да бъдат съобразени с изискването, срокът за изпълнение на поръчката да не е </w:t>
      </w:r>
      <w:r w:rsidRPr="005C7ECC">
        <w:rPr>
          <w:rFonts w:ascii="Times New Roman" w:eastAsia="Times New Roman" w:hAnsi="Times New Roman" w:cs="Times New Roman"/>
          <w:sz w:val="24"/>
          <w:szCs w:val="24"/>
          <w:lang w:eastAsia="bg-BG"/>
        </w:rPr>
        <w:t>по-малко от 60 (шестдесет) календарни дни и да не е повече от 70 (седемдесет) календарни дни</w:t>
      </w:r>
      <w:r w:rsidRPr="005C7ECC">
        <w:rPr>
          <w:rFonts w:ascii="Times New Roman" w:eastAsia="Times New Roman" w:hAnsi="Times New Roman" w:cs="Times New Roman"/>
          <w:sz w:val="24"/>
          <w:szCs w:val="24"/>
        </w:rPr>
        <w:t>.</w:t>
      </w:r>
    </w:p>
    <w:p w:rsidR="005C7ECC" w:rsidRPr="005C7ECC" w:rsidRDefault="005C7ECC" w:rsidP="005C7ECC">
      <w:pPr>
        <w:autoSpaceDE w:val="0"/>
        <w:autoSpaceDN w:val="0"/>
        <w:adjustRightInd w:val="0"/>
        <w:spacing w:after="0" w:line="240" w:lineRule="auto"/>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ab/>
        <w:t>Предложения под 60 календарни дни и предложения с предлаган срок над 70 календарни дни няма да бъдат разглеждани и оценявани от Възложителя.</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Показател „Срок за изпълнение“ е показател, отразяващ тежестта на предложения от участника срок за изпълнение на поръчката</w:t>
      </w:r>
      <w:r w:rsidRPr="005C7ECC">
        <w:rPr>
          <w:rFonts w:ascii="Times New Roman" w:eastAsia="Times New Roman" w:hAnsi="Times New Roman" w:cs="Times New Roman"/>
          <w:b/>
          <w:sz w:val="24"/>
          <w:szCs w:val="24"/>
          <w:lang w:eastAsia="bg-BG"/>
        </w:rPr>
        <w:t xml:space="preserve"> </w:t>
      </w:r>
      <w:r w:rsidRPr="005C7ECC">
        <w:rPr>
          <w:rFonts w:ascii="Times New Roman" w:eastAsia="Times New Roman" w:hAnsi="Times New Roman" w:cs="Times New Roman"/>
          <w:sz w:val="24"/>
          <w:szCs w:val="24"/>
          <w:lang w:eastAsia="bg-BG"/>
        </w:rPr>
        <w:t>в календарни дни при линеен график, напълно съобразен с предложената организация на изпълнението на СМР.</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Оценява се предложения от участника срок за изпълнение на поръчката в календарни дни. Предложенията по този показател следва да бъдат представени от участниците в офертите им като цяло число. </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Не се допуска разминаване между предложения срок за изпълнение в линейния  график и посочения в предложението за изпълнение на поръчката срок за изпълнение на поръчката. Участник, чието предложение за срока на изпълнение в Предложението за изпълнение </w:t>
      </w:r>
      <w:r w:rsidRPr="005C7ECC">
        <w:rPr>
          <w:rFonts w:ascii="Times New Roman" w:eastAsia="Times New Roman" w:hAnsi="Times New Roman" w:cs="Times New Roman"/>
          <w:b/>
          <w:sz w:val="24"/>
          <w:szCs w:val="24"/>
          <w:lang w:eastAsia="bg-BG"/>
        </w:rPr>
        <w:t>не съответства</w:t>
      </w:r>
      <w:r w:rsidRPr="005C7ECC">
        <w:rPr>
          <w:rFonts w:ascii="Times New Roman" w:eastAsia="Times New Roman" w:hAnsi="Times New Roman" w:cs="Times New Roman"/>
          <w:sz w:val="24"/>
          <w:szCs w:val="24"/>
          <w:lang w:eastAsia="bg-BG"/>
        </w:rPr>
        <w:t xml:space="preserve"> на този посочен в линейния график ще бъде отстранен от участие в процедурата и няма да бъде допуснат до следващия етап на оценка на предложението. </w:t>
      </w:r>
    </w:p>
    <w:p w:rsidR="005C7ECC" w:rsidRPr="005C7ECC" w:rsidRDefault="005C7ECC" w:rsidP="005C7ECC">
      <w:pPr>
        <w:autoSpaceDE w:val="0"/>
        <w:autoSpaceDN w:val="0"/>
        <w:adjustRightInd w:val="0"/>
        <w:spacing w:after="0" w:line="240" w:lineRule="auto"/>
        <w:jc w:val="both"/>
        <w:rPr>
          <w:rFonts w:ascii="Times New Roman" w:eastAsia="Times New Roman" w:hAnsi="Times New Roman" w:cs="Times New Roman"/>
          <w:b/>
          <w:sz w:val="24"/>
          <w:szCs w:val="24"/>
        </w:rPr>
      </w:pPr>
    </w:p>
    <w:p w:rsidR="005C7ECC" w:rsidRPr="005C7ECC" w:rsidRDefault="005C7ECC" w:rsidP="005C7EC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3.2. Показател „ЦЕНОВО ПРЕДЛОЖЕНИЕ” – П2:</w:t>
      </w:r>
    </w:p>
    <w:p w:rsidR="005C7ECC" w:rsidRPr="005C7ECC" w:rsidRDefault="005C7ECC" w:rsidP="005C7EC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70 точки.</w:t>
      </w:r>
    </w:p>
    <w:p w:rsidR="005C7ECC" w:rsidRPr="005C7ECC" w:rsidRDefault="005C7ECC" w:rsidP="005C7EC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Оценките на офертите по показателя се изчисляват по формулата:</w:t>
      </w:r>
    </w:p>
    <w:p w:rsidR="005C7ECC" w:rsidRPr="005C7ECC" w:rsidRDefault="005C7ECC" w:rsidP="005C7EC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C7ECC" w:rsidRPr="005C7ECC" w:rsidRDefault="005C7ECC" w:rsidP="005C7EC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П2</w:t>
      </w:r>
      <w:r w:rsidRPr="005C7ECC">
        <w:rPr>
          <w:rFonts w:ascii="Times New Roman" w:eastAsia="Times New Roman" w:hAnsi="Times New Roman" w:cs="Times New Roman"/>
          <w:sz w:val="24"/>
          <w:szCs w:val="24"/>
        </w:rPr>
        <w:t xml:space="preserve"> = (</w:t>
      </w:r>
      <w:proofErr w:type="spellStart"/>
      <w:r w:rsidRPr="005C7ECC">
        <w:rPr>
          <w:rFonts w:ascii="Times New Roman" w:eastAsia="Times New Roman" w:hAnsi="Times New Roman" w:cs="Times New Roman"/>
          <w:sz w:val="24"/>
          <w:szCs w:val="24"/>
        </w:rPr>
        <w:t>Цmin</w:t>
      </w:r>
      <w:proofErr w:type="spellEnd"/>
      <w:r w:rsidRPr="005C7ECC">
        <w:rPr>
          <w:rFonts w:ascii="Times New Roman" w:eastAsia="Times New Roman" w:hAnsi="Times New Roman" w:cs="Times New Roman"/>
          <w:sz w:val="24"/>
          <w:szCs w:val="24"/>
        </w:rPr>
        <w:t xml:space="preserve"> / </w:t>
      </w:r>
      <w:proofErr w:type="spellStart"/>
      <w:r w:rsidRPr="005C7ECC">
        <w:rPr>
          <w:rFonts w:ascii="Times New Roman" w:eastAsia="Times New Roman" w:hAnsi="Times New Roman" w:cs="Times New Roman"/>
          <w:sz w:val="24"/>
          <w:szCs w:val="24"/>
        </w:rPr>
        <w:t>Цi</w:t>
      </w:r>
      <w:proofErr w:type="spellEnd"/>
      <w:r w:rsidRPr="005C7ECC">
        <w:rPr>
          <w:rFonts w:ascii="Times New Roman" w:eastAsia="Times New Roman" w:hAnsi="Times New Roman" w:cs="Times New Roman"/>
          <w:sz w:val="24"/>
          <w:szCs w:val="24"/>
        </w:rPr>
        <w:t>) х 70 = .......... (брой точки),</w:t>
      </w:r>
    </w:p>
    <w:p w:rsidR="005C7ECC" w:rsidRPr="005C7ECC" w:rsidRDefault="005C7ECC" w:rsidP="005C7EC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 xml:space="preserve">където </w:t>
      </w:r>
    </w:p>
    <w:p w:rsidR="005C7ECC" w:rsidRPr="005C7ECC" w:rsidRDefault="005C7ECC" w:rsidP="005C7ECC">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spellStart"/>
      <w:r w:rsidRPr="005C7ECC">
        <w:rPr>
          <w:rFonts w:ascii="Times New Roman" w:eastAsia="Times New Roman" w:hAnsi="Times New Roman" w:cs="Times New Roman"/>
          <w:b/>
          <w:sz w:val="24"/>
          <w:szCs w:val="24"/>
        </w:rPr>
        <w:t>Цi</w:t>
      </w:r>
      <w:proofErr w:type="spellEnd"/>
      <w:r w:rsidRPr="005C7ECC">
        <w:rPr>
          <w:rFonts w:ascii="Times New Roman" w:eastAsia="Times New Roman" w:hAnsi="Times New Roman" w:cs="Times New Roman"/>
          <w:sz w:val="24"/>
          <w:szCs w:val="24"/>
        </w:rPr>
        <w:t xml:space="preserve"> е предложената обща цена, в лева без ДДС, съгласно Ценовото предложение на съответния участник.</w:t>
      </w:r>
    </w:p>
    <w:p w:rsidR="005C7ECC" w:rsidRPr="005C7ECC" w:rsidRDefault="005C7ECC" w:rsidP="005C7ECC">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spellStart"/>
      <w:r w:rsidRPr="005C7ECC">
        <w:rPr>
          <w:rFonts w:ascii="Times New Roman" w:eastAsia="Times New Roman" w:hAnsi="Times New Roman" w:cs="Times New Roman"/>
          <w:b/>
          <w:sz w:val="24"/>
          <w:szCs w:val="24"/>
        </w:rPr>
        <w:t>Цmin</w:t>
      </w:r>
      <w:proofErr w:type="spellEnd"/>
      <w:r w:rsidRPr="005C7ECC">
        <w:rPr>
          <w:rFonts w:ascii="Times New Roman" w:eastAsia="Times New Roman" w:hAnsi="Times New Roman" w:cs="Times New Roman"/>
          <w:sz w:val="24"/>
          <w:szCs w:val="24"/>
        </w:rPr>
        <w:t xml:space="preserve"> е минималната предложена обща цена, в лева без ДДС, (т.е. най-ниската предложена цена) от участник, допуснат до участие в класирането.</w:t>
      </w:r>
    </w:p>
    <w:p w:rsidR="005C7ECC" w:rsidRPr="005C7ECC" w:rsidRDefault="005C7ECC" w:rsidP="005C7ECC">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В процеса на оценяването, всички получени резултати, вследствие на аритметични изчисленията ще се закръглят до втория знак, след десетичната запетая.  </w:t>
      </w:r>
    </w:p>
    <w:p w:rsidR="005C7ECC" w:rsidRPr="005C7ECC" w:rsidRDefault="005C7ECC" w:rsidP="005C7ECC">
      <w:pPr>
        <w:autoSpaceDE w:val="0"/>
        <w:autoSpaceDN w:val="0"/>
        <w:adjustRightInd w:val="0"/>
        <w:spacing w:after="0" w:line="240" w:lineRule="auto"/>
        <w:ind w:firstLine="709"/>
        <w:jc w:val="both"/>
        <w:rPr>
          <w:rFonts w:ascii="Times New Roman" w:hAnsi="Times New Roman" w:cs="Times New Roman"/>
          <w:sz w:val="24"/>
          <w:szCs w:val="24"/>
        </w:rPr>
      </w:pPr>
      <w:r w:rsidRPr="005C7ECC">
        <w:rPr>
          <w:rFonts w:ascii="Times New Roman" w:hAnsi="Times New Roman" w:cs="Times New Roman"/>
          <w:sz w:val="24"/>
          <w:szCs w:val="24"/>
        </w:rPr>
        <w:t xml:space="preserve">В случай, че цифрата след втория знак след десетичната запетая е от 0 до 4 (включително), вторият знак остава непроменен. </w:t>
      </w:r>
    </w:p>
    <w:p w:rsidR="005C7ECC" w:rsidRPr="005C7ECC" w:rsidRDefault="005C7ECC" w:rsidP="005C7ECC">
      <w:pPr>
        <w:autoSpaceDE w:val="0"/>
        <w:autoSpaceDN w:val="0"/>
        <w:adjustRightInd w:val="0"/>
        <w:spacing w:after="0" w:line="240" w:lineRule="auto"/>
        <w:ind w:firstLine="709"/>
        <w:jc w:val="both"/>
        <w:rPr>
          <w:rFonts w:ascii="Times New Roman" w:hAnsi="Times New Roman" w:cs="Times New Roman"/>
          <w:sz w:val="24"/>
          <w:szCs w:val="24"/>
        </w:rPr>
      </w:pPr>
      <w:r w:rsidRPr="005C7ECC">
        <w:rPr>
          <w:rFonts w:ascii="Times New Roman" w:hAnsi="Times New Roman" w:cs="Times New Roman"/>
          <w:sz w:val="24"/>
          <w:szCs w:val="24"/>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5C7ECC" w:rsidRPr="005C7ECC" w:rsidRDefault="005C7ECC" w:rsidP="005C7ECC">
      <w:pPr>
        <w:autoSpaceDE w:val="0"/>
        <w:autoSpaceDN w:val="0"/>
        <w:adjustRightInd w:val="0"/>
        <w:spacing w:after="0" w:line="240" w:lineRule="auto"/>
        <w:ind w:firstLine="709"/>
        <w:jc w:val="both"/>
        <w:rPr>
          <w:rFonts w:ascii="Times New Roman" w:hAnsi="Times New Roman" w:cs="Times New Roman"/>
          <w:sz w:val="24"/>
          <w:szCs w:val="24"/>
        </w:rPr>
      </w:pPr>
      <w:r w:rsidRPr="005C7ECC">
        <w:rPr>
          <w:rFonts w:ascii="Times New Roman" w:hAnsi="Times New Roman" w:cs="Times New Roman"/>
          <w:sz w:val="24"/>
          <w:szCs w:val="24"/>
        </w:rPr>
        <w:t>Например:</w:t>
      </w:r>
    </w:p>
    <w:p w:rsidR="005C7ECC" w:rsidRPr="005C7ECC" w:rsidRDefault="005C7ECC" w:rsidP="005C7ECC">
      <w:pPr>
        <w:autoSpaceDE w:val="0"/>
        <w:autoSpaceDN w:val="0"/>
        <w:adjustRightInd w:val="0"/>
        <w:spacing w:after="0" w:line="240" w:lineRule="auto"/>
        <w:ind w:firstLine="709"/>
        <w:jc w:val="both"/>
        <w:rPr>
          <w:rFonts w:ascii="Times New Roman" w:hAnsi="Times New Roman" w:cs="Times New Roman"/>
          <w:sz w:val="24"/>
          <w:szCs w:val="24"/>
        </w:rPr>
      </w:pPr>
      <w:r w:rsidRPr="005C7ECC">
        <w:rPr>
          <w:rFonts w:ascii="Times New Roman" w:hAnsi="Times New Roman" w:cs="Times New Roman"/>
          <w:sz w:val="24"/>
          <w:szCs w:val="24"/>
        </w:rPr>
        <w:t>1,111 – ще бъде закръглено на 1,11;</w:t>
      </w:r>
    </w:p>
    <w:p w:rsidR="005C7ECC" w:rsidRPr="005C7ECC" w:rsidRDefault="005C7ECC" w:rsidP="005C7ECC">
      <w:pPr>
        <w:autoSpaceDE w:val="0"/>
        <w:autoSpaceDN w:val="0"/>
        <w:adjustRightInd w:val="0"/>
        <w:spacing w:after="0" w:line="240" w:lineRule="auto"/>
        <w:ind w:firstLine="709"/>
        <w:jc w:val="both"/>
        <w:rPr>
          <w:rFonts w:ascii="Times New Roman" w:hAnsi="Times New Roman" w:cs="Times New Roman"/>
          <w:sz w:val="24"/>
          <w:szCs w:val="24"/>
        </w:rPr>
      </w:pPr>
      <w:r w:rsidRPr="005C7ECC">
        <w:rPr>
          <w:rFonts w:ascii="Times New Roman" w:hAnsi="Times New Roman" w:cs="Times New Roman"/>
          <w:sz w:val="24"/>
          <w:szCs w:val="24"/>
        </w:rPr>
        <w:t xml:space="preserve">1,115 – ще бъде закръглено на 1,12. </w:t>
      </w:r>
    </w:p>
    <w:p w:rsidR="005C7ECC" w:rsidRPr="005C7ECC" w:rsidRDefault="005C7ECC" w:rsidP="005C7E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5C7ECC" w:rsidRPr="00010B70" w:rsidRDefault="005C7ECC" w:rsidP="005C7ECC">
      <w:pPr>
        <w:numPr>
          <w:ilvl w:val="0"/>
          <w:numId w:val="44"/>
        </w:numPr>
        <w:spacing w:after="0" w:line="240" w:lineRule="auto"/>
        <w:contextualSpacing/>
        <w:jc w:val="center"/>
        <w:rPr>
          <w:rFonts w:ascii="Times New Roman" w:eastAsia="MS Mincho" w:hAnsi="Times New Roman" w:cs="Times New Roman"/>
          <w:b/>
          <w:color w:val="000000" w:themeColor="text1"/>
          <w:sz w:val="24"/>
          <w:szCs w:val="24"/>
          <w:u w:val="single"/>
        </w:rPr>
      </w:pPr>
      <w:r w:rsidRPr="00010B70">
        <w:rPr>
          <w:rFonts w:ascii="Times New Roman" w:eastAsia="MS Mincho" w:hAnsi="Times New Roman" w:cs="Times New Roman"/>
          <w:b/>
          <w:color w:val="000000" w:themeColor="text1"/>
          <w:sz w:val="24"/>
          <w:szCs w:val="24"/>
          <w:u w:val="single"/>
        </w:rPr>
        <w:t>УКАЗАНИЯ ЗА ПОДГОТОВКА И СЪДЪРЖАНИЕ НА ОФЕРТАТА</w:t>
      </w:r>
    </w:p>
    <w:p w:rsidR="005C7ECC" w:rsidRPr="005C7ECC" w:rsidRDefault="005C7ECC" w:rsidP="005C7ECC">
      <w:pPr>
        <w:spacing w:after="0" w:line="240" w:lineRule="auto"/>
        <w:rPr>
          <w:rFonts w:ascii="Times New Roman" w:eastAsia="MS Mincho" w:hAnsi="Times New Roman" w:cs="Times New Roman"/>
          <w:sz w:val="24"/>
          <w:szCs w:val="24"/>
        </w:rPr>
      </w:pPr>
    </w:p>
    <w:p w:rsidR="005C7ECC" w:rsidRPr="005C7ECC" w:rsidRDefault="005C7ECC" w:rsidP="005C7ECC">
      <w:pPr>
        <w:numPr>
          <w:ilvl w:val="0"/>
          <w:numId w:val="22"/>
        </w:numPr>
        <w:spacing w:after="0" w:line="240" w:lineRule="auto"/>
        <w:contextualSpacing/>
        <w:jc w:val="both"/>
        <w:rPr>
          <w:rFonts w:ascii="Times New Roman" w:eastAsia="Times New Roman" w:hAnsi="Times New Roman" w:cs="Times New Roman"/>
          <w:b/>
          <w:color w:val="000000"/>
          <w:sz w:val="24"/>
          <w:szCs w:val="24"/>
          <w:lang w:eastAsia="bg-BG"/>
        </w:rPr>
      </w:pPr>
      <w:r w:rsidRPr="005C7ECC">
        <w:rPr>
          <w:rFonts w:ascii="Times New Roman" w:eastAsia="Times New Roman" w:hAnsi="Times New Roman" w:cs="Times New Roman"/>
          <w:b/>
          <w:color w:val="000000"/>
          <w:sz w:val="24"/>
          <w:szCs w:val="24"/>
          <w:lang w:eastAsia="bg-BG"/>
        </w:rPr>
        <w:t>Документи, свързани с участие в поръчката.</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lastRenderedPageBreak/>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u w:val="single"/>
          <w:lang w:eastAsia="bg-BG"/>
        </w:rPr>
      </w:pPr>
      <w:r w:rsidRPr="005C7ECC">
        <w:rPr>
          <w:rFonts w:ascii="Times New Roman" w:eastAsia="Times New Roman" w:hAnsi="Times New Roman" w:cs="Times New Roman"/>
          <w:b/>
          <w:color w:val="000000"/>
          <w:sz w:val="24"/>
          <w:szCs w:val="24"/>
          <w:lang w:eastAsia="bg-BG"/>
        </w:rPr>
        <w:t>1.</w:t>
      </w:r>
      <w:proofErr w:type="spellStart"/>
      <w:r w:rsidRPr="005C7ECC">
        <w:rPr>
          <w:rFonts w:ascii="Times New Roman" w:eastAsia="Times New Roman" w:hAnsi="Times New Roman" w:cs="Times New Roman"/>
          <w:b/>
          <w:color w:val="000000"/>
          <w:sz w:val="24"/>
          <w:szCs w:val="24"/>
          <w:lang w:eastAsia="bg-BG"/>
        </w:rPr>
        <w:t>1</w:t>
      </w:r>
      <w:proofErr w:type="spellEnd"/>
      <w:r w:rsidRPr="005C7ECC">
        <w:rPr>
          <w:rFonts w:ascii="Times New Roman" w:eastAsia="Times New Roman" w:hAnsi="Times New Roman" w:cs="Times New Roman"/>
          <w:b/>
          <w:color w:val="000000"/>
          <w:sz w:val="24"/>
          <w:szCs w:val="24"/>
          <w:lang w:eastAsia="bg-BG"/>
        </w:rPr>
        <w:t>.</w:t>
      </w:r>
      <w:r w:rsidRPr="005C7ECC">
        <w:rPr>
          <w:rFonts w:ascii="Times New Roman" w:eastAsia="Times New Roman" w:hAnsi="Times New Roman" w:cs="Times New Roman"/>
          <w:color w:val="000000"/>
          <w:sz w:val="24"/>
          <w:szCs w:val="24"/>
          <w:lang w:eastAsia="bg-BG"/>
        </w:rPr>
        <w:t xml:space="preserve"> Наименованието на участника, </w:t>
      </w:r>
      <w:r w:rsidRPr="005C7ECC">
        <w:rPr>
          <w:rFonts w:ascii="Times New Roman" w:eastAsia="Times New Roman" w:hAnsi="Times New Roman" w:cs="Times New Roman"/>
          <w:color w:val="000000"/>
          <w:sz w:val="24"/>
          <w:szCs w:val="24"/>
          <w:u w:val="single"/>
          <w:lang w:eastAsia="bg-BG"/>
        </w:rPr>
        <w:t>включително участниците в обединението, когато е приложимо;</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b/>
          <w:color w:val="000000"/>
          <w:sz w:val="24"/>
          <w:szCs w:val="24"/>
          <w:lang w:eastAsia="bg-BG"/>
        </w:rPr>
        <w:t>1.2.</w:t>
      </w:r>
      <w:r w:rsidRPr="005C7ECC">
        <w:rPr>
          <w:rFonts w:ascii="Times New Roman" w:eastAsia="Times New Roman" w:hAnsi="Times New Roman" w:cs="Times New Roman"/>
          <w:color w:val="000000"/>
          <w:sz w:val="24"/>
          <w:szCs w:val="24"/>
          <w:lang w:eastAsia="bg-BG"/>
        </w:rPr>
        <w:t xml:space="preserve"> Адрес за кореспонденция, телефон и по възможност – факс и електронен адрес;</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b/>
          <w:color w:val="000000"/>
          <w:sz w:val="24"/>
          <w:szCs w:val="24"/>
          <w:lang w:eastAsia="bg-BG"/>
        </w:rPr>
        <w:t>1.3.</w:t>
      </w:r>
      <w:r w:rsidRPr="005C7ECC">
        <w:rPr>
          <w:rFonts w:ascii="Times New Roman" w:eastAsia="Times New Roman" w:hAnsi="Times New Roman" w:cs="Times New Roman"/>
          <w:color w:val="000000"/>
          <w:sz w:val="24"/>
          <w:szCs w:val="24"/>
          <w:lang w:eastAsia="bg-BG"/>
        </w:rPr>
        <w:t xml:space="preserve"> Наименованието на поръчката, за която се подават документите.</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 xml:space="preserve">Офертите се изготвят на български език. </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Всеки участник има право да представи само една оферта.</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 xml:space="preserve">Лице, което участва в обединение или е дало съгласие да бъде подизпълнител на друг участник, не може да подава самостоятелна оферта /участниците представят декларация по </w:t>
      </w:r>
      <w:r w:rsidRPr="005C7ECC">
        <w:rPr>
          <w:rFonts w:ascii="Times New Roman" w:eastAsia="Times New Roman" w:hAnsi="Times New Roman" w:cs="Times New Roman"/>
          <w:b/>
          <w:color w:val="000000"/>
          <w:sz w:val="24"/>
          <w:szCs w:val="24"/>
          <w:lang w:eastAsia="bg-BG"/>
        </w:rPr>
        <w:t xml:space="preserve">Приложение </w:t>
      </w:r>
      <w:r w:rsidRPr="005C7ECC">
        <w:rPr>
          <w:rFonts w:ascii="Times New Roman" w:eastAsia="Times New Roman" w:hAnsi="Times New Roman" w:cs="Times New Roman"/>
          <w:b/>
          <w:i/>
          <w:color w:val="000000"/>
          <w:sz w:val="24"/>
          <w:szCs w:val="24"/>
          <w:lang w:eastAsia="bg-BG"/>
        </w:rPr>
        <w:t>Образец</w:t>
      </w:r>
      <w:r w:rsidRPr="005C7ECC">
        <w:rPr>
          <w:rFonts w:ascii="Times New Roman" w:eastAsia="Times New Roman" w:hAnsi="Times New Roman" w:cs="Times New Roman"/>
          <w:b/>
          <w:color w:val="000000"/>
          <w:sz w:val="24"/>
          <w:szCs w:val="24"/>
          <w:lang w:eastAsia="bg-BG"/>
        </w:rPr>
        <w:t xml:space="preserve"> </w:t>
      </w:r>
      <w:r w:rsidRPr="005C7ECC">
        <w:rPr>
          <w:rFonts w:ascii="Times New Roman" w:eastAsia="Times New Roman" w:hAnsi="Times New Roman" w:cs="Times New Roman"/>
          <w:color w:val="000000"/>
          <w:sz w:val="24"/>
          <w:szCs w:val="24"/>
          <w:lang w:eastAsia="bg-BG"/>
        </w:rPr>
        <w:t>№</w:t>
      </w:r>
      <w:r w:rsidR="00CA7634">
        <w:rPr>
          <w:rFonts w:ascii="Times New Roman" w:eastAsia="Times New Roman" w:hAnsi="Times New Roman" w:cs="Times New Roman"/>
          <w:color w:val="000000"/>
          <w:sz w:val="24"/>
          <w:szCs w:val="24"/>
          <w:lang w:eastAsia="bg-BG"/>
        </w:rPr>
        <w:t xml:space="preserve"> </w:t>
      </w:r>
      <w:r w:rsidRPr="005C7ECC">
        <w:rPr>
          <w:rFonts w:ascii="Times New Roman" w:eastAsia="Times New Roman" w:hAnsi="Times New Roman" w:cs="Times New Roman"/>
          <w:b/>
          <w:color w:val="000000"/>
          <w:sz w:val="24"/>
          <w:szCs w:val="24"/>
          <w:lang w:eastAsia="bg-BG"/>
        </w:rPr>
        <w:t>11 към документацията за участие</w:t>
      </w:r>
      <w:r w:rsidR="00F7498F">
        <w:rPr>
          <w:rFonts w:ascii="Times New Roman" w:eastAsia="Times New Roman" w:hAnsi="Times New Roman" w:cs="Times New Roman"/>
          <w:b/>
          <w:color w:val="000000"/>
          <w:sz w:val="24"/>
          <w:szCs w:val="24"/>
          <w:lang w:eastAsia="bg-BG"/>
        </w:rPr>
        <w:t xml:space="preserve"> </w:t>
      </w:r>
      <w:r w:rsidRPr="005C7ECC">
        <w:rPr>
          <w:rFonts w:ascii="Times New Roman" w:eastAsia="Times New Roman" w:hAnsi="Times New Roman" w:cs="Times New Roman"/>
          <w:b/>
          <w:color w:val="000000"/>
          <w:sz w:val="24"/>
          <w:szCs w:val="24"/>
          <w:lang w:eastAsia="bg-BG"/>
        </w:rPr>
        <w:t>- ако е приложимо</w:t>
      </w:r>
      <w:r w:rsidRPr="005C7ECC">
        <w:rPr>
          <w:rFonts w:ascii="Times New Roman" w:eastAsia="Times New Roman" w:hAnsi="Times New Roman" w:cs="Times New Roman"/>
          <w:color w:val="000000"/>
          <w:sz w:val="24"/>
          <w:szCs w:val="24"/>
          <w:lang w:eastAsia="bg-BG"/>
        </w:rPr>
        <w:t>/.</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 xml:space="preserve"> Свързани лица по §2, т. 45 от ДР на ЗОП не могат да бъдат самостоятелни участници в една и съща процедура /участниците представят декларация по </w:t>
      </w:r>
      <w:r w:rsidRPr="005C7ECC">
        <w:rPr>
          <w:rFonts w:ascii="Times New Roman" w:eastAsia="Times New Roman" w:hAnsi="Times New Roman" w:cs="Times New Roman"/>
          <w:b/>
          <w:color w:val="000000"/>
          <w:sz w:val="24"/>
          <w:szCs w:val="24"/>
          <w:lang w:eastAsia="bg-BG"/>
        </w:rPr>
        <w:t xml:space="preserve">Приложение </w:t>
      </w:r>
      <w:r w:rsidRPr="005C7ECC">
        <w:rPr>
          <w:rFonts w:ascii="Times New Roman" w:eastAsia="Times New Roman" w:hAnsi="Times New Roman" w:cs="Times New Roman"/>
          <w:b/>
          <w:i/>
          <w:color w:val="000000"/>
          <w:sz w:val="24"/>
          <w:szCs w:val="24"/>
          <w:lang w:eastAsia="bg-BG"/>
        </w:rPr>
        <w:t>Образец</w:t>
      </w:r>
      <w:r w:rsidRPr="005C7ECC">
        <w:rPr>
          <w:rFonts w:ascii="Times New Roman" w:eastAsia="Times New Roman" w:hAnsi="Times New Roman" w:cs="Times New Roman"/>
          <w:b/>
          <w:color w:val="000000"/>
          <w:sz w:val="24"/>
          <w:szCs w:val="24"/>
          <w:lang w:eastAsia="bg-BG"/>
        </w:rPr>
        <w:t xml:space="preserve"> </w:t>
      </w:r>
      <w:r w:rsidR="00B21BFD" w:rsidRPr="005C7ECC">
        <w:rPr>
          <w:rFonts w:ascii="Times New Roman" w:eastAsia="Times New Roman" w:hAnsi="Times New Roman" w:cs="Times New Roman"/>
          <w:color w:val="000000"/>
          <w:sz w:val="24"/>
          <w:szCs w:val="24"/>
          <w:lang w:eastAsia="bg-BG"/>
        </w:rPr>
        <w:t>№</w:t>
      </w:r>
      <w:r w:rsidR="00CA7634">
        <w:rPr>
          <w:rFonts w:ascii="Times New Roman" w:eastAsia="Times New Roman" w:hAnsi="Times New Roman" w:cs="Times New Roman"/>
          <w:color w:val="000000"/>
          <w:sz w:val="24"/>
          <w:szCs w:val="24"/>
          <w:lang w:eastAsia="bg-BG"/>
        </w:rPr>
        <w:t xml:space="preserve"> </w:t>
      </w:r>
      <w:r w:rsidRPr="005C7ECC">
        <w:rPr>
          <w:rFonts w:ascii="Times New Roman" w:eastAsia="Times New Roman" w:hAnsi="Times New Roman" w:cs="Times New Roman"/>
          <w:b/>
          <w:color w:val="000000"/>
          <w:sz w:val="24"/>
          <w:szCs w:val="24"/>
          <w:lang w:eastAsia="bg-BG"/>
        </w:rPr>
        <w:t>12 към документацията за участие</w:t>
      </w:r>
      <w:r w:rsidRPr="005C7ECC">
        <w:rPr>
          <w:rFonts w:ascii="Times New Roman" w:eastAsia="Times New Roman" w:hAnsi="Times New Roman" w:cs="Times New Roman"/>
          <w:color w:val="000000"/>
          <w:sz w:val="24"/>
          <w:szCs w:val="24"/>
          <w:lang w:eastAsia="bg-BG"/>
        </w:rPr>
        <w:t>/.</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Участниците могат при спазване на чл. 65 от ЗОП да се позоват на капацитета на трети лица, независимо от правната връзка между тях, по отношение на изискванията на Възложителя, свързани с икономическото и финансовото състояние, техническите способности и професионалната компетентност.</w:t>
      </w:r>
    </w:p>
    <w:p w:rsidR="005C7ECC" w:rsidRPr="005C7ECC" w:rsidRDefault="005C7ECC" w:rsidP="005C7ECC">
      <w:pPr>
        <w:numPr>
          <w:ilvl w:val="0"/>
          <w:numId w:val="22"/>
        </w:numPr>
        <w:spacing w:after="0" w:line="240" w:lineRule="auto"/>
        <w:contextualSpacing/>
        <w:jc w:val="both"/>
        <w:rPr>
          <w:rFonts w:ascii="Times New Roman" w:eastAsia="Times New Roman" w:hAnsi="Times New Roman" w:cs="Times New Roman"/>
          <w:b/>
          <w:color w:val="000000"/>
          <w:sz w:val="24"/>
          <w:szCs w:val="24"/>
          <w:lang w:eastAsia="bg-BG"/>
        </w:rPr>
      </w:pPr>
      <w:r w:rsidRPr="005C7ECC">
        <w:rPr>
          <w:rFonts w:ascii="Times New Roman" w:eastAsia="Times New Roman" w:hAnsi="Times New Roman" w:cs="Times New Roman"/>
          <w:b/>
          <w:color w:val="000000"/>
          <w:sz w:val="24"/>
          <w:szCs w:val="24"/>
          <w:lang w:eastAsia="bg-BG"/>
        </w:rPr>
        <w:t>Съдържание на офертата:</w:t>
      </w:r>
    </w:p>
    <w:p w:rsidR="005C7ECC" w:rsidRPr="005C7ECC" w:rsidRDefault="005C7ECC" w:rsidP="00010B70">
      <w:pPr>
        <w:numPr>
          <w:ilvl w:val="1"/>
          <w:numId w:val="4"/>
        </w:numPr>
        <w:spacing w:after="0" w:line="240" w:lineRule="auto"/>
        <w:ind w:hanging="502"/>
        <w:contextualSpacing/>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 xml:space="preserve">Представяне на участника - </w:t>
      </w:r>
      <w:r w:rsidRPr="005C7ECC">
        <w:rPr>
          <w:rFonts w:ascii="Times New Roman" w:eastAsia="Times New Roman" w:hAnsi="Times New Roman" w:cs="Times New Roman"/>
          <w:b/>
          <w:i/>
          <w:color w:val="000000"/>
          <w:sz w:val="24"/>
          <w:szCs w:val="24"/>
          <w:lang w:eastAsia="bg-BG"/>
        </w:rPr>
        <w:t xml:space="preserve">Приложение  ОБРАЗЕЦ № 1 </w:t>
      </w:r>
      <w:r w:rsidRPr="005C7ECC">
        <w:rPr>
          <w:rFonts w:ascii="Times New Roman" w:eastAsia="Times New Roman" w:hAnsi="Times New Roman" w:cs="Times New Roman"/>
          <w:color w:val="000000"/>
          <w:sz w:val="24"/>
          <w:szCs w:val="24"/>
          <w:lang w:eastAsia="bg-BG"/>
        </w:rPr>
        <w:t xml:space="preserve">; </w:t>
      </w:r>
    </w:p>
    <w:p w:rsidR="005C7ECC" w:rsidRPr="005C7ECC" w:rsidRDefault="005C7ECC" w:rsidP="00010B70">
      <w:pPr>
        <w:numPr>
          <w:ilvl w:val="1"/>
          <w:numId w:val="4"/>
        </w:numPr>
        <w:spacing w:after="0" w:line="240" w:lineRule="auto"/>
        <w:ind w:hanging="502"/>
        <w:contextualSpacing/>
        <w:jc w:val="both"/>
        <w:rPr>
          <w:rFonts w:ascii="Times New Roman" w:eastAsia="Times New Roman" w:hAnsi="Times New Roman" w:cs="Times New Roman"/>
          <w:b/>
          <w:i/>
          <w:color w:val="000000"/>
          <w:sz w:val="24"/>
          <w:szCs w:val="24"/>
          <w:lang w:eastAsia="bg-BG"/>
        </w:rPr>
      </w:pPr>
      <w:r w:rsidRPr="005C7ECC">
        <w:rPr>
          <w:rFonts w:ascii="Times New Roman" w:eastAsia="Times New Roman" w:hAnsi="Times New Roman" w:cs="Times New Roman"/>
          <w:color w:val="000000"/>
          <w:sz w:val="24"/>
          <w:szCs w:val="24"/>
          <w:lang w:eastAsia="bg-BG"/>
        </w:rPr>
        <w:t xml:space="preserve">Заявление за участие в обществена поръчка чрез събиране на оферти с обява- </w:t>
      </w:r>
      <w:r w:rsidR="0058159F">
        <w:rPr>
          <w:rFonts w:ascii="Times New Roman" w:eastAsia="Times New Roman" w:hAnsi="Times New Roman" w:cs="Times New Roman"/>
          <w:b/>
          <w:i/>
          <w:color w:val="000000"/>
          <w:sz w:val="24"/>
          <w:szCs w:val="24"/>
          <w:lang w:eastAsia="bg-BG"/>
        </w:rPr>
        <w:t>Приложение ОБРАЗЕЦ № 2</w:t>
      </w:r>
      <w:r w:rsidR="0058159F" w:rsidRPr="005C7ECC">
        <w:rPr>
          <w:rFonts w:ascii="Times New Roman" w:eastAsia="Times New Roman" w:hAnsi="Times New Roman" w:cs="Times New Roman"/>
          <w:b/>
          <w:i/>
          <w:color w:val="000000"/>
          <w:sz w:val="24"/>
          <w:szCs w:val="24"/>
          <w:lang w:eastAsia="bg-BG"/>
        </w:rPr>
        <w:t xml:space="preserve">, </w:t>
      </w:r>
      <w:r w:rsidR="0058159F" w:rsidRPr="005C7ECC">
        <w:rPr>
          <w:rFonts w:ascii="Times New Roman" w:eastAsia="Times New Roman" w:hAnsi="Times New Roman" w:cs="Times New Roman"/>
          <w:color w:val="000000"/>
          <w:sz w:val="24"/>
          <w:szCs w:val="24"/>
          <w:lang w:eastAsia="bg-BG"/>
        </w:rPr>
        <w:t xml:space="preserve">ведно с </w:t>
      </w:r>
      <w:r w:rsidR="0058159F">
        <w:rPr>
          <w:rFonts w:ascii="Times New Roman" w:eastAsia="Times New Roman" w:hAnsi="Times New Roman" w:cs="Times New Roman"/>
          <w:sz w:val="24"/>
          <w:szCs w:val="24"/>
        </w:rPr>
        <w:t>попълнени и подписани</w:t>
      </w:r>
      <w:r w:rsidR="0058159F" w:rsidRPr="005C7ECC">
        <w:rPr>
          <w:rFonts w:ascii="Times New Roman" w:eastAsia="Times New Roman" w:hAnsi="Times New Roman" w:cs="Times New Roman"/>
          <w:sz w:val="24"/>
          <w:szCs w:val="24"/>
        </w:rPr>
        <w:t xml:space="preserve"> </w:t>
      </w:r>
      <w:r w:rsidR="0058159F" w:rsidRPr="005C7ECC">
        <w:rPr>
          <w:rFonts w:ascii="Times New Roman" w:eastAsia="Times New Roman" w:hAnsi="Times New Roman" w:cs="Times New Roman"/>
          <w:color w:val="000000"/>
          <w:sz w:val="24"/>
          <w:szCs w:val="24"/>
          <w:lang w:eastAsia="bg-BG"/>
        </w:rPr>
        <w:t>Списък на изпълнено строителство през последните 5 години</w:t>
      </w:r>
      <w:r w:rsidR="0058159F" w:rsidRPr="005C7ECC">
        <w:rPr>
          <w:rFonts w:ascii="Times New Roman" w:eastAsia="Times New Roman" w:hAnsi="Times New Roman" w:cs="Times New Roman"/>
          <w:sz w:val="24"/>
          <w:szCs w:val="24"/>
        </w:rPr>
        <w:t xml:space="preserve"> –</w:t>
      </w:r>
      <w:r w:rsidR="0058159F" w:rsidRPr="0058159F">
        <w:rPr>
          <w:rFonts w:ascii="Times New Roman" w:eastAsia="Times New Roman" w:hAnsi="Times New Roman" w:cs="Times New Roman"/>
          <w:b/>
          <w:i/>
          <w:sz w:val="24"/>
          <w:szCs w:val="24"/>
        </w:rPr>
        <w:t>Приложение</w:t>
      </w:r>
      <w:r w:rsidR="0015286F" w:rsidRPr="0015286F">
        <w:rPr>
          <w:rFonts w:ascii="Times New Roman" w:eastAsia="Times New Roman" w:hAnsi="Times New Roman" w:cs="Times New Roman"/>
          <w:sz w:val="24"/>
          <w:szCs w:val="24"/>
        </w:rPr>
        <w:t xml:space="preserve"> </w:t>
      </w:r>
      <w:r w:rsidR="0015286F">
        <w:rPr>
          <w:rFonts w:ascii="Times New Roman" w:eastAsia="Times New Roman" w:hAnsi="Times New Roman" w:cs="Times New Roman"/>
          <w:sz w:val="24"/>
          <w:szCs w:val="24"/>
        </w:rPr>
        <w:t>ОБРАЗЕЦ</w:t>
      </w:r>
      <w:r w:rsidR="0058159F" w:rsidRPr="0058159F">
        <w:rPr>
          <w:rFonts w:ascii="Times New Roman" w:eastAsia="Times New Roman" w:hAnsi="Times New Roman" w:cs="Times New Roman"/>
          <w:b/>
          <w:i/>
          <w:sz w:val="24"/>
          <w:szCs w:val="24"/>
        </w:rPr>
        <w:t xml:space="preserve"> № 2А</w:t>
      </w:r>
      <w:r w:rsidR="0058159F" w:rsidRPr="005C7ECC">
        <w:rPr>
          <w:rFonts w:ascii="Times New Roman" w:eastAsia="Times New Roman" w:hAnsi="Times New Roman" w:cs="Times New Roman"/>
          <w:sz w:val="24"/>
          <w:szCs w:val="24"/>
        </w:rPr>
        <w:t xml:space="preserve"> и </w:t>
      </w:r>
      <w:r w:rsidR="0058159F" w:rsidRPr="0015286F">
        <w:rPr>
          <w:rFonts w:ascii="Times New Roman" w:eastAsia="Times New Roman" w:hAnsi="Times New Roman" w:cs="Times New Roman"/>
          <w:color w:val="000000"/>
          <w:sz w:val="24"/>
          <w:szCs w:val="24"/>
          <w:lang w:eastAsia="bg-BG"/>
        </w:rPr>
        <w:t>Декларация списък на персонала и ръководния състав</w:t>
      </w:r>
      <w:r w:rsidR="0058159F" w:rsidRPr="005C7ECC">
        <w:rPr>
          <w:rFonts w:ascii="Times New Roman" w:eastAsia="Times New Roman" w:hAnsi="Times New Roman" w:cs="Times New Roman"/>
          <w:b/>
          <w:i/>
          <w:color w:val="000000"/>
          <w:sz w:val="24"/>
          <w:szCs w:val="24"/>
          <w:lang w:eastAsia="bg-BG"/>
        </w:rPr>
        <w:t xml:space="preserve"> </w:t>
      </w:r>
      <w:r w:rsidR="0058159F" w:rsidRPr="005C7ECC">
        <w:rPr>
          <w:rFonts w:ascii="Times New Roman" w:eastAsia="Times New Roman" w:hAnsi="Times New Roman" w:cs="Times New Roman"/>
          <w:sz w:val="24"/>
          <w:szCs w:val="24"/>
        </w:rPr>
        <w:t xml:space="preserve">- </w:t>
      </w:r>
      <w:r w:rsidR="0058159F" w:rsidRPr="0058159F">
        <w:rPr>
          <w:rFonts w:ascii="Times New Roman" w:eastAsia="Times New Roman" w:hAnsi="Times New Roman" w:cs="Times New Roman"/>
          <w:b/>
          <w:i/>
          <w:sz w:val="24"/>
          <w:szCs w:val="24"/>
        </w:rPr>
        <w:t>Приложение</w:t>
      </w:r>
      <w:r w:rsidR="0015286F" w:rsidRPr="0015286F">
        <w:rPr>
          <w:rFonts w:ascii="Times New Roman" w:eastAsia="Times New Roman" w:hAnsi="Times New Roman" w:cs="Times New Roman"/>
          <w:sz w:val="24"/>
          <w:szCs w:val="24"/>
        </w:rPr>
        <w:t xml:space="preserve"> </w:t>
      </w:r>
      <w:r w:rsidR="0015286F">
        <w:rPr>
          <w:rFonts w:ascii="Times New Roman" w:eastAsia="Times New Roman" w:hAnsi="Times New Roman" w:cs="Times New Roman"/>
          <w:sz w:val="24"/>
          <w:szCs w:val="24"/>
        </w:rPr>
        <w:t>ОБРАЗЕЦ</w:t>
      </w:r>
      <w:r w:rsidR="0058159F" w:rsidRPr="0058159F">
        <w:rPr>
          <w:rFonts w:ascii="Times New Roman" w:eastAsia="Times New Roman" w:hAnsi="Times New Roman" w:cs="Times New Roman"/>
          <w:b/>
          <w:i/>
          <w:sz w:val="24"/>
          <w:szCs w:val="24"/>
        </w:rPr>
        <w:t xml:space="preserve"> № 2Б</w:t>
      </w:r>
      <w:r w:rsidR="0058159F" w:rsidRPr="005C7ECC">
        <w:rPr>
          <w:rFonts w:ascii="Times New Roman" w:eastAsia="Times New Roman" w:hAnsi="Times New Roman" w:cs="Times New Roman"/>
          <w:sz w:val="24"/>
          <w:szCs w:val="24"/>
        </w:rPr>
        <w:t>.</w:t>
      </w:r>
    </w:p>
    <w:p w:rsidR="005C7ECC" w:rsidRPr="005C7ECC" w:rsidRDefault="005C7ECC" w:rsidP="00010B70">
      <w:pPr>
        <w:numPr>
          <w:ilvl w:val="1"/>
          <w:numId w:val="4"/>
        </w:numPr>
        <w:spacing w:after="0" w:line="240" w:lineRule="auto"/>
        <w:ind w:hanging="502"/>
        <w:contextualSpacing/>
        <w:jc w:val="both"/>
        <w:rPr>
          <w:rFonts w:ascii="Times New Roman" w:eastAsia="Times New Roman" w:hAnsi="Times New Roman" w:cs="Times New Roman"/>
          <w:b/>
          <w:color w:val="000000"/>
          <w:sz w:val="24"/>
          <w:szCs w:val="24"/>
          <w:lang w:eastAsia="bg-BG"/>
        </w:rPr>
      </w:pPr>
      <w:r w:rsidRPr="005C7ECC">
        <w:rPr>
          <w:rFonts w:ascii="Times New Roman" w:eastAsia="Times New Roman" w:hAnsi="Times New Roman" w:cs="Times New Roman"/>
          <w:color w:val="000000"/>
          <w:sz w:val="24"/>
          <w:szCs w:val="24"/>
          <w:lang w:eastAsia="bg-BG"/>
        </w:rPr>
        <w:t xml:space="preserve">Документи за доказване на предприетите мерки за надеждност, </w:t>
      </w:r>
      <w:r w:rsidRPr="005C7ECC">
        <w:rPr>
          <w:rFonts w:ascii="Times New Roman" w:eastAsia="Times New Roman" w:hAnsi="Times New Roman" w:cs="Times New Roman"/>
          <w:b/>
          <w:color w:val="000000"/>
          <w:sz w:val="24"/>
          <w:szCs w:val="24"/>
          <w:lang w:eastAsia="bg-BG"/>
        </w:rPr>
        <w:t>когато е приложимо;</w:t>
      </w:r>
    </w:p>
    <w:p w:rsidR="005C7ECC" w:rsidRPr="005C7ECC" w:rsidRDefault="005C7ECC" w:rsidP="00010B70">
      <w:pPr>
        <w:numPr>
          <w:ilvl w:val="1"/>
          <w:numId w:val="4"/>
        </w:numPr>
        <w:spacing w:after="0" w:line="240" w:lineRule="auto"/>
        <w:ind w:hanging="502"/>
        <w:contextualSpacing/>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 xml:space="preserve">Документите по чл. 37, ал. 4 от ППЗОП за участници - обединение, </w:t>
      </w:r>
      <w:r w:rsidRPr="005C7ECC">
        <w:rPr>
          <w:rFonts w:ascii="Times New Roman" w:eastAsia="Times New Roman" w:hAnsi="Times New Roman" w:cs="Times New Roman"/>
          <w:b/>
          <w:color w:val="000000"/>
          <w:sz w:val="24"/>
          <w:szCs w:val="24"/>
          <w:lang w:eastAsia="bg-BG"/>
        </w:rPr>
        <w:t>когато е приложимо.</w:t>
      </w:r>
    </w:p>
    <w:p w:rsidR="005C7ECC" w:rsidRPr="005C7ECC" w:rsidRDefault="005C7ECC" w:rsidP="00010B70">
      <w:pPr>
        <w:numPr>
          <w:ilvl w:val="1"/>
          <w:numId w:val="4"/>
        </w:numPr>
        <w:spacing w:after="0" w:line="240" w:lineRule="auto"/>
        <w:ind w:hanging="502"/>
        <w:contextualSpacing/>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Техническо предложение, съдържащо:</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а) документ за упълномощаване, когато лицето, което подава офертата, не е законният представител на участника;</w:t>
      </w:r>
    </w:p>
    <w:p w:rsidR="005C7ECC" w:rsidRPr="005C7ECC" w:rsidRDefault="005C7ECC" w:rsidP="005C7ECC">
      <w:pPr>
        <w:spacing w:after="0" w:line="240" w:lineRule="auto"/>
        <w:ind w:firstLine="567"/>
        <w:jc w:val="both"/>
        <w:rPr>
          <w:rFonts w:ascii="Times New Roman" w:eastAsia="Times New Roman" w:hAnsi="Times New Roman" w:cs="Times New Roman"/>
          <w:sz w:val="24"/>
          <w:szCs w:val="24"/>
        </w:rPr>
      </w:pPr>
      <w:r w:rsidRPr="005C7ECC">
        <w:rPr>
          <w:rFonts w:ascii="Times New Roman" w:eastAsia="Times New Roman" w:hAnsi="Times New Roman" w:cs="Times New Roman"/>
          <w:color w:val="000000"/>
          <w:sz w:val="24"/>
          <w:szCs w:val="24"/>
          <w:lang w:eastAsia="bg-BG"/>
        </w:rPr>
        <w:t xml:space="preserve">б) предложение за изпълнение на поръчката в съответствие с техническите спецификации и изискванията на Възложителя - </w:t>
      </w:r>
      <w:r w:rsidRPr="005C7ECC">
        <w:rPr>
          <w:rFonts w:ascii="Times New Roman" w:eastAsia="Times New Roman" w:hAnsi="Times New Roman" w:cs="Times New Roman"/>
          <w:b/>
          <w:i/>
          <w:color w:val="000000"/>
          <w:sz w:val="24"/>
          <w:szCs w:val="24"/>
          <w:lang w:eastAsia="bg-BG"/>
        </w:rPr>
        <w:t xml:space="preserve">Приложение ОБРАЗЕЦ № 9, </w:t>
      </w:r>
      <w:r w:rsidRPr="005C7ECC">
        <w:rPr>
          <w:rFonts w:ascii="Times New Roman" w:eastAsia="Times New Roman" w:hAnsi="Times New Roman" w:cs="Times New Roman"/>
          <w:color w:val="000000"/>
          <w:sz w:val="24"/>
          <w:szCs w:val="24"/>
          <w:lang w:eastAsia="bg-BG"/>
        </w:rPr>
        <w:t>ведно с</w:t>
      </w:r>
      <w:r w:rsidRPr="005C7ECC">
        <w:rPr>
          <w:rFonts w:ascii="Times New Roman" w:eastAsia="Times New Roman" w:hAnsi="Times New Roman" w:cs="Times New Roman"/>
          <w:i/>
          <w:color w:val="000000"/>
          <w:sz w:val="24"/>
          <w:szCs w:val="24"/>
          <w:lang w:eastAsia="bg-BG"/>
        </w:rPr>
        <w:t xml:space="preserve"> </w:t>
      </w:r>
      <w:r w:rsidRPr="005C7ECC">
        <w:rPr>
          <w:rFonts w:ascii="Times New Roman" w:eastAsia="Times New Roman" w:hAnsi="Times New Roman" w:cs="Times New Roman"/>
          <w:sz w:val="24"/>
          <w:szCs w:val="24"/>
        </w:rPr>
        <w:t>линеен график за изпълнение на поръчката и мерки за безопасност и здраве /както е изискването на техническата спецификация т.2.7/, съгласно изискванията на възложителя;</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в) декларация за съгласие с клаузите на приложения проект на договор -</w:t>
      </w:r>
      <w:r w:rsidRPr="005C7ECC">
        <w:rPr>
          <w:rFonts w:ascii="Times New Roman" w:eastAsia="Times New Roman" w:hAnsi="Times New Roman" w:cs="Times New Roman"/>
          <w:b/>
          <w:i/>
          <w:color w:val="000000"/>
          <w:sz w:val="24"/>
          <w:szCs w:val="24"/>
          <w:lang w:eastAsia="bg-BG"/>
        </w:rPr>
        <w:t xml:space="preserve"> Приложение ОБРАЗЕЦ № 5</w:t>
      </w:r>
      <w:r w:rsidRPr="005C7ECC">
        <w:rPr>
          <w:rFonts w:ascii="Times New Roman" w:eastAsia="Times New Roman" w:hAnsi="Times New Roman" w:cs="Times New Roman"/>
          <w:color w:val="000000"/>
          <w:sz w:val="24"/>
          <w:szCs w:val="24"/>
          <w:lang w:eastAsia="bg-BG"/>
        </w:rPr>
        <w:t>;</w:t>
      </w:r>
    </w:p>
    <w:p w:rsidR="005C7ECC" w:rsidRPr="005C7ECC" w:rsidRDefault="005C7ECC" w:rsidP="005C7ECC">
      <w:pPr>
        <w:spacing w:after="0" w:line="240" w:lineRule="auto"/>
        <w:ind w:firstLine="567"/>
        <w:jc w:val="both"/>
        <w:rPr>
          <w:rFonts w:ascii="Times New Roman" w:eastAsia="Times New Roman" w:hAnsi="Times New Roman" w:cs="Times New Roman"/>
          <w:b/>
          <w:i/>
          <w:color w:val="000000"/>
          <w:sz w:val="24"/>
          <w:szCs w:val="24"/>
          <w:lang w:eastAsia="bg-BG"/>
        </w:rPr>
      </w:pPr>
      <w:r w:rsidRPr="005C7ECC">
        <w:rPr>
          <w:rFonts w:ascii="Times New Roman" w:eastAsia="Times New Roman" w:hAnsi="Times New Roman" w:cs="Times New Roman"/>
          <w:color w:val="000000"/>
          <w:sz w:val="24"/>
          <w:szCs w:val="24"/>
          <w:lang w:eastAsia="bg-BG"/>
        </w:rPr>
        <w:t xml:space="preserve">г) декларация за срока на валидност на офертата - </w:t>
      </w:r>
      <w:r w:rsidRPr="005C7ECC">
        <w:rPr>
          <w:rFonts w:ascii="Times New Roman" w:eastAsia="Times New Roman" w:hAnsi="Times New Roman" w:cs="Times New Roman"/>
          <w:b/>
          <w:i/>
          <w:color w:val="000000"/>
          <w:sz w:val="24"/>
          <w:szCs w:val="24"/>
          <w:lang w:eastAsia="bg-BG"/>
        </w:rPr>
        <w:t>Приложение ОБРАЗЕЦ № 6;</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д) друга информация и/или документи, изискани от Възложителя, когато това се налага от предмета на поръчката.</w:t>
      </w:r>
    </w:p>
    <w:p w:rsidR="005C7ECC" w:rsidRPr="005C7ECC" w:rsidRDefault="005C7ECC" w:rsidP="00B92D8E">
      <w:pPr>
        <w:numPr>
          <w:ilvl w:val="1"/>
          <w:numId w:val="4"/>
        </w:numPr>
        <w:spacing w:after="0" w:line="240" w:lineRule="auto"/>
        <w:ind w:hanging="502"/>
        <w:contextualSpacing/>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 xml:space="preserve">Декларация по чл. 54, ал. 1, т. 1, 2 и 7 от ЗОП- </w:t>
      </w:r>
      <w:r w:rsidRPr="005C7ECC">
        <w:rPr>
          <w:rFonts w:ascii="Times New Roman" w:eastAsia="Times New Roman" w:hAnsi="Times New Roman" w:cs="Times New Roman"/>
          <w:b/>
          <w:i/>
          <w:color w:val="000000"/>
          <w:sz w:val="24"/>
          <w:szCs w:val="24"/>
          <w:lang w:eastAsia="bg-BG"/>
        </w:rPr>
        <w:t>Приложение ОБРАЗЕЦ № 3;</w:t>
      </w:r>
    </w:p>
    <w:p w:rsidR="005C7ECC" w:rsidRPr="005C7ECC" w:rsidRDefault="005C7ECC" w:rsidP="005C7ECC">
      <w:pPr>
        <w:spacing w:after="0" w:line="240" w:lineRule="auto"/>
        <w:ind w:left="567"/>
        <w:contextualSpacing/>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b/>
          <w:color w:val="000000"/>
          <w:sz w:val="24"/>
          <w:szCs w:val="24"/>
          <w:lang w:eastAsia="bg-BG"/>
        </w:rPr>
        <w:t>2.7.</w:t>
      </w:r>
      <w:r w:rsidR="00CA7634">
        <w:rPr>
          <w:rFonts w:ascii="Times New Roman" w:eastAsia="Times New Roman" w:hAnsi="Times New Roman" w:cs="Times New Roman"/>
          <w:b/>
          <w:color w:val="000000"/>
          <w:sz w:val="24"/>
          <w:szCs w:val="24"/>
          <w:lang w:eastAsia="bg-BG"/>
        </w:rPr>
        <w:t xml:space="preserve">  </w:t>
      </w:r>
      <w:r w:rsidRPr="005C7ECC">
        <w:rPr>
          <w:rFonts w:ascii="Times New Roman" w:eastAsia="Times New Roman" w:hAnsi="Times New Roman" w:cs="Times New Roman"/>
          <w:color w:val="000000"/>
          <w:sz w:val="24"/>
          <w:szCs w:val="24"/>
          <w:lang w:eastAsia="bg-BG"/>
        </w:rPr>
        <w:t xml:space="preserve">Декларация по чл. 54, ал. 1, т. 3 - 5 от ЗОП- </w:t>
      </w:r>
      <w:r w:rsidRPr="005C7ECC">
        <w:rPr>
          <w:rFonts w:ascii="Times New Roman" w:eastAsia="Times New Roman" w:hAnsi="Times New Roman" w:cs="Times New Roman"/>
          <w:b/>
          <w:i/>
          <w:color w:val="000000"/>
          <w:sz w:val="24"/>
          <w:szCs w:val="24"/>
          <w:lang w:eastAsia="bg-BG"/>
        </w:rPr>
        <w:t>Приложение ОБРАЗЕЦ №  4;</w:t>
      </w:r>
    </w:p>
    <w:p w:rsidR="00B92D8E" w:rsidRDefault="005C7ECC" w:rsidP="005C7ECC">
      <w:pPr>
        <w:spacing w:after="0" w:line="240" w:lineRule="auto"/>
        <w:ind w:left="567"/>
        <w:contextualSpacing/>
        <w:jc w:val="both"/>
        <w:rPr>
          <w:rFonts w:ascii="Times New Roman" w:eastAsia="Times New Roman" w:hAnsi="Times New Roman" w:cs="Times New Roman"/>
          <w:b/>
          <w:i/>
          <w:color w:val="000000"/>
          <w:sz w:val="24"/>
          <w:szCs w:val="24"/>
          <w:lang w:eastAsia="bg-BG"/>
        </w:rPr>
      </w:pPr>
      <w:r w:rsidRPr="005C7ECC">
        <w:rPr>
          <w:rFonts w:ascii="Times New Roman" w:eastAsia="Times New Roman" w:hAnsi="Times New Roman" w:cs="Times New Roman"/>
          <w:b/>
          <w:i/>
          <w:color w:val="000000"/>
          <w:sz w:val="24"/>
          <w:szCs w:val="24"/>
          <w:lang w:eastAsia="bg-BG"/>
        </w:rPr>
        <w:lastRenderedPageBreak/>
        <w:t>2.8.</w:t>
      </w:r>
      <w:r w:rsidRPr="005C7ECC">
        <w:rPr>
          <w:rFonts w:ascii="Times New Roman" w:eastAsia="Times New Roman" w:hAnsi="Times New Roman" w:cs="Times New Roman"/>
          <w:color w:val="000000"/>
          <w:sz w:val="24"/>
          <w:szCs w:val="24"/>
          <w:lang w:eastAsia="bg-BG"/>
        </w:rPr>
        <w:t>Декларация за отсъствия на обстоятелства по чл.3, т.8 от ЗИФОДРЮПДРСЛТДС</w:t>
      </w:r>
      <w:r w:rsidRPr="005C7ECC">
        <w:rPr>
          <w:rFonts w:ascii="Times New Roman" w:eastAsia="Times New Roman" w:hAnsi="Times New Roman" w:cs="Times New Roman"/>
          <w:b/>
          <w:i/>
          <w:color w:val="000000"/>
          <w:sz w:val="24"/>
          <w:szCs w:val="24"/>
          <w:lang w:eastAsia="bg-BG"/>
        </w:rPr>
        <w:t xml:space="preserve"> –Приложение ОБРАЗЕЦ №10;</w:t>
      </w:r>
    </w:p>
    <w:p w:rsidR="00B92D8E" w:rsidRDefault="005C7ECC" w:rsidP="005C7ECC">
      <w:pPr>
        <w:spacing w:after="0" w:line="240" w:lineRule="auto"/>
        <w:ind w:left="567"/>
        <w:contextualSpacing/>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b/>
          <w:color w:val="000000"/>
          <w:sz w:val="24"/>
          <w:szCs w:val="24"/>
          <w:lang w:eastAsia="bg-BG"/>
        </w:rPr>
        <w:t>2.9.</w:t>
      </w:r>
      <w:r w:rsidRPr="005C7ECC">
        <w:rPr>
          <w:rFonts w:ascii="Times New Roman" w:eastAsia="Times New Roman" w:hAnsi="Times New Roman" w:cs="Times New Roman"/>
          <w:color w:val="000000"/>
          <w:sz w:val="24"/>
          <w:szCs w:val="24"/>
          <w:lang w:eastAsia="bg-BG"/>
        </w:rPr>
        <w:t xml:space="preserve">Декларация от подизпълнител – </w:t>
      </w:r>
      <w:r w:rsidRPr="005C7ECC">
        <w:rPr>
          <w:rFonts w:ascii="Times New Roman" w:eastAsia="Times New Roman" w:hAnsi="Times New Roman" w:cs="Times New Roman"/>
          <w:b/>
          <w:color w:val="000000"/>
          <w:sz w:val="24"/>
          <w:szCs w:val="24"/>
          <w:lang w:eastAsia="bg-BG"/>
        </w:rPr>
        <w:t xml:space="preserve">Приложение </w:t>
      </w:r>
      <w:r w:rsidRPr="005C7ECC">
        <w:rPr>
          <w:rFonts w:ascii="Times New Roman" w:eastAsia="Times New Roman" w:hAnsi="Times New Roman" w:cs="Times New Roman"/>
          <w:b/>
          <w:i/>
          <w:color w:val="000000"/>
          <w:sz w:val="24"/>
          <w:szCs w:val="24"/>
          <w:lang w:eastAsia="bg-BG"/>
        </w:rPr>
        <w:t>ОБРАЗЕЦ</w:t>
      </w:r>
      <w:r w:rsidRPr="005C7ECC">
        <w:rPr>
          <w:rFonts w:ascii="Times New Roman" w:eastAsia="Times New Roman" w:hAnsi="Times New Roman" w:cs="Times New Roman"/>
          <w:b/>
          <w:color w:val="000000"/>
          <w:sz w:val="24"/>
          <w:szCs w:val="24"/>
          <w:lang w:eastAsia="bg-BG"/>
        </w:rPr>
        <w:t xml:space="preserve"> </w:t>
      </w:r>
      <w:r w:rsidRPr="005C7ECC">
        <w:rPr>
          <w:rFonts w:ascii="Times New Roman" w:eastAsia="Times New Roman" w:hAnsi="Times New Roman" w:cs="Times New Roman"/>
          <w:b/>
          <w:i/>
          <w:color w:val="000000"/>
          <w:sz w:val="24"/>
          <w:szCs w:val="24"/>
          <w:lang w:eastAsia="bg-BG"/>
        </w:rPr>
        <w:t>№</w:t>
      </w:r>
      <w:r w:rsidRPr="005C7ECC">
        <w:rPr>
          <w:rFonts w:ascii="Times New Roman" w:eastAsia="Times New Roman" w:hAnsi="Times New Roman" w:cs="Times New Roman"/>
          <w:b/>
          <w:color w:val="000000"/>
          <w:sz w:val="24"/>
          <w:szCs w:val="24"/>
          <w:lang w:eastAsia="bg-BG"/>
        </w:rPr>
        <w:t>11</w:t>
      </w:r>
      <w:r w:rsidRPr="005C7ECC">
        <w:rPr>
          <w:rFonts w:ascii="Times New Roman" w:eastAsia="Times New Roman" w:hAnsi="Times New Roman" w:cs="Times New Roman"/>
          <w:color w:val="000000"/>
          <w:sz w:val="24"/>
          <w:szCs w:val="24"/>
          <w:lang w:eastAsia="bg-BG"/>
        </w:rPr>
        <w:t xml:space="preserve"> - ако е приложимо;</w:t>
      </w:r>
    </w:p>
    <w:p w:rsidR="005C7ECC" w:rsidRPr="005C7ECC" w:rsidRDefault="005C7ECC" w:rsidP="005C7ECC">
      <w:pPr>
        <w:spacing w:after="0" w:line="240" w:lineRule="auto"/>
        <w:ind w:left="567"/>
        <w:contextualSpacing/>
        <w:jc w:val="both"/>
        <w:rPr>
          <w:rFonts w:ascii="Times New Roman" w:hAnsi="Times New Roman"/>
          <w:sz w:val="24"/>
          <w:szCs w:val="24"/>
        </w:rPr>
      </w:pPr>
      <w:r w:rsidRPr="005C7ECC">
        <w:rPr>
          <w:rFonts w:ascii="Times New Roman" w:hAnsi="Times New Roman"/>
          <w:b/>
          <w:sz w:val="24"/>
          <w:szCs w:val="24"/>
        </w:rPr>
        <w:t>2.10.</w:t>
      </w:r>
      <w:r w:rsidRPr="005C7ECC">
        <w:rPr>
          <w:rFonts w:ascii="Times New Roman" w:hAnsi="Times New Roman"/>
          <w:sz w:val="24"/>
          <w:szCs w:val="24"/>
        </w:rPr>
        <w:t xml:space="preserve">Декларация за липса на свързаност с друг участник по чл.107, т.4 от ЗОП, във връзка с чл.101, ал.11 от ЗОП – </w:t>
      </w:r>
      <w:r w:rsidRPr="005C7ECC">
        <w:rPr>
          <w:rFonts w:ascii="Times New Roman" w:hAnsi="Times New Roman"/>
          <w:b/>
          <w:sz w:val="24"/>
          <w:szCs w:val="24"/>
        </w:rPr>
        <w:t xml:space="preserve">Приложение </w:t>
      </w:r>
      <w:r w:rsidRPr="005C7ECC">
        <w:rPr>
          <w:rFonts w:ascii="Times New Roman" w:hAnsi="Times New Roman"/>
          <w:b/>
          <w:i/>
          <w:sz w:val="24"/>
          <w:szCs w:val="24"/>
        </w:rPr>
        <w:t>ОБРАЗЕЦ</w:t>
      </w:r>
      <w:r w:rsidRPr="005C7ECC">
        <w:rPr>
          <w:rFonts w:ascii="Times New Roman" w:hAnsi="Times New Roman"/>
          <w:b/>
          <w:sz w:val="24"/>
          <w:szCs w:val="24"/>
        </w:rPr>
        <w:t xml:space="preserve"> </w:t>
      </w:r>
      <w:r w:rsidRPr="005C7ECC">
        <w:rPr>
          <w:rFonts w:ascii="Times New Roman" w:hAnsi="Times New Roman"/>
          <w:b/>
          <w:i/>
          <w:sz w:val="24"/>
          <w:szCs w:val="24"/>
        </w:rPr>
        <w:t>№</w:t>
      </w:r>
      <w:r w:rsidRPr="005C7ECC">
        <w:rPr>
          <w:rFonts w:ascii="Times New Roman" w:hAnsi="Times New Roman"/>
          <w:b/>
          <w:sz w:val="24"/>
          <w:szCs w:val="24"/>
        </w:rPr>
        <w:t>12</w:t>
      </w:r>
      <w:r w:rsidRPr="005C7ECC">
        <w:rPr>
          <w:rFonts w:ascii="Times New Roman" w:hAnsi="Times New Roman"/>
          <w:sz w:val="24"/>
          <w:szCs w:val="24"/>
        </w:rPr>
        <w:t>;</w:t>
      </w:r>
    </w:p>
    <w:p w:rsidR="005C7ECC" w:rsidRPr="005C7ECC" w:rsidRDefault="005C7ECC" w:rsidP="005C7ECC">
      <w:pPr>
        <w:spacing w:after="0" w:line="240" w:lineRule="auto"/>
        <w:contextualSpacing/>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b/>
          <w:color w:val="000000"/>
          <w:sz w:val="24"/>
          <w:szCs w:val="24"/>
          <w:lang w:eastAsia="bg-BG"/>
        </w:rPr>
        <w:t xml:space="preserve">         2.11.</w:t>
      </w:r>
      <w:r w:rsidRPr="005C7ECC">
        <w:rPr>
          <w:rFonts w:ascii="Times New Roman" w:eastAsia="Times New Roman" w:hAnsi="Times New Roman" w:cs="Times New Roman"/>
          <w:color w:val="000000"/>
          <w:sz w:val="24"/>
          <w:szCs w:val="24"/>
          <w:lang w:eastAsia="bg-BG"/>
        </w:rPr>
        <w:t>Декларация по чл.39, ал.3, т.1, б.“д“ от ППЗОП –</w:t>
      </w:r>
      <w:r w:rsidRPr="005C7ECC">
        <w:rPr>
          <w:rFonts w:ascii="Times New Roman" w:eastAsia="Times New Roman" w:hAnsi="Times New Roman" w:cs="Times New Roman"/>
          <w:b/>
          <w:color w:val="000000"/>
          <w:sz w:val="24"/>
          <w:szCs w:val="24"/>
          <w:lang w:eastAsia="bg-BG"/>
        </w:rPr>
        <w:t xml:space="preserve">Приложение </w:t>
      </w:r>
      <w:r w:rsidRPr="005C7ECC">
        <w:rPr>
          <w:rFonts w:ascii="Times New Roman" w:eastAsia="Times New Roman" w:hAnsi="Times New Roman" w:cs="Times New Roman"/>
          <w:b/>
          <w:i/>
          <w:color w:val="000000"/>
          <w:sz w:val="24"/>
          <w:szCs w:val="24"/>
          <w:lang w:eastAsia="bg-BG"/>
        </w:rPr>
        <w:t>ОБРАЗЕЦ</w:t>
      </w:r>
      <w:r w:rsidRPr="005C7ECC">
        <w:rPr>
          <w:rFonts w:ascii="Times New Roman" w:eastAsia="Times New Roman" w:hAnsi="Times New Roman" w:cs="Times New Roman"/>
          <w:b/>
          <w:color w:val="000000"/>
          <w:sz w:val="24"/>
          <w:szCs w:val="24"/>
          <w:lang w:eastAsia="bg-BG"/>
        </w:rPr>
        <w:t xml:space="preserve"> </w:t>
      </w:r>
      <w:r w:rsidRPr="005C7ECC">
        <w:rPr>
          <w:rFonts w:ascii="Times New Roman" w:eastAsia="Times New Roman" w:hAnsi="Times New Roman" w:cs="Times New Roman"/>
          <w:b/>
          <w:i/>
          <w:color w:val="000000"/>
          <w:sz w:val="24"/>
          <w:szCs w:val="24"/>
          <w:lang w:eastAsia="bg-BG"/>
        </w:rPr>
        <w:t>№13;</w:t>
      </w:r>
    </w:p>
    <w:p w:rsidR="005C7ECC" w:rsidRPr="005C7ECC" w:rsidRDefault="005C7ECC" w:rsidP="00B92D8E">
      <w:pPr>
        <w:spacing w:after="0" w:line="240" w:lineRule="auto"/>
        <w:ind w:firstLine="567"/>
        <w:jc w:val="both"/>
        <w:rPr>
          <w:rFonts w:ascii="Times New Roman" w:eastAsia="Times New Roman" w:hAnsi="Times New Roman" w:cs="Times New Roman"/>
          <w:sz w:val="24"/>
          <w:szCs w:val="24"/>
        </w:rPr>
      </w:pPr>
      <w:r w:rsidRPr="005C7ECC">
        <w:rPr>
          <w:rFonts w:ascii="Times New Roman" w:eastAsia="Times New Roman" w:hAnsi="Times New Roman" w:cs="Times New Roman"/>
          <w:b/>
          <w:color w:val="000000"/>
          <w:sz w:val="24"/>
          <w:szCs w:val="24"/>
          <w:lang w:eastAsia="bg-BG"/>
        </w:rPr>
        <w:t>2.12.</w:t>
      </w:r>
      <w:r w:rsidRPr="005C7ECC">
        <w:rPr>
          <w:rFonts w:ascii="Times New Roman" w:eastAsia="Times New Roman" w:hAnsi="Times New Roman" w:cs="Times New Roman"/>
          <w:color w:val="000000"/>
          <w:sz w:val="24"/>
          <w:szCs w:val="24"/>
          <w:lang w:eastAsia="bg-BG"/>
        </w:rPr>
        <w:t xml:space="preserve">Ценовото предложение - </w:t>
      </w:r>
      <w:r w:rsidRPr="005C7ECC">
        <w:rPr>
          <w:rFonts w:ascii="Times New Roman" w:eastAsia="Times New Roman" w:hAnsi="Times New Roman" w:cs="Times New Roman"/>
          <w:b/>
          <w:i/>
          <w:color w:val="000000"/>
          <w:sz w:val="24"/>
          <w:szCs w:val="24"/>
          <w:lang w:eastAsia="bg-BG"/>
        </w:rPr>
        <w:t xml:space="preserve">Приложение ОБРАЗЕЦ № 7, </w:t>
      </w:r>
      <w:r w:rsidRPr="005C7ECC">
        <w:rPr>
          <w:rFonts w:ascii="Times New Roman" w:eastAsia="Times New Roman" w:hAnsi="Times New Roman" w:cs="Times New Roman"/>
          <w:color w:val="000000"/>
          <w:sz w:val="24"/>
          <w:szCs w:val="24"/>
          <w:lang w:eastAsia="bg-BG"/>
        </w:rPr>
        <w:t xml:space="preserve">ведно с </w:t>
      </w:r>
      <w:r w:rsidRPr="005C7ECC">
        <w:rPr>
          <w:rFonts w:ascii="Times New Roman" w:eastAsia="Times New Roman" w:hAnsi="Times New Roman" w:cs="Times New Roman"/>
          <w:sz w:val="24"/>
          <w:szCs w:val="24"/>
        </w:rPr>
        <w:t xml:space="preserve">попълнено и подписано КСС – </w:t>
      </w:r>
      <w:r w:rsidR="00FD36E7" w:rsidRPr="005C7ECC">
        <w:rPr>
          <w:rFonts w:ascii="Times New Roman" w:eastAsia="Times New Roman" w:hAnsi="Times New Roman" w:cs="Times New Roman"/>
          <w:b/>
          <w:color w:val="000000"/>
          <w:sz w:val="24"/>
          <w:szCs w:val="24"/>
          <w:lang w:eastAsia="bg-BG"/>
        </w:rPr>
        <w:t xml:space="preserve">Приложение </w:t>
      </w:r>
      <w:r w:rsidR="00FD36E7" w:rsidRPr="005C7ECC">
        <w:rPr>
          <w:rFonts w:ascii="Times New Roman" w:eastAsia="Times New Roman" w:hAnsi="Times New Roman" w:cs="Times New Roman"/>
          <w:b/>
          <w:i/>
          <w:color w:val="000000"/>
          <w:sz w:val="24"/>
          <w:szCs w:val="24"/>
          <w:lang w:eastAsia="bg-BG"/>
        </w:rPr>
        <w:t>ОБРАЗЕЦ</w:t>
      </w:r>
      <w:r w:rsidR="00FD36E7" w:rsidRPr="005C7ECC">
        <w:rPr>
          <w:rFonts w:ascii="Times New Roman" w:eastAsia="Times New Roman" w:hAnsi="Times New Roman" w:cs="Times New Roman"/>
          <w:b/>
          <w:color w:val="000000"/>
          <w:sz w:val="24"/>
          <w:szCs w:val="24"/>
          <w:lang w:eastAsia="bg-BG"/>
        </w:rPr>
        <w:t xml:space="preserve"> </w:t>
      </w:r>
      <w:r w:rsidRPr="00FD36E7">
        <w:rPr>
          <w:rFonts w:ascii="Times New Roman" w:eastAsia="Times New Roman" w:hAnsi="Times New Roman" w:cs="Times New Roman"/>
          <w:b/>
          <w:sz w:val="24"/>
          <w:szCs w:val="24"/>
        </w:rPr>
        <w:t>№</w:t>
      </w:r>
      <w:r w:rsidRPr="00FD36E7">
        <w:rPr>
          <w:rFonts w:ascii="Times New Roman" w:eastAsia="Times New Roman" w:hAnsi="Times New Roman" w:cs="Times New Roman"/>
          <w:b/>
          <w:i/>
          <w:sz w:val="24"/>
          <w:szCs w:val="24"/>
        </w:rPr>
        <w:t xml:space="preserve"> 7А</w:t>
      </w:r>
      <w:r w:rsidRPr="005C7ECC">
        <w:rPr>
          <w:rFonts w:ascii="Times New Roman" w:eastAsia="Times New Roman" w:hAnsi="Times New Roman" w:cs="Times New Roman"/>
          <w:sz w:val="24"/>
          <w:szCs w:val="24"/>
        </w:rPr>
        <w:t xml:space="preserve"> и информация за елементите на ценообразуване при изпълнение на непредвидени видове работи - </w:t>
      </w:r>
      <w:r w:rsidR="00FD36E7" w:rsidRPr="005C7ECC">
        <w:rPr>
          <w:rFonts w:ascii="Times New Roman" w:eastAsia="Times New Roman" w:hAnsi="Times New Roman" w:cs="Times New Roman"/>
          <w:b/>
          <w:color w:val="000000"/>
          <w:sz w:val="24"/>
          <w:szCs w:val="24"/>
          <w:lang w:eastAsia="bg-BG"/>
        </w:rPr>
        <w:t xml:space="preserve">Приложение </w:t>
      </w:r>
      <w:r w:rsidR="00FD36E7" w:rsidRPr="005C7ECC">
        <w:rPr>
          <w:rFonts w:ascii="Times New Roman" w:eastAsia="Times New Roman" w:hAnsi="Times New Roman" w:cs="Times New Roman"/>
          <w:b/>
          <w:i/>
          <w:color w:val="000000"/>
          <w:sz w:val="24"/>
          <w:szCs w:val="24"/>
          <w:lang w:eastAsia="bg-BG"/>
        </w:rPr>
        <w:t>ОБРАЗЕЦ</w:t>
      </w:r>
      <w:r w:rsidR="00FD36E7" w:rsidRPr="005C7ECC">
        <w:rPr>
          <w:rFonts w:ascii="Times New Roman" w:eastAsia="Times New Roman" w:hAnsi="Times New Roman" w:cs="Times New Roman"/>
          <w:b/>
          <w:color w:val="000000"/>
          <w:sz w:val="24"/>
          <w:szCs w:val="24"/>
          <w:lang w:eastAsia="bg-BG"/>
        </w:rPr>
        <w:t xml:space="preserve"> </w:t>
      </w:r>
      <w:r w:rsidRPr="00FD36E7">
        <w:rPr>
          <w:rFonts w:ascii="Times New Roman" w:eastAsia="Times New Roman" w:hAnsi="Times New Roman" w:cs="Times New Roman"/>
          <w:sz w:val="24"/>
          <w:szCs w:val="24"/>
        </w:rPr>
        <w:t>№ 7Б</w:t>
      </w:r>
      <w:r w:rsidRPr="005C7ECC">
        <w:rPr>
          <w:rFonts w:ascii="Times New Roman" w:eastAsia="Times New Roman" w:hAnsi="Times New Roman" w:cs="Times New Roman"/>
          <w:sz w:val="24"/>
          <w:szCs w:val="24"/>
        </w:rPr>
        <w:t>.</w:t>
      </w:r>
    </w:p>
    <w:p w:rsidR="005C7ECC" w:rsidRPr="005C7ECC" w:rsidRDefault="0015286F" w:rsidP="0015286F">
      <w:pPr>
        <w:spacing w:after="0" w:line="240" w:lineRule="auto"/>
        <w:contextualSpacing/>
        <w:jc w:val="both"/>
        <w:rPr>
          <w:rFonts w:ascii="Times New Roman" w:eastAsia="Times New Roman" w:hAnsi="Times New Roman" w:cs="Times New Roman"/>
          <w:b/>
          <w:i/>
          <w:color w:val="000000"/>
          <w:sz w:val="24"/>
          <w:szCs w:val="24"/>
          <w:lang w:eastAsia="bg-BG"/>
        </w:rPr>
      </w:pPr>
      <w:r>
        <w:rPr>
          <w:rFonts w:ascii="Times New Roman" w:eastAsia="Times New Roman" w:hAnsi="Times New Roman" w:cs="Times New Roman"/>
          <w:b/>
          <w:i/>
          <w:color w:val="000000"/>
          <w:sz w:val="24"/>
          <w:szCs w:val="24"/>
          <w:lang w:eastAsia="bg-BG"/>
        </w:rPr>
        <w:t xml:space="preserve">         </w:t>
      </w:r>
      <w:r w:rsidR="005C7ECC" w:rsidRPr="005C7ECC">
        <w:rPr>
          <w:rFonts w:ascii="Times New Roman" w:eastAsia="Times New Roman" w:hAnsi="Times New Roman" w:cs="Times New Roman"/>
          <w:b/>
          <w:i/>
          <w:color w:val="000000"/>
          <w:sz w:val="24"/>
          <w:szCs w:val="24"/>
          <w:lang w:eastAsia="bg-BG"/>
        </w:rPr>
        <w:t xml:space="preserve">2.13. </w:t>
      </w:r>
      <w:r w:rsidRPr="005C7ECC">
        <w:rPr>
          <w:rFonts w:ascii="Times New Roman" w:eastAsia="Times New Roman" w:hAnsi="Times New Roman" w:cs="Times New Roman"/>
          <w:color w:val="000000"/>
          <w:sz w:val="24"/>
          <w:szCs w:val="24"/>
          <w:lang w:eastAsia="bg-BG"/>
        </w:rPr>
        <w:t xml:space="preserve">Участниците представят и декларация  по чл.59, ал.1, т.3 във връзка с чл.59, ал.3 от Закона за мерките срещу изпирането на пари – </w:t>
      </w:r>
      <w:r w:rsidRPr="005C7ECC">
        <w:rPr>
          <w:rFonts w:ascii="Times New Roman" w:eastAsia="Times New Roman" w:hAnsi="Times New Roman" w:cs="Times New Roman"/>
          <w:b/>
          <w:color w:val="000000"/>
          <w:sz w:val="24"/>
          <w:szCs w:val="24"/>
          <w:lang w:eastAsia="bg-BG"/>
        </w:rPr>
        <w:t xml:space="preserve">Приложение </w:t>
      </w:r>
      <w:r w:rsidRPr="005C7ECC">
        <w:rPr>
          <w:rFonts w:ascii="Times New Roman" w:eastAsia="Times New Roman" w:hAnsi="Times New Roman" w:cs="Times New Roman"/>
          <w:b/>
          <w:i/>
          <w:color w:val="000000"/>
          <w:sz w:val="24"/>
          <w:szCs w:val="24"/>
          <w:lang w:eastAsia="bg-BG"/>
        </w:rPr>
        <w:t>ОБРАЗЕЦ</w:t>
      </w:r>
      <w:r w:rsidRPr="005C7ECC">
        <w:rPr>
          <w:rFonts w:ascii="Times New Roman" w:eastAsia="Times New Roman" w:hAnsi="Times New Roman" w:cs="Times New Roman"/>
          <w:b/>
          <w:color w:val="000000"/>
          <w:sz w:val="24"/>
          <w:szCs w:val="24"/>
          <w:lang w:eastAsia="bg-BG"/>
        </w:rPr>
        <w:t xml:space="preserve"> №</w:t>
      </w:r>
      <w:r>
        <w:rPr>
          <w:rFonts w:ascii="Times New Roman" w:eastAsia="Times New Roman" w:hAnsi="Times New Roman" w:cs="Times New Roman"/>
          <w:b/>
          <w:color w:val="000000"/>
          <w:sz w:val="24"/>
          <w:szCs w:val="24"/>
          <w:lang w:eastAsia="bg-BG"/>
        </w:rPr>
        <w:t xml:space="preserve"> </w:t>
      </w:r>
      <w:r w:rsidRPr="005C7ECC">
        <w:rPr>
          <w:rFonts w:ascii="Times New Roman" w:eastAsia="Times New Roman" w:hAnsi="Times New Roman" w:cs="Times New Roman"/>
          <w:b/>
          <w:color w:val="000000"/>
          <w:sz w:val="24"/>
          <w:szCs w:val="24"/>
          <w:lang w:eastAsia="bg-BG"/>
        </w:rPr>
        <w:t>14</w:t>
      </w:r>
      <w:r w:rsidRPr="005C7ECC">
        <w:rPr>
          <w:rFonts w:ascii="Times New Roman" w:eastAsia="Times New Roman" w:hAnsi="Times New Roman" w:cs="Times New Roman"/>
          <w:color w:val="000000"/>
          <w:sz w:val="24"/>
          <w:szCs w:val="24"/>
          <w:lang w:eastAsia="bg-BG"/>
        </w:rPr>
        <w:t>.</w:t>
      </w:r>
    </w:p>
    <w:p w:rsidR="005C7ECC" w:rsidRPr="005C7ECC" w:rsidRDefault="005C7ECC" w:rsidP="005C7ECC">
      <w:pPr>
        <w:spacing w:after="0" w:line="240" w:lineRule="auto"/>
        <w:ind w:left="567"/>
        <w:contextualSpacing/>
        <w:jc w:val="both"/>
        <w:rPr>
          <w:rFonts w:ascii="Times New Roman" w:eastAsia="Times New Roman" w:hAnsi="Times New Roman" w:cs="Times New Roman"/>
          <w:b/>
          <w:i/>
          <w:color w:val="000000"/>
          <w:sz w:val="24"/>
          <w:szCs w:val="24"/>
          <w:u w:val="single"/>
          <w:lang w:eastAsia="bg-BG"/>
        </w:rPr>
      </w:pPr>
      <w:r w:rsidRPr="005C7ECC">
        <w:rPr>
          <w:rFonts w:ascii="Times New Roman" w:eastAsia="Times New Roman" w:hAnsi="Times New Roman" w:cs="Times New Roman"/>
          <w:b/>
          <w:i/>
          <w:color w:val="000000"/>
          <w:sz w:val="24"/>
          <w:szCs w:val="24"/>
          <w:u w:val="single"/>
          <w:lang w:eastAsia="bg-BG"/>
        </w:rPr>
        <w:t>Забележка:</w:t>
      </w:r>
    </w:p>
    <w:p w:rsidR="005C7ECC" w:rsidRPr="005C7ECC" w:rsidRDefault="005C7ECC" w:rsidP="005C7ECC">
      <w:pPr>
        <w:spacing w:after="0" w:line="240" w:lineRule="auto"/>
        <w:ind w:firstLine="567"/>
        <w:contextualSpacing/>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Предлаганата цена следва да се посочва в лева, закръглена до втори знак след десетична запетая.</w:t>
      </w:r>
    </w:p>
    <w:p w:rsidR="00B92D8E" w:rsidRDefault="005C7ECC" w:rsidP="005C7ECC">
      <w:pPr>
        <w:spacing w:after="0" w:line="240" w:lineRule="auto"/>
        <w:contextualSpacing/>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 xml:space="preserve">         </w:t>
      </w:r>
      <w:r w:rsidRPr="005C7ECC">
        <w:rPr>
          <w:rFonts w:ascii="Times New Roman" w:eastAsia="Times New Roman" w:hAnsi="Times New Roman" w:cs="Times New Roman"/>
          <w:b/>
          <w:color w:val="000000"/>
          <w:sz w:val="24"/>
          <w:szCs w:val="24"/>
          <w:lang w:eastAsia="bg-BG"/>
        </w:rPr>
        <w:t>2.1</w:t>
      </w:r>
      <w:r w:rsidR="0015286F">
        <w:rPr>
          <w:rFonts w:ascii="Times New Roman" w:eastAsia="Times New Roman" w:hAnsi="Times New Roman" w:cs="Times New Roman"/>
          <w:b/>
          <w:color w:val="000000"/>
          <w:sz w:val="24"/>
          <w:szCs w:val="24"/>
          <w:lang w:eastAsia="bg-BG"/>
        </w:rPr>
        <w:t>4</w:t>
      </w:r>
      <w:r w:rsidRPr="005C7ECC">
        <w:rPr>
          <w:rFonts w:ascii="Times New Roman" w:eastAsia="Times New Roman" w:hAnsi="Times New Roman" w:cs="Times New Roman"/>
          <w:b/>
          <w:color w:val="000000"/>
          <w:sz w:val="24"/>
          <w:szCs w:val="24"/>
          <w:lang w:eastAsia="bg-BG"/>
        </w:rPr>
        <w:t>.</w:t>
      </w:r>
      <w:r w:rsidRPr="005C7ECC">
        <w:rPr>
          <w:rFonts w:ascii="Times New Roman" w:eastAsia="Times New Roman" w:hAnsi="Times New Roman" w:cs="Times New Roman"/>
          <w:color w:val="000000"/>
          <w:sz w:val="24"/>
          <w:szCs w:val="24"/>
          <w:lang w:eastAsia="bg-BG"/>
        </w:rPr>
        <w:t>Опис на представените документи</w:t>
      </w:r>
      <w:r w:rsidR="00B92D8E">
        <w:rPr>
          <w:rFonts w:ascii="Times New Roman" w:eastAsia="Times New Roman" w:hAnsi="Times New Roman" w:cs="Times New Roman"/>
          <w:color w:val="000000"/>
          <w:sz w:val="24"/>
          <w:szCs w:val="24"/>
          <w:lang w:eastAsia="bg-BG"/>
        </w:rPr>
        <w:t>;</w:t>
      </w:r>
    </w:p>
    <w:p w:rsidR="005C7ECC" w:rsidRPr="005C7ECC" w:rsidRDefault="005C7ECC" w:rsidP="005C7ECC">
      <w:pPr>
        <w:spacing w:after="0" w:line="240" w:lineRule="auto"/>
        <w:contextualSpacing/>
        <w:jc w:val="both"/>
        <w:rPr>
          <w:rFonts w:ascii="Times New Roman" w:eastAsia="Times New Roman" w:hAnsi="Times New Roman" w:cs="Times New Roman"/>
          <w:b/>
          <w:i/>
          <w:sz w:val="24"/>
          <w:szCs w:val="24"/>
          <w:lang w:eastAsia="ar-SA"/>
        </w:rPr>
      </w:pPr>
      <w:r w:rsidRPr="005C7ECC">
        <w:rPr>
          <w:rFonts w:ascii="Times New Roman" w:eastAsia="Times New Roman" w:hAnsi="Times New Roman" w:cs="Times New Roman"/>
          <w:b/>
          <w:sz w:val="24"/>
          <w:szCs w:val="24"/>
          <w:lang w:eastAsia="ar-SA"/>
        </w:rPr>
        <w:t xml:space="preserve">       </w:t>
      </w:r>
      <w:r w:rsidR="0015286F">
        <w:rPr>
          <w:rFonts w:ascii="Times New Roman" w:eastAsia="Times New Roman" w:hAnsi="Times New Roman" w:cs="Times New Roman"/>
          <w:b/>
          <w:sz w:val="24"/>
          <w:szCs w:val="24"/>
          <w:lang w:eastAsia="ar-SA"/>
        </w:rPr>
        <w:t xml:space="preserve"> </w:t>
      </w:r>
      <w:r w:rsidRPr="005C7ECC">
        <w:rPr>
          <w:rFonts w:ascii="Times New Roman" w:eastAsia="Times New Roman" w:hAnsi="Times New Roman" w:cs="Times New Roman"/>
          <w:b/>
          <w:sz w:val="24"/>
          <w:szCs w:val="24"/>
          <w:lang w:eastAsia="ar-SA"/>
        </w:rPr>
        <w:t xml:space="preserve"> 2.1</w:t>
      </w:r>
      <w:r w:rsidR="0015286F">
        <w:rPr>
          <w:rFonts w:ascii="Times New Roman" w:eastAsia="Times New Roman" w:hAnsi="Times New Roman" w:cs="Times New Roman"/>
          <w:b/>
          <w:sz w:val="24"/>
          <w:szCs w:val="24"/>
          <w:lang w:eastAsia="ar-SA"/>
        </w:rPr>
        <w:t>5</w:t>
      </w:r>
      <w:r w:rsidRPr="005C7ECC">
        <w:rPr>
          <w:rFonts w:ascii="Times New Roman" w:eastAsia="Times New Roman" w:hAnsi="Times New Roman" w:cs="Times New Roman"/>
          <w:b/>
          <w:sz w:val="24"/>
          <w:szCs w:val="24"/>
          <w:lang w:eastAsia="ar-SA"/>
        </w:rPr>
        <w:t>.</w:t>
      </w:r>
      <w:r w:rsidRPr="005C7ECC">
        <w:rPr>
          <w:rFonts w:ascii="Times New Roman" w:eastAsia="Times New Roman" w:hAnsi="Times New Roman" w:cs="Times New Roman"/>
          <w:sz w:val="24"/>
          <w:szCs w:val="24"/>
          <w:lang w:eastAsia="ar-SA"/>
        </w:rPr>
        <w:t>Образец на банкова гаранция – Образецът не е задължителен –</w:t>
      </w:r>
      <w:r w:rsidRPr="005C7ECC">
        <w:rPr>
          <w:rFonts w:ascii="Times New Roman" w:eastAsia="Times New Roman" w:hAnsi="Times New Roman" w:cs="Times New Roman"/>
          <w:i/>
          <w:sz w:val="24"/>
          <w:szCs w:val="24"/>
          <w:lang w:eastAsia="ar-SA"/>
        </w:rPr>
        <w:t xml:space="preserve"> </w:t>
      </w:r>
      <w:r w:rsidRPr="005C7ECC">
        <w:rPr>
          <w:rFonts w:ascii="Times New Roman" w:eastAsia="Times New Roman" w:hAnsi="Times New Roman" w:cs="Times New Roman"/>
          <w:b/>
          <w:i/>
          <w:sz w:val="24"/>
          <w:szCs w:val="24"/>
          <w:lang w:eastAsia="ar-SA"/>
        </w:rPr>
        <w:t xml:space="preserve">Приложение ОБРАЗЕЦ </w:t>
      </w:r>
      <w:r w:rsidRPr="005C7ECC">
        <w:rPr>
          <w:rFonts w:ascii="Times New Roman" w:eastAsia="Times New Roman" w:hAnsi="Times New Roman" w:cs="Times New Roman"/>
          <w:b/>
          <w:sz w:val="24"/>
          <w:szCs w:val="24"/>
          <w:lang w:eastAsia="ar-SA"/>
        </w:rPr>
        <w:t>№</w:t>
      </w:r>
      <w:r w:rsidRPr="005C7ECC">
        <w:rPr>
          <w:rFonts w:ascii="Times New Roman" w:eastAsia="Times New Roman" w:hAnsi="Times New Roman" w:cs="Times New Roman"/>
          <w:b/>
          <w:i/>
          <w:sz w:val="24"/>
          <w:szCs w:val="24"/>
          <w:lang w:eastAsia="ar-SA"/>
        </w:rPr>
        <w:t xml:space="preserve"> </w:t>
      </w:r>
      <w:r w:rsidRPr="005C7ECC">
        <w:rPr>
          <w:rFonts w:ascii="Times New Roman" w:eastAsia="Times New Roman" w:hAnsi="Times New Roman" w:cs="Times New Roman"/>
          <w:b/>
          <w:i/>
          <w:sz w:val="24"/>
          <w:szCs w:val="24"/>
          <w:lang w:val="en-US" w:eastAsia="ar-SA"/>
        </w:rPr>
        <w:t>8</w:t>
      </w:r>
      <w:r w:rsidRPr="005C7ECC">
        <w:rPr>
          <w:rFonts w:ascii="Times New Roman" w:eastAsia="Times New Roman" w:hAnsi="Times New Roman" w:cs="Times New Roman"/>
          <w:b/>
          <w:i/>
          <w:sz w:val="24"/>
          <w:szCs w:val="24"/>
          <w:lang w:eastAsia="ar-SA"/>
        </w:rPr>
        <w:t>.</w:t>
      </w:r>
    </w:p>
    <w:p w:rsidR="005C7ECC" w:rsidRPr="00B92D8E" w:rsidRDefault="005C7ECC" w:rsidP="005C7ECC">
      <w:pPr>
        <w:widowControl w:val="0"/>
        <w:spacing w:after="0" w:line="240" w:lineRule="auto"/>
        <w:jc w:val="both"/>
        <w:rPr>
          <w:rFonts w:ascii="Times New Roman" w:eastAsia="Times New Roman" w:hAnsi="Times New Roman" w:cs="Times New Roman"/>
          <w:b/>
          <w:i/>
          <w:sz w:val="24"/>
          <w:szCs w:val="24"/>
          <w:u w:val="single"/>
          <w:lang w:eastAsia="ar-SA"/>
        </w:rPr>
      </w:pPr>
    </w:p>
    <w:p w:rsidR="005C7ECC" w:rsidRPr="00B92D8E" w:rsidRDefault="005C7ECC" w:rsidP="005C7ECC">
      <w:pPr>
        <w:numPr>
          <w:ilvl w:val="0"/>
          <w:numId w:val="44"/>
        </w:numPr>
        <w:spacing w:after="0" w:line="240" w:lineRule="auto"/>
        <w:contextualSpacing/>
        <w:rPr>
          <w:rFonts w:ascii="Times New Roman" w:eastAsia="MS Mincho" w:hAnsi="Times New Roman" w:cs="Times New Roman"/>
          <w:b/>
          <w:color w:val="000000" w:themeColor="text1"/>
          <w:sz w:val="24"/>
          <w:szCs w:val="24"/>
          <w:u w:val="single"/>
        </w:rPr>
      </w:pPr>
      <w:r w:rsidRPr="00B92D8E">
        <w:rPr>
          <w:rFonts w:ascii="Times New Roman" w:eastAsia="MS Mincho" w:hAnsi="Times New Roman" w:cs="Times New Roman"/>
          <w:b/>
          <w:color w:val="000000" w:themeColor="text1"/>
          <w:sz w:val="24"/>
          <w:szCs w:val="24"/>
          <w:u w:val="single"/>
        </w:rPr>
        <w:t xml:space="preserve">ПРИЕМАНЕ, ОЦЕНЯВАНЕ, КЛАСИРАНЕ НА ОФЕРТИТЕ, СКЛЮЧВАНЕ НА ДОГОВОР. </w:t>
      </w:r>
    </w:p>
    <w:p w:rsidR="005C7ECC" w:rsidRPr="005C7ECC" w:rsidRDefault="005C7ECC" w:rsidP="005C7ECC">
      <w:pPr>
        <w:spacing w:after="0" w:line="240" w:lineRule="auto"/>
        <w:ind w:left="360"/>
        <w:rPr>
          <w:rFonts w:ascii="Times New Roman" w:hAnsi="Times New Roman" w:cs="Times New Roman"/>
          <w:sz w:val="24"/>
          <w:szCs w:val="24"/>
        </w:rPr>
      </w:pPr>
    </w:p>
    <w:p w:rsidR="005C7ECC" w:rsidRPr="005C7ECC" w:rsidRDefault="005C7ECC" w:rsidP="00B92D8E">
      <w:pPr>
        <w:widowControl w:val="0"/>
        <w:numPr>
          <w:ilvl w:val="0"/>
          <w:numId w:val="23"/>
        </w:numPr>
        <w:spacing w:after="0" w:line="240" w:lineRule="auto"/>
        <w:ind w:left="0" w:firstLine="567"/>
        <w:contextualSpacing/>
        <w:jc w:val="both"/>
        <w:rPr>
          <w:rFonts w:ascii="Times New Roman" w:hAnsi="Times New Roman" w:cs="Times New Roman"/>
          <w:sz w:val="24"/>
          <w:szCs w:val="24"/>
          <w:lang w:eastAsia="ar-SA"/>
        </w:rPr>
      </w:pPr>
      <w:r w:rsidRPr="005C7ECC">
        <w:rPr>
          <w:rFonts w:ascii="Times New Roman" w:hAnsi="Times New Roman" w:cs="Times New Roman"/>
          <w:sz w:val="24"/>
          <w:szCs w:val="24"/>
          <w:lang w:eastAsia="ar-SA"/>
        </w:rPr>
        <w:t xml:space="preserve">Комуникацията с участниците ще се извършва по ел. поща или факс, освен ако участник писмено заяви желание за друг вид комуникация. </w:t>
      </w:r>
    </w:p>
    <w:p w:rsidR="005C7ECC" w:rsidRPr="005C7ECC" w:rsidRDefault="005C7ECC" w:rsidP="00B92D8E">
      <w:pPr>
        <w:widowControl w:val="0"/>
        <w:numPr>
          <w:ilvl w:val="0"/>
          <w:numId w:val="23"/>
        </w:numPr>
        <w:spacing w:after="0" w:line="240" w:lineRule="auto"/>
        <w:ind w:left="0" w:firstLine="567"/>
        <w:contextualSpacing/>
        <w:jc w:val="both"/>
        <w:rPr>
          <w:rFonts w:ascii="Times New Roman" w:hAnsi="Times New Roman" w:cs="Times New Roman"/>
          <w:sz w:val="24"/>
          <w:szCs w:val="24"/>
          <w:lang w:eastAsia="ar-SA"/>
        </w:rPr>
      </w:pPr>
      <w:r w:rsidRPr="005C7ECC">
        <w:rPr>
          <w:rFonts w:ascii="Times New Roman" w:hAnsi="Times New Roman" w:cs="Times New Roman"/>
          <w:sz w:val="24"/>
          <w:szCs w:val="24"/>
          <w:lang w:eastAsia="ar-SA"/>
        </w:rPr>
        <w:t>Получените оферти за участие при Възложителя се завеждат във входящ дневник, в който се отбелязват:</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ab/>
        <w:t>- подател на офертата;</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ab/>
        <w:t xml:space="preserve">- номер, дата и час на получаване; </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ab/>
        <w:t>- причините за връщане на офертата, когато е приложимо.</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5C7ECC" w:rsidRPr="005C7ECC" w:rsidRDefault="005C7ECC" w:rsidP="005C7ECC">
      <w:pPr>
        <w:spacing w:after="0" w:line="240" w:lineRule="auto"/>
        <w:ind w:firstLine="567"/>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горепосоченият дневник. В тези случаи не се допуска приемане на оферти от лица, които не са включени в списъка. </w:t>
      </w:r>
    </w:p>
    <w:p w:rsidR="005C7ECC" w:rsidRPr="005C7ECC" w:rsidRDefault="005C7ECC" w:rsidP="006E0570">
      <w:pPr>
        <w:widowControl w:val="0"/>
        <w:numPr>
          <w:ilvl w:val="0"/>
          <w:numId w:val="23"/>
        </w:numPr>
        <w:spacing w:after="0" w:line="240" w:lineRule="auto"/>
        <w:ind w:left="0" w:firstLine="567"/>
        <w:contextualSpacing/>
        <w:jc w:val="both"/>
        <w:rPr>
          <w:rFonts w:ascii="Times New Roman" w:hAnsi="Times New Roman" w:cs="Times New Roman"/>
          <w:sz w:val="24"/>
          <w:szCs w:val="24"/>
          <w:lang w:eastAsia="ar-SA"/>
        </w:rPr>
      </w:pPr>
      <w:r w:rsidRPr="005C7ECC">
        <w:rPr>
          <w:rFonts w:ascii="Times New Roman" w:hAnsi="Times New Roman" w:cs="Times New Roman"/>
          <w:sz w:val="24"/>
          <w:szCs w:val="24"/>
          <w:lang w:eastAsia="ar-SA"/>
        </w:rPr>
        <w:t>Отварянето на офертите се извършва при условията на чл. 97, ал. 3 от ППЗОП. Комисията отваря офертите по реда на тяхното постъпване и обявява съдържанието на опаковките и ценовите предложения на участниците.</w:t>
      </w:r>
    </w:p>
    <w:p w:rsidR="005C7ECC" w:rsidRPr="005C7ECC" w:rsidRDefault="005C7ECC" w:rsidP="005C7EC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5C7ECC">
        <w:rPr>
          <w:rFonts w:ascii="Times New Roman" w:eastAsia="Times New Roman" w:hAnsi="Times New Roman" w:cs="Times New Roman"/>
          <w:color w:val="000000" w:themeColor="text1"/>
          <w:sz w:val="24"/>
          <w:szCs w:val="24"/>
          <w:lang w:eastAsia="bg-BG"/>
        </w:rPr>
        <w:t>Техническото и ценовото предложение на участниците се подписват от поне трима членове на комисията</w:t>
      </w:r>
    </w:p>
    <w:p w:rsidR="005C7ECC" w:rsidRPr="005C7ECC" w:rsidRDefault="005C7ECC" w:rsidP="005C7EC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5C7ECC">
        <w:rPr>
          <w:rFonts w:ascii="Times New Roman" w:eastAsia="Times New Roman" w:hAnsi="Times New Roman" w:cs="Times New Roman"/>
          <w:color w:val="000000" w:themeColor="text1"/>
          <w:sz w:val="24"/>
          <w:szCs w:val="24"/>
          <w:lang w:eastAsia="bg-BG"/>
        </w:rPr>
        <w:t xml:space="preserve">При извършване на тези действия могат да присъстват представители на участниците. </w:t>
      </w:r>
    </w:p>
    <w:p w:rsidR="00112582" w:rsidRDefault="005C7ECC" w:rsidP="005C7EC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5C7ECC">
        <w:rPr>
          <w:rFonts w:ascii="Times New Roman" w:eastAsia="Times New Roman" w:hAnsi="Times New Roman" w:cs="Times New Roman"/>
          <w:color w:val="000000" w:themeColor="text1"/>
          <w:sz w:val="24"/>
          <w:szCs w:val="24"/>
          <w:lang w:eastAsia="bg-BG"/>
        </w:rPr>
        <w:t>На закрито заседание комисията разглежда офертите, извършва проверка  на техническото и ценово предложение с условията и изискванията на възложителя. Оферти, които не отговарят на изискванията на възложителя не се оценяват и класират. За офертите, допуснати след този етап, комисията прилага чл. 72 от ЗОП и извършва проверка за необичайно благоприятни оферти по отношение на предлагана цена, която подлежи на оценка. На следващ етап комисията извършва проверка за съответствие на участниците с изискванията на възложителя за лично състояние и критериите за подбор.</w:t>
      </w:r>
    </w:p>
    <w:p w:rsidR="005C7ECC" w:rsidRPr="005C7ECC" w:rsidRDefault="0097568A" w:rsidP="005C7EC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lastRenderedPageBreak/>
        <w:t xml:space="preserve">  </w:t>
      </w:r>
      <w:r w:rsidR="005C7ECC" w:rsidRPr="005C7ECC">
        <w:rPr>
          <w:rFonts w:ascii="Times New Roman" w:eastAsia="Times New Roman" w:hAnsi="Times New Roman" w:cs="Times New Roman"/>
          <w:color w:val="000000" w:themeColor="text1"/>
          <w:sz w:val="24"/>
          <w:szCs w:val="24"/>
          <w:lang w:eastAsia="bg-BG"/>
        </w:rPr>
        <w:t xml:space="preserve">Комисията класира офертите по критерия за възлагане </w:t>
      </w:r>
      <w:r w:rsidR="007E41A2">
        <w:rPr>
          <w:rFonts w:ascii="Times New Roman" w:eastAsia="Times New Roman" w:hAnsi="Times New Roman" w:cs="Times New Roman"/>
          <w:color w:val="000000" w:themeColor="text1"/>
          <w:sz w:val="24"/>
          <w:szCs w:val="24"/>
          <w:lang w:eastAsia="bg-BG"/>
        </w:rPr>
        <w:t>оптимално съотношение качество / цена, което се оценява въз основа на цената и срока на изпълнение и  предлага за И</w:t>
      </w:r>
      <w:r w:rsidR="005C7ECC" w:rsidRPr="005C7ECC">
        <w:rPr>
          <w:rFonts w:ascii="Times New Roman" w:eastAsia="Times New Roman" w:hAnsi="Times New Roman" w:cs="Times New Roman"/>
          <w:color w:val="000000" w:themeColor="text1"/>
          <w:sz w:val="24"/>
          <w:szCs w:val="24"/>
          <w:lang w:eastAsia="bg-BG"/>
        </w:rPr>
        <w:t xml:space="preserve">зпълнител участникът, </w:t>
      </w:r>
      <w:r w:rsidR="00062D86">
        <w:rPr>
          <w:rFonts w:ascii="Times New Roman" w:eastAsia="Times New Roman" w:hAnsi="Times New Roman" w:cs="Times New Roman"/>
          <w:color w:val="000000" w:themeColor="text1"/>
          <w:sz w:val="24"/>
          <w:szCs w:val="24"/>
          <w:lang w:eastAsia="bg-BG"/>
        </w:rPr>
        <w:t>отговарящ на условията на В</w:t>
      </w:r>
      <w:r w:rsidR="005C7ECC" w:rsidRPr="005C7ECC">
        <w:rPr>
          <w:rFonts w:ascii="Times New Roman" w:eastAsia="Times New Roman" w:hAnsi="Times New Roman" w:cs="Times New Roman"/>
          <w:color w:val="000000" w:themeColor="text1"/>
          <w:sz w:val="24"/>
          <w:szCs w:val="24"/>
          <w:lang w:eastAsia="bg-BG"/>
        </w:rPr>
        <w:t>ъзложителя.</w:t>
      </w:r>
    </w:p>
    <w:p w:rsidR="005C7ECC" w:rsidRPr="005C7ECC" w:rsidRDefault="005C7ECC" w:rsidP="005C7ECC">
      <w:pPr>
        <w:spacing w:after="0" w:line="240" w:lineRule="auto"/>
        <w:ind w:firstLine="709"/>
        <w:jc w:val="both"/>
        <w:rPr>
          <w:rFonts w:ascii="Times New Roman" w:eastAsia="Times New Roman" w:hAnsi="Times New Roman" w:cs="Times New Roman"/>
          <w:b/>
          <w:bCs/>
          <w:sz w:val="24"/>
          <w:szCs w:val="24"/>
          <w:lang w:eastAsia="bg-BG"/>
        </w:rPr>
      </w:pPr>
      <w:r w:rsidRPr="005C7ECC">
        <w:rPr>
          <w:rFonts w:ascii="Times New Roman" w:eastAsia="Times New Roman" w:hAnsi="Times New Roman" w:cs="Times New Roman"/>
          <w:sz w:val="24"/>
          <w:szCs w:val="24"/>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5C7ECC" w:rsidRPr="005C7ECC" w:rsidRDefault="005C7ECC" w:rsidP="005C7ECC">
      <w:pPr>
        <w:pageBreakBefore/>
        <w:spacing w:after="0"/>
        <w:jc w:val="right"/>
        <w:rPr>
          <w:rFonts w:ascii="Times New Roman" w:eastAsia="Calibri" w:hAnsi="Times New Roman" w:cs="Times New Roman"/>
          <w:i/>
          <w:sz w:val="24"/>
          <w:szCs w:val="24"/>
          <w:u w:val="single"/>
        </w:rPr>
      </w:pPr>
      <w:r w:rsidRPr="005C7ECC">
        <w:rPr>
          <w:rFonts w:ascii="Times New Roman" w:eastAsia="Calibri" w:hAnsi="Times New Roman" w:cs="Times New Roman"/>
          <w:i/>
          <w:sz w:val="24"/>
          <w:szCs w:val="24"/>
          <w:u w:val="single"/>
        </w:rPr>
        <w:lastRenderedPageBreak/>
        <w:t>Приложение – Образец № 1</w:t>
      </w:r>
    </w:p>
    <w:p w:rsidR="005C7ECC" w:rsidRPr="005C7ECC" w:rsidRDefault="005C7ECC" w:rsidP="005C7ECC">
      <w:pPr>
        <w:spacing w:after="0"/>
        <w:jc w:val="center"/>
        <w:rPr>
          <w:rFonts w:ascii="Times New Roman" w:eastAsia="Calibri" w:hAnsi="Times New Roman" w:cs="Times New Roman"/>
          <w:b/>
          <w:sz w:val="26"/>
          <w:szCs w:val="26"/>
        </w:rPr>
      </w:pPr>
    </w:p>
    <w:p w:rsidR="005C7ECC" w:rsidRPr="005C7ECC" w:rsidRDefault="005C7ECC" w:rsidP="005C7ECC">
      <w:pPr>
        <w:spacing w:after="0"/>
        <w:jc w:val="center"/>
        <w:rPr>
          <w:rFonts w:ascii="Times New Roman" w:eastAsia="Calibri" w:hAnsi="Times New Roman" w:cs="Times New Roman"/>
          <w:b/>
          <w:sz w:val="26"/>
          <w:szCs w:val="26"/>
        </w:rPr>
      </w:pPr>
      <w:r w:rsidRPr="005C7ECC">
        <w:rPr>
          <w:rFonts w:ascii="Times New Roman" w:eastAsia="Calibri" w:hAnsi="Times New Roman" w:cs="Times New Roman"/>
          <w:b/>
          <w:sz w:val="26"/>
          <w:szCs w:val="26"/>
        </w:rPr>
        <w:t>ПРЕДСТАВЯНЕ НА УЧАСТНИК</w:t>
      </w:r>
    </w:p>
    <w:p w:rsidR="005C7ECC" w:rsidRPr="005C7ECC" w:rsidRDefault="005C7ECC" w:rsidP="005C7ECC">
      <w:pPr>
        <w:spacing w:after="0"/>
        <w:rPr>
          <w:rFonts w:ascii="Times New Roman" w:eastAsia="Calibri" w:hAnsi="Times New Roman" w:cs="Times New Roman"/>
          <w:b/>
          <w:sz w:val="26"/>
          <w:szCs w:val="26"/>
        </w:rPr>
      </w:pPr>
    </w:p>
    <w:p w:rsidR="005C7ECC" w:rsidRPr="005C7ECC" w:rsidRDefault="005C7ECC" w:rsidP="005C7ECC">
      <w:pPr>
        <w:spacing w:after="0" w:line="240" w:lineRule="auto"/>
        <w:ind w:firstLine="567"/>
        <w:jc w:val="both"/>
        <w:rPr>
          <w:rFonts w:ascii="Times New Roman" w:eastAsia="Times New Roman" w:hAnsi="Times New Roman" w:cs="Times New Roman"/>
          <w:b/>
          <w:sz w:val="24"/>
          <w:szCs w:val="24"/>
          <w:lang w:eastAsia="bg-BG"/>
        </w:rPr>
      </w:pPr>
      <w:r w:rsidRPr="005C7ECC">
        <w:rPr>
          <w:rFonts w:ascii="Times New Roman" w:eastAsia="Calibri" w:hAnsi="Times New Roman" w:cs="Times New Roman"/>
          <w:b/>
          <w:sz w:val="24"/>
          <w:szCs w:val="24"/>
        </w:rPr>
        <w:t xml:space="preserve">в обществена поръчка чрез събиране на оферти с обява с предмет: </w:t>
      </w:r>
      <w:r w:rsidRPr="005C7ECC">
        <w:rPr>
          <w:rFonts w:ascii="Times New Roman" w:eastAsia="Calibri" w:hAnsi="Times New Roman" w:cs="Times New Roman"/>
          <w:sz w:val="24"/>
          <w:szCs w:val="24"/>
        </w:rPr>
        <w:t>„</w:t>
      </w:r>
      <w:r w:rsidRPr="005C7ECC">
        <w:rPr>
          <w:rFonts w:ascii="Times New Roman" w:hAnsi="Times New Roman" w:cs="Times New Roman"/>
          <w:sz w:val="24"/>
          <w:szCs w:val="24"/>
          <w:lang w:eastAsia="bg-BG"/>
        </w:rPr>
        <w:t xml:space="preserve">Извършване на строително–монтажни  работи (текущ ремонт) </w:t>
      </w:r>
      <w:r w:rsidRPr="005C7ECC">
        <w:rPr>
          <w:rFonts w:ascii="Times New Roman" w:hAnsi="Times New Roman"/>
          <w:color w:val="000000"/>
          <w:sz w:val="24"/>
          <w:szCs w:val="24"/>
        </w:rPr>
        <w:t>в Районна прокуратура-Варна на адрес:гр.Варна бул.“</w:t>
      </w:r>
      <w:proofErr w:type="spellStart"/>
      <w:r w:rsidRPr="005C7ECC">
        <w:rPr>
          <w:rFonts w:ascii="Times New Roman" w:hAnsi="Times New Roman"/>
          <w:color w:val="000000"/>
          <w:sz w:val="24"/>
          <w:szCs w:val="24"/>
        </w:rPr>
        <w:t>Вл</w:t>
      </w:r>
      <w:proofErr w:type="spellEnd"/>
      <w:r w:rsidRPr="005C7ECC">
        <w:rPr>
          <w:rFonts w:ascii="Times New Roman" w:hAnsi="Times New Roman"/>
          <w:color w:val="000000"/>
          <w:sz w:val="24"/>
          <w:szCs w:val="24"/>
        </w:rPr>
        <w:t>.</w:t>
      </w:r>
      <w:proofErr w:type="spellStart"/>
      <w:r w:rsidRPr="005C7ECC">
        <w:rPr>
          <w:rFonts w:ascii="Times New Roman" w:hAnsi="Times New Roman"/>
          <w:color w:val="000000"/>
          <w:sz w:val="24"/>
          <w:szCs w:val="24"/>
        </w:rPr>
        <w:t>Варненчик</w:t>
      </w:r>
      <w:proofErr w:type="spellEnd"/>
      <w:r w:rsidRPr="005C7ECC">
        <w:rPr>
          <w:rFonts w:ascii="Times New Roman" w:hAnsi="Times New Roman" w:cs="Times New Roman"/>
          <w:sz w:val="24"/>
          <w:szCs w:val="24"/>
          <w:lang w:eastAsia="bg-BG"/>
        </w:rPr>
        <w:t>“</w:t>
      </w:r>
      <w:r w:rsidRPr="005C7ECC">
        <w:rPr>
          <w:rFonts w:ascii="Times New Roman" w:hAnsi="Times New Roman"/>
          <w:color w:val="000000"/>
          <w:sz w:val="24"/>
          <w:szCs w:val="24"/>
        </w:rPr>
        <w:t xml:space="preserve"> №57</w:t>
      </w:r>
      <w:r w:rsidRPr="005C7ECC">
        <w:rPr>
          <w:rFonts w:ascii="Times New Roman" w:hAnsi="Times New Roman" w:cs="Times New Roman"/>
          <w:sz w:val="24"/>
          <w:szCs w:val="24"/>
          <w:lang w:eastAsia="bg-BG"/>
        </w:rPr>
        <w:t>“</w:t>
      </w:r>
    </w:p>
    <w:p w:rsidR="005C7ECC" w:rsidRPr="005C7ECC" w:rsidRDefault="005C7ECC" w:rsidP="005C7ECC">
      <w:pPr>
        <w:spacing w:after="0"/>
        <w:jc w:val="center"/>
        <w:rPr>
          <w:rFonts w:ascii="Times New Roman" w:eastAsia="Calibri" w:hAnsi="Times New Roman" w:cs="Times New Roman"/>
          <w:b/>
          <w:sz w:val="24"/>
          <w:szCs w:val="24"/>
        </w:rPr>
      </w:pPr>
    </w:p>
    <w:p w:rsidR="005C7ECC" w:rsidRPr="005C7ECC" w:rsidRDefault="005C7ECC" w:rsidP="005C7ECC">
      <w:pPr>
        <w:spacing w:after="0"/>
        <w:jc w:val="center"/>
        <w:rPr>
          <w:rFonts w:ascii="Times New Roman" w:eastAsia="Calibri" w:hAnsi="Times New Roman" w:cs="Times New Roman"/>
          <w:sz w:val="24"/>
          <w:szCs w:val="24"/>
        </w:rPr>
      </w:pPr>
    </w:p>
    <w:p w:rsidR="005C7ECC" w:rsidRPr="005C7ECC" w:rsidRDefault="005C7ECC" w:rsidP="005C7ECC">
      <w:pPr>
        <w:spacing w:after="0"/>
        <w:rPr>
          <w:rFonts w:ascii="Times New Roman" w:eastAsia="Calibri" w:hAnsi="Times New Roman" w:cs="Times New Roman"/>
          <w:b/>
          <w:sz w:val="24"/>
          <w:szCs w:val="24"/>
        </w:rPr>
      </w:pPr>
      <w:r w:rsidRPr="005C7ECC">
        <w:rPr>
          <w:rFonts w:ascii="Times New Roman" w:eastAsia="Calibri" w:hAnsi="Times New Roman" w:cs="Times New Roman"/>
          <w:b/>
          <w:sz w:val="24"/>
          <w:szCs w:val="24"/>
        </w:rPr>
        <w:t>Административни сведения</w:t>
      </w:r>
    </w:p>
    <w:p w:rsidR="005C7ECC" w:rsidRPr="005C7ECC" w:rsidRDefault="005C7ECC" w:rsidP="005C7ECC">
      <w:pPr>
        <w:spacing w:after="0"/>
        <w:rPr>
          <w:rFonts w:ascii="Times New Roman" w:eastAsia="Calibri" w:hAnsi="Times New Roman" w:cs="Times New Roman"/>
          <w:sz w:val="24"/>
          <w:szCs w:val="24"/>
        </w:rPr>
      </w:pPr>
    </w:p>
    <w:p w:rsidR="005C7ECC" w:rsidRPr="005C7ECC" w:rsidRDefault="005C7ECC" w:rsidP="005C7ECC">
      <w:pPr>
        <w:spacing w:after="0"/>
        <w:rPr>
          <w:rFonts w:ascii="Times New Roman" w:eastAsia="Calibri" w:hAnsi="Times New Roman" w:cs="Times New Roman"/>
          <w:sz w:val="24"/>
          <w:szCs w:val="24"/>
        </w:rPr>
      </w:pPr>
      <w:r w:rsidRPr="005C7ECC">
        <w:rPr>
          <w:rFonts w:ascii="Times New Roman" w:eastAsia="Calibri" w:hAnsi="Times New Roman" w:cs="Times New Roman"/>
          <w:sz w:val="24"/>
          <w:szCs w:val="24"/>
        </w:rPr>
        <w:t>Наименование на участника:</w:t>
      </w:r>
      <w:r w:rsidRPr="005C7ECC">
        <w:rPr>
          <w:rFonts w:ascii="Times New Roman" w:eastAsia="Calibri" w:hAnsi="Times New Roman" w:cs="Times New Roman"/>
          <w:sz w:val="24"/>
          <w:szCs w:val="24"/>
        </w:rPr>
        <w:tab/>
      </w:r>
    </w:p>
    <w:p w:rsidR="005C7ECC" w:rsidRPr="005C7ECC" w:rsidRDefault="005C7ECC" w:rsidP="005C7ECC">
      <w:pPr>
        <w:spacing w:after="0"/>
        <w:rPr>
          <w:rFonts w:ascii="Times New Roman" w:eastAsia="Calibri" w:hAnsi="Times New Roman" w:cs="Times New Roman"/>
          <w:sz w:val="24"/>
          <w:szCs w:val="24"/>
        </w:rPr>
      </w:pPr>
      <w:r w:rsidRPr="005C7ECC">
        <w:rPr>
          <w:rFonts w:ascii="Times New Roman" w:eastAsia="Calibri" w:hAnsi="Times New Roman" w:cs="Times New Roman"/>
          <w:sz w:val="24"/>
          <w:szCs w:val="24"/>
        </w:rPr>
        <w:t xml:space="preserve">ЕИК/БУЛСТАТ/ЕГН </w:t>
      </w:r>
    </w:p>
    <w:p w:rsidR="005C7ECC" w:rsidRPr="005C7ECC" w:rsidRDefault="005C7ECC" w:rsidP="005C7ECC">
      <w:pPr>
        <w:spacing w:after="0"/>
        <w:rPr>
          <w:rFonts w:ascii="Times New Roman" w:eastAsia="Calibri" w:hAnsi="Times New Roman" w:cs="Times New Roman"/>
          <w:i/>
          <w:sz w:val="24"/>
          <w:szCs w:val="24"/>
        </w:rPr>
      </w:pPr>
      <w:r w:rsidRPr="005C7ECC">
        <w:rPr>
          <w:rFonts w:ascii="Times New Roman" w:eastAsia="Calibri" w:hAnsi="Times New Roman"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5C7ECC">
        <w:rPr>
          <w:rFonts w:ascii="Times New Roman" w:eastAsia="Calibri" w:hAnsi="Times New Roman" w:cs="Times New Roman"/>
          <w:i/>
          <w:sz w:val="24"/>
          <w:szCs w:val="24"/>
        </w:rPr>
        <w:tab/>
      </w:r>
    </w:p>
    <w:p w:rsidR="005C7ECC" w:rsidRPr="005C7ECC" w:rsidRDefault="005C7ECC" w:rsidP="005C7ECC">
      <w:pPr>
        <w:spacing w:after="0"/>
        <w:rPr>
          <w:rFonts w:ascii="Times New Roman" w:eastAsia="Calibri" w:hAnsi="Times New Roman" w:cs="Times New Roman"/>
          <w:sz w:val="24"/>
          <w:szCs w:val="24"/>
        </w:rPr>
      </w:pPr>
      <w:r w:rsidRPr="005C7ECC">
        <w:rPr>
          <w:rFonts w:ascii="Times New Roman" w:eastAsia="Calibri" w:hAnsi="Times New Roman" w:cs="Times New Roman"/>
          <w:sz w:val="24"/>
          <w:szCs w:val="24"/>
        </w:rPr>
        <w:t>Седалище:</w:t>
      </w:r>
    </w:p>
    <w:p w:rsidR="005C7ECC" w:rsidRPr="005C7ECC" w:rsidRDefault="005C7ECC" w:rsidP="005C7ECC">
      <w:pPr>
        <w:spacing w:after="0"/>
        <w:rPr>
          <w:rFonts w:ascii="Times New Roman" w:eastAsia="Calibri" w:hAnsi="Times New Roman" w:cs="Times New Roman"/>
          <w:sz w:val="24"/>
          <w:szCs w:val="24"/>
        </w:rPr>
      </w:pPr>
      <w:r w:rsidRPr="005C7ECC">
        <w:rPr>
          <w:rFonts w:ascii="Times New Roman" w:eastAsia="Calibri" w:hAnsi="Times New Roman" w:cs="Times New Roman"/>
          <w:sz w:val="24"/>
          <w:szCs w:val="24"/>
        </w:rPr>
        <w:t>– пощенски код, населено място:</w:t>
      </w:r>
      <w:r w:rsidRPr="005C7ECC">
        <w:rPr>
          <w:rFonts w:ascii="Times New Roman" w:eastAsia="Calibri" w:hAnsi="Times New Roman" w:cs="Times New Roman"/>
          <w:sz w:val="24"/>
          <w:szCs w:val="24"/>
        </w:rPr>
        <w:tab/>
      </w:r>
    </w:p>
    <w:p w:rsidR="005C7ECC" w:rsidRPr="005C7ECC" w:rsidRDefault="005C7ECC" w:rsidP="005C7ECC">
      <w:pPr>
        <w:spacing w:after="0"/>
        <w:rPr>
          <w:rFonts w:ascii="Times New Roman" w:eastAsia="Calibri" w:hAnsi="Times New Roman" w:cs="Times New Roman"/>
          <w:sz w:val="24"/>
          <w:szCs w:val="24"/>
        </w:rPr>
      </w:pPr>
      <w:r w:rsidRPr="005C7ECC">
        <w:rPr>
          <w:rFonts w:ascii="Times New Roman" w:eastAsia="Calibri" w:hAnsi="Times New Roman" w:cs="Times New Roman"/>
          <w:sz w:val="24"/>
          <w:szCs w:val="24"/>
        </w:rPr>
        <w:t xml:space="preserve"> – ул./бул. №, блок №, вход, етаж:</w:t>
      </w:r>
      <w:r w:rsidRPr="005C7ECC">
        <w:rPr>
          <w:rFonts w:ascii="Times New Roman" w:eastAsia="Calibri" w:hAnsi="Times New Roman" w:cs="Times New Roman"/>
          <w:sz w:val="24"/>
          <w:szCs w:val="24"/>
        </w:rPr>
        <w:tab/>
      </w:r>
    </w:p>
    <w:p w:rsidR="005C7ECC" w:rsidRPr="005C7ECC" w:rsidRDefault="005C7ECC" w:rsidP="005C7ECC">
      <w:pPr>
        <w:spacing w:after="0"/>
        <w:rPr>
          <w:rFonts w:ascii="Times New Roman" w:eastAsia="Calibri" w:hAnsi="Times New Roman" w:cs="Times New Roman"/>
          <w:sz w:val="24"/>
          <w:szCs w:val="24"/>
        </w:rPr>
      </w:pPr>
    </w:p>
    <w:p w:rsidR="005C7ECC" w:rsidRPr="005C7ECC" w:rsidRDefault="005C7ECC" w:rsidP="005C7ECC">
      <w:pPr>
        <w:spacing w:after="0"/>
        <w:rPr>
          <w:rFonts w:ascii="Times New Roman" w:eastAsia="Calibri" w:hAnsi="Times New Roman" w:cs="Times New Roman"/>
          <w:sz w:val="24"/>
          <w:szCs w:val="24"/>
        </w:rPr>
      </w:pPr>
      <w:r w:rsidRPr="005C7ECC">
        <w:rPr>
          <w:rFonts w:ascii="Times New Roman" w:eastAsia="Calibri" w:hAnsi="Times New Roman" w:cs="Times New Roman"/>
          <w:sz w:val="24"/>
          <w:szCs w:val="24"/>
        </w:rPr>
        <w:t>Адрес за кореспонденция:</w:t>
      </w:r>
    </w:p>
    <w:p w:rsidR="005C7ECC" w:rsidRPr="005C7ECC" w:rsidRDefault="005C7ECC" w:rsidP="005C7ECC">
      <w:pPr>
        <w:spacing w:after="0"/>
        <w:rPr>
          <w:rFonts w:ascii="Times New Roman" w:eastAsia="Calibri" w:hAnsi="Times New Roman" w:cs="Times New Roman"/>
          <w:sz w:val="24"/>
          <w:szCs w:val="24"/>
        </w:rPr>
      </w:pPr>
      <w:r w:rsidRPr="005C7ECC">
        <w:rPr>
          <w:rFonts w:ascii="Times New Roman" w:eastAsia="Calibri" w:hAnsi="Times New Roman" w:cs="Times New Roman"/>
          <w:sz w:val="24"/>
          <w:szCs w:val="24"/>
        </w:rPr>
        <w:t xml:space="preserve"> –  пощенски код, населено място:</w:t>
      </w:r>
      <w:r w:rsidRPr="005C7ECC">
        <w:rPr>
          <w:rFonts w:ascii="Times New Roman" w:eastAsia="Calibri" w:hAnsi="Times New Roman" w:cs="Times New Roman"/>
          <w:sz w:val="24"/>
          <w:szCs w:val="24"/>
        </w:rPr>
        <w:tab/>
      </w:r>
    </w:p>
    <w:p w:rsidR="005C7ECC" w:rsidRPr="005C7ECC" w:rsidRDefault="005C7ECC" w:rsidP="005C7ECC">
      <w:pPr>
        <w:spacing w:after="0"/>
        <w:rPr>
          <w:rFonts w:ascii="Times New Roman" w:eastAsia="Calibri" w:hAnsi="Times New Roman" w:cs="Times New Roman"/>
          <w:sz w:val="24"/>
          <w:szCs w:val="24"/>
        </w:rPr>
      </w:pPr>
      <w:r w:rsidRPr="005C7ECC">
        <w:rPr>
          <w:rFonts w:ascii="Times New Roman" w:eastAsia="Calibri" w:hAnsi="Times New Roman" w:cs="Times New Roman"/>
          <w:sz w:val="24"/>
          <w:szCs w:val="24"/>
        </w:rPr>
        <w:t xml:space="preserve"> –  ул./бул. №, блок №, вход, етаж:</w:t>
      </w:r>
      <w:r w:rsidRPr="005C7ECC">
        <w:rPr>
          <w:rFonts w:ascii="Times New Roman" w:eastAsia="Calibri" w:hAnsi="Times New Roman" w:cs="Times New Roman"/>
          <w:sz w:val="24"/>
          <w:szCs w:val="24"/>
        </w:rPr>
        <w:tab/>
      </w:r>
    </w:p>
    <w:p w:rsidR="005C7ECC" w:rsidRPr="005C7ECC" w:rsidRDefault="005C7ECC" w:rsidP="005C7ECC">
      <w:pPr>
        <w:spacing w:after="0"/>
        <w:rPr>
          <w:rFonts w:ascii="Times New Roman" w:eastAsia="Calibri" w:hAnsi="Times New Roman" w:cs="Times New Roman"/>
          <w:sz w:val="24"/>
          <w:szCs w:val="24"/>
        </w:rPr>
      </w:pPr>
      <w:r w:rsidRPr="005C7ECC">
        <w:rPr>
          <w:rFonts w:ascii="Times New Roman" w:eastAsia="Calibri" w:hAnsi="Times New Roman" w:cs="Times New Roman"/>
          <w:sz w:val="24"/>
          <w:szCs w:val="24"/>
        </w:rPr>
        <w:t>Телефон:</w:t>
      </w:r>
      <w:r w:rsidRPr="005C7ECC">
        <w:rPr>
          <w:rFonts w:ascii="Times New Roman" w:eastAsia="Calibri" w:hAnsi="Times New Roman" w:cs="Times New Roman"/>
          <w:sz w:val="24"/>
          <w:szCs w:val="24"/>
        </w:rPr>
        <w:tab/>
      </w:r>
    </w:p>
    <w:p w:rsidR="005C7ECC" w:rsidRPr="005C7ECC" w:rsidRDefault="005C7ECC" w:rsidP="005C7ECC">
      <w:pPr>
        <w:spacing w:after="0"/>
        <w:rPr>
          <w:rFonts w:ascii="Times New Roman" w:eastAsia="Calibri" w:hAnsi="Times New Roman" w:cs="Times New Roman"/>
          <w:sz w:val="24"/>
          <w:szCs w:val="24"/>
        </w:rPr>
      </w:pPr>
      <w:r w:rsidRPr="005C7ECC">
        <w:rPr>
          <w:rFonts w:ascii="Times New Roman" w:eastAsia="Calibri" w:hAnsi="Times New Roman" w:cs="Times New Roman"/>
          <w:sz w:val="24"/>
          <w:szCs w:val="24"/>
        </w:rPr>
        <w:t>Факс:</w:t>
      </w:r>
      <w:r w:rsidRPr="005C7ECC">
        <w:rPr>
          <w:rFonts w:ascii="Times New Roman" w:eastAsia="Calibri" w:hAnsi="Times New Roman" w:cs="Times New Roman"/>
          <w:sz w:val="24"/>
          <w:szCs w:val="24"/>
        </w:rPr>
        <w:tab/>
      </w:r>
    </w:p>
    <w:p w:rsidR="005C7ECC" w:rsidRPr="005C7ECC" w:rsidRDefault="005C7ECC" w:rsidP="005C7ECC">
      <w:pPr>
        <w:spacing w:after="0"/>
        <w:rPr>
          <w:rFonts w:ascii="Times New Roman" w:eastAsia="Calibri" w:hAnsi="Times New Roman" w:cs="Times New Roman"/>
          <w:sz w:val="24"/>
          <w:szCs w:val="24"/>
        </w:rPr>
      </w:pPr>
      <w:proofErr w:type="spellStart"/>
      <w:r w:rsidRPr="005C7ECC">
        <w:rPr>
          <w:rFonts w:ascii="Times New Roman" w:eastAsia="Calibri" w:hAnsi="Times New Roman" w:cs="Times New Roman"/>
          <w:sz w:val="24"/>
          <w:szCs w:val="24"/>
        </w:rPr>
        <w:t>E-mail</w:t>
      </w:r>
      <w:proofErr w:type="spellEnd"/>
      <w:r w:rsidRPr="005C7ECC">
        <w:rPr>
          <w:rFonts w:ascii="Times New Roman" w:eastAsia="Calibri" w:hAnsi="Times New Roman" w:cs="Times New Roman"/>
          <w:sz w:val="24"/>
          <w:szCs w:val="24"/>
        </w:rPr>
        <w:t xml:space="preserve"> адрес:</w:t>
      </w:r>
      <w:r w:rsidRPr="005C7ECC">
        <w:rPr>
          <w:rFonts w:ascii="Times New Roman" w:eastAsia="Calibri" w:hAnsi="Times New Roman" w:cs="Times New Roman"/>
          <w:sz w:val="24"/>
          <w:szCs w:val="24"/>
        </w:rPr>
        <w:tab/>
      </w:r>
    </w:p>
    <w:p w:rsidR="005C7ECC" w:rsidRPr="005C7ECC" w:rsidRDefault="005C7ECC" w:rsidP="005C7ECC">
      <w:pPr>
        <w:spacing w:after="0"/>
        <w:rPr>
          <w:rFonts w:ascii="Times New Roman" w:eastAsia="Calibri" w:hAnsi="Times New Roman" w:cs="Times New Roman"/>
          <w:i/>
          <w:sz w:val="24"/>
          <w:szCs w:val="24"/>
        </w:rPr>
      </w:pPr>
      <w:r w:rsidRPr="005C7ECC">
        <w:rPr>
          <w:rFonts w:ascii="Times New Roman" w:eastAsia="Calibri" w:hAnsi="Times New Roman"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5C7ECC" w:rsidRPr="005C7ECC" w:rsidRDefault="005C7ECC" w:rsidP="005C7ECC">
      <w:pPr>
        <w:spacing w:after="0"/>
        <w:rPr>
          <w:rFonts w:ascii="Times New Roman" w:eastAsia="Calibri" w:hAnsi="Times New Roman" w:cs="Times New Roman"/>
          <w:i/>
          <w:sz w:val="24"/>
          <w:szCs w:val="24"/>
        </w:rPr>
      </w:pPr>
    </w:p>
    <w:p w:rsidR="005C7ECC" w:rsidRPr="005C7ECC" w:rsidRDefault="005C7ECC" w:rsidP="005C7ECC">
      <w:pPr>
        <w:spacing w:after="0"/>
        <w:rPr>
          <w:rFonts w:ascii="Times New Roman" w:eastAsia="Calibri" w:hAnsi="Times New Roman" w:cs="Times New Roman"/>
          <w:sz w:val="24"/>
          <w:szCs w:val="24"/>
        </w:rPr>
      </w:pPr>
      <w:r w:rsidRPr="005C7ECC">
        <w:rPr>
          <w:rFonts w:ascii="Times New Roman" w:eastAsia="Calibri" w:hAnsi="Times New Roman" w:cs="Times New Roman"/>
          <w:sz w:val="24"/>
          <w:szCs w:val="24"/>
        </w:rPr>
        <w:t>Лица, представляващи участника по учредителен акт:</w:t>
      </w:r>
    </w:p>
    <w:p w:rsidR="005C7ECC" w:rsidRPr="005C7ECC" w:rsidRDefault="005C7ECC" w:rsidP="005C7ECC">
      <w:pPr>
        <w:spacing w:after="0"/>
        <w:rPr>
          <w:rFonts w:ascii="Times New Roman" w:eastAsia="Calibri" w:hAnsi="Times New Roman" w:cs="Times New Roman"/>
          <w:sz w:val="24"/>
          <w:szCs w:val="24"/>
        </w:rPr>
      </w:pPr>
      <w:r w:rsidRPr="005C7ECC">
        <w:rPr>
          <w:rFonts w:ascii="Times New Roman" w:eastAsia="Calibri" w:hAnsi="Times New Roman" w:cs="Times New Roman"/>
          <w:sz w:val="24"/>
          <w:szCs w:val="24"/>
        </w:rPr>
        <w:t xml:space="preserve"> (ако лицата са повече от едно, се добавя необходимият брой полета)</w:t>
      </w:r>
    </w:p>
    <w:p w:rsidR="005C7ECC" w:rsidRPr="005C7ECC" w:rsidRDefault="005C7ECC" w:rsidP="005C7ECC">
      <w:pPr>
        <w:spacing w:after="0"/>
        <w:rPr>
          <w:rFonts w:ascii="Times New Roman" w:eastAsia="Calibri" w:hAnsi="Times New Roman" w:cs="Times New Roman"/>
          <w:sz w:val="24"/>
          <w:szCs w:val="24"/>
        </w:rPr>
      </w:pPr>
    </w:p>
    <w:p w:rsidR="005C7ECC" w:rsidRPr="005C7ECC" w:rsidRDefault="005C7ECC" w:rsidP="005C7ECC">
      <w:pPr>
        <w:spacing w:after="0"/>
        <w:rPr>
          <w:rFonts w:ascii="Times New Roman" w:eastAsia="Calibri" w:hAnsi="Times New Roman" w:cs="Times New Roman"/>
          <w:sz w:val="24"/>
          <w:szCs w:val="24"/>
        </w:rPr>
      </w:pPr>
      <w:r w:rsidRPr="005C7ECC">
        <w:rPr>
          <w:rFonts w:ascii="Times New Roman" w:eastAsia="Calibri" w:hAnsi="Times New Roman" w:cs="Times New Roman"/>
          <w:sz w:val="24"/>
          <w:szCs w:val="24"/>
        </w:rPr>
        <w:t>Трите имена, заемана длъжност</w:t>
      </w:r>
      <w:r w:rsidRPr="005C7ECC">
        <w:rPr>
          <w:rFonts w:ascii="Times New Roman" w:eastAsia="Calibri" w:hAnsi="Times New Roman" w:cs="Times New Roman"/>
          <w:sz w:val="24"/>
          <w:szCs w:val="24"/>
        </w:rPr>
        <w:tab/>
      </w:r>
      <w:r w:rsidRPr="005C7ECC">
        <w:rPr>
          <w:rFonts w:ascii="Times New Roman" w:eastAsia="Calibri" w:hAnsi="Times New Roman" w:cs="Times New Roman"/>
          <w:sz w:val="24"/>
          <w:szCs w:val="24"/>
        </w:rPr>
        <w:tab/>
      </w:r>
    </w:p>
    <w:p w:rsidR="005C7ECC" w:rsidRPr="005C7ECC" w:rsidRDefault="005C7ECC" w:rsidP="005C7ECC">
      <w:pPr>
        <w:spacing w:after="0"/>
        <w:rPr>
          <w:rFonts w:ascii="Times New Roman" w:eastAsia="Calibri" w:hAnsi="Times New Roman" w:cs="Times New Roman"/>
          <w:sz w:val="24"/>
          <w:szCs w:val="24"/>
        </w:rPr>
      </w:pPr>
    </w:p>
    <w:p w:rsidR="005C7ECC" w:rsidRPr="005C7ECC" w:rsidRDefault="005C7ECC" w:rsidP="005C7ECC">
      <w:pPr>
        <w:spacing w:after="0"/>
        <w:rPr>
          <w:rFonts w:ascii="Times New Roman" w:eastAsia="Calibri" w:hAnsi="Times New Roman" w:cs="Times New Roman"/>
          <w:sz w:val="24"/>
          <w:szCs w:val="24"/>
        </w:rPr>
      </w:pPr>
      <w:r w:rsidRPr="005C7ECC">
        <w:rPr>
          <w:rFonts w:ascii="Times New Roman" w:eastAsia="Calibri" w:hAnsi="Times New Roman" w:cs="Times New Roman"/>
          <w:sz w:val="24"/>
          <w:szCs w:val="24"/>
        </w:rPr>
        <w:t>Участникът се представлява заедно или поотделно (невярното се зачертава) от следните лица:</w:t>
      </w:r>
      <w:r w:rsidRPr="005C7ECC">
        <w:rPr>
          <w:rFonts w:ascii="Times New Roman" w:eastAsia="Calibri" w:hAnsi="Times New Roman" w:cs="Times New Roman"/>
          <w:sz w:val="24"/>
          <w:szCs w:val="24"/>
        </w:rPr>
        <w:tab/>
      </w:r>
    </w:p>
    <w:p w:rsidR="005C7ECC" w:rsidRPr="005C7ECC" w:rsidRDefault="005C7ECC" w:rsidP="005C7ECC">
      <w:pPr>
        <w:spacing w:after="0"/>
        <w:rPr>
          <w:rFonts w:ascii="Times New Roman" w:eastAsia="Calibri" w:hAnsi="Times New Roman" w:cs="Times New Roman"/>
          <w:sz w:val="24"/>
          <w:szCs w:val="24"/>
        </w:rPr>
      </w:pPr>
      <w:r w:rsidRPr="005C7ECC">
        <w:rPr>
          <w:rFonts w:ascii="Times New Roman" w:eastAsia="Calibri" w:hAnsi="Times New Roman" w:cs="Times New Roman"/>
          <w:sz w:val="24"/>
          <w:szCs w:val="24"/>
        </w:rPr>
        <w:t xml:space="preserve">1....................................         </w:t>
      </w:r>
    </w:p>
    <w:p w:rsidR="005C7ECC" w:rsidRPr="005C7ECC" w:rsidRDefault="005C7ECC" w:rsidP="005C7ECC">
      <w:pPr>
        <w:spacing w:after="0"/>
        <w:rPr>
          <w:rFonts w:ascii="Times New Roman" w:eastAsia="Calibri" w:hAnsi="Times New Roman" w:cs="Times New Roman"/>
          <w:sz w:val="24"/>
          <w:szCs w:val="24"/>
        </w:rPr>
      </w:pPr>
      <w:r w:rsidRPr="005C7ECC">
        <w:rPr>
          <w:rFonts w:ascii="Times New Roman" w:eastAsia="Calibri" w:hAnsi="Times New Roman" w:cs="Times New Roman"/>
          <w:sz w:val="24"/>
          <w:szCs w:val="24"/>
        </w:rPr>
        <w:t>2....................................</w:t>
      </w:r>
    </w:p>
    <w:p w:rsidR="005C7ECC" w:rsidRPr="005C7ECC" w:rsidRDefault="005C7ECC" w:rsidP="005C7ECC">
      <w:pPr>
        <w:spacing w:after="0"/>
        <w:rPr>
          <w:rFonts w:ascii="Times New Roman" w:eastAsia="Calibri" w:hAnsi="Times New Roman" w:cs="Times New Roman"/>
          <w:sz w:val="24"/>
          <w:szCs w:val="24"/>
        </w:rPr>
      </w:pPr>
      <w:r w:rsidRPr="005C7ECC">
        <w:rPr>
          <w:rFonts w:ascii="Times New Roman" w:eastAsia="Calibri" w:hAnsi="Times New Roman" w:cs="Times New Roman"/>
          <w:sz w:val="24"/>
          <w:szCs w:val="24"/>
        </w:rPr>
        <w:t xml:space="preserve">Данни за банковата сметка: </w:t>
      </w:r>
    </w:p>
    <w:p w:rsidR="005C7ECC" w:rsidRPr="005C7ECC" w:rsidRDefault="005C7ECC" w:rsidP="005C7ECC">
      <w:pPr>
        <w:spacing w:after="0"/>
        <w:rPr>
          <w:rFonts w:ascii="Times New Roman" w:eastAsia="Calibri" w:hAnsi="Times New Roman" w:cs="Times New Roman"/>
          <w:sz w:val="24"/>
          <w:szCs w:val="24"/>
        </w:rPr>
      </w:pPr>
      <w:r w:rsidRPr="005C7ECC">
        <w:rPr>
          <w:rFonts w:ascii="Times New Roman" w:eastAsia="Calibri" w:hAnsi="Times New Roman" w:cs="Times New Roman"/>
          <w:sz w:val="24"/>
          <w:szCs w:val="24"/>
        </w:rPr>
        <w:t xml:space="preserve">Обслужваща банка:…………………… </w:t>
      </w:r>
      <w:r w:rsidR="006562E3">
        <w:rPr>
          <w:rFonts w:ascii="Times New Roman" w:eastAsia="Calibri" w:hAnsi="Times New Roman" w:cs="Times New Roman"/>
          <w:sz w:val="24"/>
          <w:szCs w:val="24"/>
        </w:rPr>
        <w:t xml:space="preserve">        </w:t>
      </w:r>
      <w:r w:rsidRPr="005C7ECC">
        <w:rPr>
          <w:rFonts w:ascii="Times New Roman" w:eastAsia="Calibri" w:hAnsi="Times New Roman" w:cs="Times New Roman"/>
          <w:sz w:val="24"/>
          <w:szCs w:val="24"/>
        </w:rPr>
        <w:t xml:space="preserve">IBAN......................................................... BIC............................................................. </w:t>
      </w:r>
      <w:r w:rsidR="006562E3">
        <w:rPr>
          <w:rFonts w:ascii="Times New Roman" w:eastAsia="Calibri" w:hAnsi="Times New Roman" w:cs="Times New Roman"/>
          <w:sz w:val="24"/>
          <w:szCs w:val="24"/>
        </w:rPr>
        <w:t xml:space="preserve">      </w:t>
      </w:r>
      <w:r w:rsidRPr="005C7ECC">
        <w:rPr>
          <w:rFonts w:ascii="Times New Roman" w:eastAsia="Calibri" w:hAnsi="Times New Roman" w:cs="Times New Roman"/>
          <w:sz w:val="24"/>
          <w:szCs w:val="24"/>
        </w:rPr>
        <w:t>Титуляр на сметката:.................................</w:t>
      </w:r>
      <w:r w:rsidRPr="005C7ECC">
        <w:rPr>
          <w:rFonts w:ascii="Times New Roman" w:eastAsia="Calibri" w:hAnsi="Times New Roman" w:cs="Times New Roman"/>
          <w:sz w:val="24"/>
          <w:szCs w:val="24"/>
        </w:rPr>
        <w:tab/>
      </w:r>
    </w:p>
    <w:p w:rsidR="005C7ECC" w:rsidRPr="005C7ECC" w:rsidRDefault="000E1DC2" w:rsidP="005C7E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E1DC2" w:rsidRDefault="005C7ECC" w:rsidP="005C7ECC">
      <w:pPr>
        <w:spacing w:after="0"/>
        <w:rPr>
          <w:rFonts w:ascii="Times New Roman" w:eastAsia="Calibri" w:hAnsi="Times New Roman" w:cs="Times New Roman"/>
          <w:sz w:val="24"/>
          <w:szCs w:val="24"/>
        </w:rPr>
      </w:pPr>
      <w:r w:rsidRPr="005C7ECC">
        <w:rPr>
          <w:rFonts w:ascii="Times New Roman" w:eastAsia="Calibri" w:hAnsi="Times New Roman" w:cs="Times New Roman"/>
          <w:sz w:val="24"/>
          <w:szCs w:val="24"/>
        </w:rPr>
        <w:t xml:space="preserve">Дата </w:t>
      </w:r>
      <w:r w:rsidRPr="005C7ECC">
        <w:rPr>
          <w:rFonts w:ascii="Times New Roman" w:eastAsia="Calibri" w:hAnsi="Times New Roman" w:cs="Times New Roman"/>
          <w:sz w:val="24"/>
          <w:szCs w:val="24"/>
        </w:rPr>
        <w:tab/>
        <w:t xml:space="preserve">………………………  </w:t>
      </w:r>
      <w:r w:rsidR="000E1DC2">
        <w:rPr>
          <w:rFonts w:ascii="Times New Roman" w:eastAsia="Calibri" w:hAnsi="Times New Roman" w:cs="Times New Roman"/>
          <w:sz w:val="24"/>
          <w:szCs w:val="24"/>
        </w:rPr>
        <w:t xml:space="preserve">                           </w:t>
      </w:r>
      <w:r w:rsidRPr="005C7ECC">
        <w:rPr>
          <w:rFonts w:ascii="Times New Roman" w:eastAsia="Calibri" w:hAnsi="Times New Roman" w:cs="Times New Roman"/>
          <w:sz w:val="24"/>
          <w:szCs w:val="24"/>
        </w:rPr>
        <w:t>Име и фамилия…………………………..</w:t>
      </w:r>
    </w:p>
    <w:p w:rsidR="005C7ECC" w:rsidRPr="005C7ECC" w:rsidRDefault="000E1DC2" w:rsidP="005C7E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C7ECC" w:rsidRPr="000E1DC2">
        <w:rPr>
          <w:rFonts w:ascii="Times New Roman" w:eastAsia="Calibri" w:hAnsi="Times New Roman" w:cs="Times New Roman"/>
          <w:sz w:val="16"/>
          <w:szCs w:val="16"/>
        </w:rPr>
        <w:t>Подпис на лицето (и печат)</w:t>
      </w:r>
      <w:r>
        <w:rPr>
          <w:rFonts w:ascii="Times New Roman" w:eastAsia="Calibri" w:hAnsi="Times New Roman" w:cs="Times New Roman"/>
          <w:sz w:val="16"/>
          <w:szCs w:val="16"/>
        </w:rPr>
        <w:t>/</w:t>
      </w:r>
      <w:r w:rsidR="005C7ECC" w:rsidRPr="005C7ECC">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p>
    <w:p w:rsidR="005C7ECC" w:rsidRPr="005C7ECC" w:rsidRDefault="005C7ECC" w:rsidP="005C7ECC">
      <w:pPr>
        <w:pageBreakBefore/>
        <w:spacing w:after="0" w:line="240" w:lineRule="auto"/>
        <w:ind w:left="5103"/>
        <w:jc w:val="right"/>
        <w:rPr>
          <w:rFonts w:ascii="Times New Roman" w:eastAsia="Times New Roman" w:hAnsi="Times New Roman" w:cs="Times New Roman"/>
          <w:i/>
          <w:color w:val="000000" w:themeColor="text1"/>
          <w:sz w:val="26"/>
          <w:szCs w:val="26"/>
          <w:u w:val="single"/>
        </w:rPr>
      </w:pPr>
      <w:r w:rsidRPr="005C7ECC">
        <w:rPr>
          <w:rFonts w:ascii="Times New Roman" w:eastAsia="Times New Roman" w:hAnsi="Times New Roman" w:cs="Times New Roman"/>
          <w:i/>
          <w:color w:val="000000" w:themeColor="text1"/>
          <w:sz w:val="26"/>
          <w:szCs w:val="26"/>
          <w:u w:val="single"/>
        </w:rPr>
        <w:lastRenderedPageBreak/>
        <w:t>Приложение - Образец № 2</w:t>
      </w:r>
    </w:p>
    <w:p w:rsidR="005C7ECC" w:rsidRPr="005C7ECC" w:rsidRDefault="005C7ECC" w:rsidP="005C7ECC">
      <w:pPr>
        <w:spacing w:after="0" w:line="240" w:lineRule="auto"/>
        <w:ind w:left="5103"/>
        <w:jc w:val="both"/>
        <w:rPr>
          <w:rFonts w:ascii="Times New Roman" w:eastAsia="Times New Roman" w:hAnsi="Times New Roman" w:cs="Times New Roman"/>
          <w:color w:val="000000" w:themeColor="text1"/>
          <w:sz w:val="24"/>
          <w:szCs w:val="24"/>
        </w:rPr>
      </w:pPr>
    </w:p>
    <w:p w:rsidR="005C7ECC" w:rsidRPr="005C7ECC" w:rsidRDefault="005C7ECC" w:rsidP="005C7ECC">
      <w:pPr>
        <w:spacing w:after="0" w:line="240" w:lineRule="auto"/>
        <w:ind w:left="5103"/>
        <w:jc w:val="both"/>
        <w:rPr>
          <w:rFonts w:ascii="Times New Roman" w:eastAsia="Times New Roman" w:hAnsi="Times New Roman" w:cs="Times New Roman"/>
          <w:color w:val="000000" w:themeColor="text1"/>
          <w:sz w:val="24"/>
          <w:szCs w:val="24"/>
        </w:rPr>
      </w:pPr>
    </w:p>
    <w:p w:rsidR="005C7ECC" w:rsidRPr="005C7ECC" w:rsidRDefault="005C7ECC" w:rsidP="005C7ECC">
      <w:pPr>
        <w:spacing w:after="0" w:line="240" w:lineRule="auto"/>
        <w:ind w:left="5103"/>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color w:val="000000" w:themeColor="text1"/>
          <w:sz w:val="24"/>
          <w:szCs w:val="24"/>
        </w:rPr>
        <w:t>До</w:t>
      </w:r>
    </w:p>
    <w:p w:rsidR="005C7ECC" w:rsidRPr="005C7ECC" w:rsidRDefault="005C7ECC" w:rsidP="005C7ECC">
      <w:pPr>
        <w:spacing w:after="0" w:line="240" w:lineRule="auto"/>
        <w:ind w:left="5103"/>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color w:val="000000" w:themeColor="text1"/>
          <w:sz w:val="24"/>
          <w:szCs w:val="24"/>
        </w:rPr>
        <w:t>Районна прокуратура-Варна</w:t>
      </w:r>
    </w:p>
    <w:p w:rsidR="005C7ECC" w:rsidRPr="005C7ECC" w:rsidRDefault="005C7ECC" w:rsidP="005C7ECC">
      <w:pPr>
        <w:spacing w:after="0" w:line="240" w:lineRule="auto"/>
        <w:ind w:left="5103"/>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color w:val="000000" w:themeColor="text1"/>
          <w:sz w:val="24"/>
          <w:szCs w:val="24"/>
        </w:rPr>
        <w:t>Гр.Варна, бул. „</w:t>
      </w:r>
      <w:proofErr w:type="spellStart"/>
      <w:r w:rsidRPr="005C7ECC">
        <w:rPr>
          <w:rFonts w:ascii="Times New Roman" w:eastAsia="Times New Roman" w:hAnsi="Times New Roman" w:cs="Times New Roman"/>
          <w:color w:val="000000" w:themeColor="text1"/>
          <w:sz w:val="24"/>
          <w:szCs w:val="24"/>
        </w:rPr>
        <w:t>Вл</w:t>
      </w:r>
      <w:proofErr w:type="spellEnd"/>
      <w:r w:rsidRPr="005C7ECC">
        <w:rPr>
          <w:rFonts w:ascii="Times New Roman" w:eastAsia="Times New Roman" w:hAnsi="Times New Roman" w:cs="Times New Roman"/>
          <w:color w:val="000000" w:themeColor="text1"/>
          <w:sz w:val="24"/>
          <w:szCs w:val="24"/>
        </w:rPr>
        <w:t xml:space="preserve">. </w:t>
      </w:r>
      <w:proofErr w:type="spellStart"/>
      <w:r w:rsidRPr="005C7ECC">
        <w:rPr>
          <w:rFonts w:ascii="Times New Roman" w:eastAsia="Times New Roman" w:hAnsi="Times New Roman" w:cs="Times New Roman"/>
          <w:color w:val="000000" w:themeColor="text1"/>
          <w:sz w:val="24"/>
          <w:szCs w:val="24"/>
        </w:rPr>
        <w:t>Варненчик</w:t>
      </w:r>
      <w:proofErr w:type="spellEnd"/>
      <w:r w:rsidRPr="005C7ECC">
        <w:rPr>
          <w:rFonts w:ascii="Times New Roman" w:eastAsia="Times New Roman" w:hAnsi="Times New Roman" w:cs="Times New Roman"/>
          <w:color w:val="000000" w:themeColor="text1"/>
          <w:sz w:val="24"/>
          <w:szCs w:val="24"/>
        </w:rPr>
        <w:t>” № 57</w:t>
      </w:r>
    </w:p>
    <w:p w:rsidR="005C7ECC" w:rsidRPr="005C7ECC" w:rsidRDefault="005C7ECC" w:rsidP="005C7ECC">
      <w:pPr>
        <w:spacing w:after="0" w:line="240" w:lineRule="auto"/>
        <w:ind w:left="5103" w:firstLine="720"/>
        <w:jc w:val="both"/>
        <w:rPr>
          <w:rFonts w:ascii="Times New Roman" w:eastAsia="Times New Roman" w:hAnsi="Times New Roman" w:cs="Times New Roman"/>
          <w:color w:val="000000" w:themeColor="text1"/>
          <w:sz w:val="24"/>
          <w:szCs w:val="24"/>
        </w:rPr>
      </w:pPr>
    </w:p>
    <w:p w:rsidR="005C7ECC" w:rsidRPr="005C7ECC" w:rsidRDefault="005C7ECC" w:rsidP="005C7ECC">
      <w:pPr>
        <w:spacing w:after="0" w:line="240" w:lineRule="auto"/>
        <w:ind w:firstLine="720"/>
        <w:jc w:val="center"/>
        <w:rPr>
          <w:rFonts w:ascii="Times New Roman" w:eastAsia="Times New Roman" w:hAnsi="Times New Roman" w:cs="Times New Roman"/>
          <w:b/>
          <w:color w:val="000000" w:themeColor="text1"/>
          <w:sz w:val="24"/>
          <w:szCs w:val="24"/>
        </w:rPr>
      </w:pPr>
    </w:p>
    <w:p w:rsidR="005C7ECC" w:rsidRPr="005C7ECC" w:rsidRDefault="005C7ECC" w:rsidP="005C7ECC">
      <w:pPr>
        <w:spacing w:after="0" w:line="240" w:lineRule="auto"/>
        <w:jc w:val="center"/>
        <w:rPr>
          <w:rFonts w:ascii="Times New Roman" w:eastAsia="Times New Roman" w:hAnsi="Times New Roman" w:cs="Times New Roman"/>
          <w:b/>
          <w:color w:val="000000" w:themeColor="text1"/>
          <w:sz w:val="24"/>
          <w:szCs w:val="24"/>
        </w:rPr>
      </w:pPr>
      <w:r w:rsidRPr="005C7ECC">
        <w:rPr>
          <w:rFonts w:ascii="Times New Roman" w:eastAsia="Times New Roman" w:hAnsi="Times New Roman" w:cs="Times New Roman"/>
          <w:b/>
          <w:color w:val="000000" w:themeColor="text1"/>
          <w:sz w:val="24"/>
          <w:szCs w:val="24"/>
        </w:rPr>
        <w:t>ЗАЯВЛЕНИЕ ЗА УЧАСТИЕ</w:t>
      </w:r>
    </w:p>
    <w:p w:rsidR="005C7ECC" w:rsidRPr="005C7ECC" w:rsidRDefault="005C7ECC" w:rsidP="005C7ECC">
      <w:pPr>
        <w:spacing w:after="0" w:line="240" w:lineRule="auto"/>
        <w:ind w:firstLine="720"/>
        <w:jc w:val="both"/>
        <w:rPr>
          <w:rFonts w:ascii="Times New Roman" w:eastAsia="Times New Roman" w:hAnsi="Times New Roman" w:cs="Times New Roman"/>
          <w:color w:val="000000" w:themeColor="text1"/>
          <w:sz w:val="24"/>
          <w:szCs w:val="24"/>
        </w:rPr>
      </w:pPr>
    </w:p>
    <w:p w:rsidR="005C7ECC" w:rsidRPr="005C7ECC" w:rsidRDefault="005C7ECC" w:rsidP="005C7ECC">
      <w:pPr>
        <w:spacing w:after="0" w:line="240" w:lineRule="auto"/>
        <w:ind w:firstLine="720"/>
        <w:jc w:val="both"/>
        <w:rPr>
          <w:rFonts w:ascii="Times New Roman" w:eastAsia="Times New Roman" w:hAnsi="Times New Roman" w:cs="Times New Roman"/>
          <w:color w:val="000000" w:themeColor="text1"/>
          <w:sz w:val="24"/>
          <w:szCs w:val="24"/>
        </w:rPr>
      </w:pP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color w:val="000000" w:themeColor="text1"/>
          <w:sz w:val="24"/>
          <w:szCs w:val="24"/>
        </w:rPr>
        <w:t>в</w:t>
      </w:r>
      <w:r w:rsidRPr="005C7ECC">
        <w:rPr>
          <w:rFonts w:ascii="Times New Roman" w:eastAsia="Calibri" w:hAnsi="Times New Roman" w:cs="Times New Roman"/>
          <w:sz w:val="24"/>
          <w:szCs w:val="24"/>
        </w:rPr>
        <w:t xml:space="preserve"> Обществена поръчка чрез събиране на оферти с обява</w:t>
      </w:r>
      <w:r w:rsidRPr="005C7ECC">
        <w:rPr>
          <w:rFonts w:ascii="Times New Roman" w:eastAsia="Times New Roman" w:hAnsi="Times New Roman" w:cs="Times New Roman"/>
          <w:color w:val="000000" w:themeColor="text1"/>
          <w:sz w:val="24"/>
          <w:szCs w:val="24"/>
        </w:rPr>
        <w:t xml:space="preserve"> с предмет:</w:t>
      </w:r>
      <w:r w:rsidRPr="005C7ECC">
        <w:rPr>
          <w:rFonts w:ascii="Times New Roman" w:eastAsia="Times New Roman" w:hAnsi="Times New Roman" w:cs="Times New Roman"/>
          <w:b/>
          <w:sz w:val="24"/>
          <w:szCs w:val="24"/>
          <w:lang w:eastAsia="bg-BG"/>
        </w:rPr>
        <w:t xml:space="preserve"> </w:t>
      </w:r>
      <w:r w:rsidRPr="005C7ECC">
        <w:rPr>
          <w:rFonts w:ascii="Times New Roman" w:eastAsia="Calibri" w:hAnsi="Times New Roman" w:cs="Times New Roman"/>
          <w:sz w:val="24"/>
          <w:szCs w:val="24"/>
        </w:rPr>
        <w:t>„</w:t>
      </w:r>
      <w:r w:rsidRPr="005C7ECC">
        <w:rPr>
          <w:rFonts w:ascii="Times New Roman" w:hAnsi="Times New Roman" w:cs="Times New Roman"/>
          <w:sz w:val="24"/>
          <w:szCs w:val="24"/>
          <w:lang w:eastAsia="bg-BG"/>
        </w:rPr>
        <w:t xml:space="preserve">Извършване на строително–монтажни  работи (текущ ремонт) </w:t>
      </w:r>
      <w:r w:rsidRPr="005C7ECC">
        <w:rPr>
          <w:rFonts w:ascii="Times New Roman" w:hAnsi="Times New Roman"/>
          <w:color w:val="000000"/>
          <w:sz w:val="24"/>
          <w:szCs w:val="24"/>
        </w:rPr>
        <w:t>в Районна прокуратура-Варна на адрес:гр.Варна бул.“</w:t>
      </w:r>
      <w:proofErr w:type="spellStart"/>
      <w:r w:rsidRPr="005C7ECC">
        <w:rPr>
          <w:rFonts w:ascii="Times New Roman" w:hAnsi="Times New Roman"/>
          <w:color w:val="000000"/>
          <w:sz w:val="24"/>
          <w:szCs w:val="24"/>
        </w:rPr>
        <w:t>Вл</w:t>
      </w:r>
      <w:proofErr w:type="spellEnd"/>
      <w:r w:rsidRPr="005C7ECC">
        <w:rPr>
          <w:rFonts w:ascii="Times New Roman" w:hAnsi="Times New Roman"/>
          <w:color w:val="000000"/>
          <w:sz w:val="24"/>
          <w:szCs w:val="24"/>
        </w:rPr>
        <w:t>.</w:t>
      </w:r>
      <w:proofErr w:type="spellStart"/>
      <w:r w:rsidRPr="005C7ECC">
        <w:rPr>
          <w:rFonts w:ascii="Times New Roman" w:hAnsi="Times New Roman"/>
          <w:color w:val="000000"/>
          <w:sz w:val="24"/>
          <w:szCs w:val="24"/>
        </w:rPr>
        <w:t>Варненчик</w:t>
      </w:r>
      <w:proofErr w:type="spellEnd"/>
      <w:r w:rsidRPr="005C7ECC">
        <w:rPr>
          <w:rFonts w:ascii="Times New Roman" w:hAnsi="Times New Roman" w:cs="Times New Roman"/>
          <w:sz w:val="24"/>
          <w:szCs w:val="24"/>
          <w:lang w:eastAsia="bg-BG"/>
        </w:rPr>
        <w:t>“</w:t>
      </w:r>
      <w:r w:rsidRPr="005C7ECC">
        <w:rPr>
          <w:rFonts w:ascii="Times New Roman" w:hAnsi="Times New Roman"/>
          <w:color w:val="000000"/>
          <w:sz w:val="24"/>
          <w:szCs w:val="24"/>
        </w:rPr>
        <w:t xml:space="preserve"> №57</w:t>
      </w:r>
      <w:r w:rsidRPr="005C7ECC">
        <w:rPr>
          <w:rFonts w:ascii="Times New Roman" w:hAnsi="Times New Roman" w:cs="Times New Roman"/>
          <w:sz w:val="24"/>
          <w:szCs w:val="24"/>
          <w:lang w:eastAsia="bg-BG"/>
        </w:rPr>
        <w:t>“</w:t>
      </w:r>
      <w:r w:rsidRPr="005C7ECC">
        <w:rPr>
          <w:rFonts w:ascii="Times New Roman" w:eastAsia="Times New Roman" w:hAnsi="Times New Roman" w:cs="Times New Roman"/>
          <w:sz w:val="24"/>
          <w:szCs w:val="24"/>
          <w:lang w:eastAsia="bg-BG"/>
        </w:rPr>
        <w:t xml:space="preserve">. </w:t>
      </w:r>
    </w:p>
    <w:p w:rsidR="005C7ECC" w:rsidRPr="005C7ECC" w:rsidRDefault="005C7ECC" w:rsidP="005C7ECC">
      <w:pPr>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b/>
          <w:color w:val="000000" w:themeColor="text1"/>
          <w:sz w:val="24"/>
          <w:szCs w:val="24"/>
        </w:rPr>
        <w:t xml:space="preserve"> </w:t>
      </w:r>
    </w:p>
    <w:p w:rsidR="005C7ECC" w:rsidRPr="005C7ECC" w:rsidRDefault="005C7ECC" w:rsidP="005C7ECC">
      <w:pPr>
        <w:spacing w:after="0" w:line="240" w:lineRule="auto"/>
        <w:ind w:firstLine="720"/>
        <w:jc w:val="center"/>
        <w:rPr>
          <w:rFonts w:ascii="Times New Roman" w:eastAsia="Times New Roman" w:hAnsi="Times New Roman" w:cs="Times New Roman"/>
          <w:b/>
          <w:color w:val="000000" w:themeColor="text1"/>
          <w:sz w:val="24"/>
          <w:szCs w:val="24"/>
        </w:rPr>
      </w:pPr>
      <w:r w:rsidRPr="005C7ECC">
        <w:rPr>
          <w:rFonts w:ascii="Times New Roman" w:eastAsia="Times New Roman" w:hAnsi="Times New Roman" w:cs="Times New Roman"/>
          <w:b/>
          <w:color w:val="000000" w:themeColor="text1"/>
          <w:sz w:val="24"/>
          <w:szCs w:val="24"/>
        </w:rPr>
        <w:t>ОТ</w:t>
      </w:r>
    </w:p>
    <w:p w:rsidR="005C7ECC" w:rsidRPr="005C7ECC" w:rsidRDefault="005C7ECC" w:rsidP="005C7ECC">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color w:val="000000" w:themeColor="text1"/>
          <w:sz w:val="24"/>
          <w:szCs w:val="24"/>
        </w:rPr>
        <w:t xml:space="preserve">Участник: </w:t>
      </w:r>
      <w:r w:rsidRPr="005C7ECC">
        <w:rPr>
          <w:rFonts w:ascii="Times New Roman" w:eastAsia="Times New Roman" w:hAnsi="Times New Roman" w:cs="Times New Roman"/>
          <w:b/>
          <w:color w:val="000000" w:themeColor="text1"/>
          <w:sz w:val="24"/>
          <w:szCs w:val="24"/>
        </w:rPr>
        <w:t>......................................................................................................................;</w:t>
      </w:r>
    </w:p>
    <w:p w:rsidR="005C7ECC" w:rsidRPr="005C7ECC" w:rsidRDefault="005C7ECC" w:rsidP="005C7ECC">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color w:val="000000" w:themeColor="text1"/>
          <w:sz w:val="24"/>
          <w:szCs w:val="24"/>
        </w:rPr>
        <w:t>Адрес: .............................................................................................................................;</w:t>
      </w:r>
    </w:p>
    <w:p w:rsidR="005C7ECC" w:rsidRPr="005C7ECC" w:rsidRDefault="005C7ECC" w:rsidP="005C7ECC">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color w:val="000000" w:themeColor="text1"/>
          <w:sz w:val="24"/>
          <w:szCs w:val="24"/>
        </w:rPr>
        <w:t>Тел.: .............., факс: .............;</w:t>
      </w:r>
    </w:p>
    <w:p w:rsidR="005C7ECC" w:rsidRPr="005C7ECC" w:rsidRDefault="005C7ECC" w:rsidP="005C7ECC">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color w:val="000000" w:themeColor="text1"/>
          <w:sz w:val="24"/>
          <w:szCs w:val="24"/>
        </w:rPr>
        <w:t xml:space="preserve">ИН по ДДС: </w:t>
      </w:r>
      <w:r w:rsidRPr="005C7ECC">
        <w:rPr>
          <w:rFonts w:ascii="Times New Roman" w:eastAsia="Times New Roman" w:hAnsi="Times New Roman" w:cs="Times New Roman"/>
          <w:b/>
          <w:color w:val="000000" w:themeColor="text1"/>
          <w:sz w:val="24"/>
          <w:szCs w:val="24"/>
        </w:rPr>
        <w:t>...........................,</w:t>
      </w:r>
      <w:r w:rsidRPr="005C7ECC">
        <w:rPr>
          <w:rFonts w:ascii="Times New Roman" w:eastAsia="Times New Roman" w:hAnsi="Times New Roman" w:cs="Times New Roman"/>
          <w:color w:val="000000" w:themeColor="text1"/>
          <w:sz w:val="24"/>
          <w:szCs w:val="24"/>
        </w:rPr>
        <w:t xml:space="preserve"> ЕИК по БУЛСТАТ </w:t>
      </w:r>
      <w:r w:rsidRPr="005C7ECC">
        <w:rPr>
          <w:rFonts w:ascii="Times New Roman" w:eastAsia="Times New Roman" w:hAnsi="Times New Roman" w:cs="Times New Roman"/>
          <w:b/>
          <w:color w:val="000000" w:themeColor="text1"/>
          <w:sz w:val="24"/>
          <w:szCs w:val="24"/>
        </w:rPr>
        <w:t>.....................................................;</w:t>
      </w:r>
    </w:p>
    <w:p w:rsidR="005C7ECC" w:rsidRPr="005C7ECC" w:rsidRDefault="005C7ECC" w:rsidP="005C7ECC">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color w:val="000000" w:themeColor="text1"/>
          <w:sz w:val="24"/>
          <w:szCs w:val="24"/>
        </w:rPr>
        <w:t xml:space="preserve">Представлявано от </w:t>
      </w:r>
      <w:r w:rsidRPr="005C7ECC">
        <w:rPr>
          <w:rFonts w:ascii="Times New Roman" w:eastAsia="Times New Roman" w:hAnsi="Times New Roman" w:cs="Times New Roman"/>
          <w:b/>
          <w:color w:val="000000" w:themeColor="text1"/>
          <w:sz w:val="24"/>
          <w:szCs w:val="24"/>
        </w:rPr>
        <w:t>.........................................................................................................</w:t>
      </w:r>
    </w:p>
    <w:p w:rsidR="005C7ECC" w:rsidRPr="005C7ECC" w:rsidRDefault="005C7ECC" w:rsidP="005C7ECC">
      <w:pPr>
        <w:keepNext/>
        <w:spacing w:after="0" w:line="240" w:lineRule="auto"/>
        <w:ind w:firstLine="720"/>
        <w:jc w:val="both"/>
        <w:rPr>
          <w:rFonts w:ascii="Times New Roman" w:eastAsia="Times New Roman" w:hAnsi="Times New Roman" w:cs="Times New Roman"/>
          <w:b/>
          <w:color w:val="000000" w:themeColor="text1"/>
          <w:sz w:val="24"/>
          <w:szCs w:val="24"/>
        </w:rPr>
      </w:pPr>
    </w:p>
    <w:p w:rsidR="005C7ECC" w:rsidRPr="005C7ECC" w:rsidRDefault="005C7ECC" w:rsidP="005C7ECC">
      <w:pPr>
        <w:keepNext/>
        <w:spacing w:after="0" w:line="240" w:lineRule="auto"/>
        <w:ind w:firstLine="720"/>
        <w:jc w:val="both"/>
        <w:rPr>
          <w:rFonts w:ascii="Times New Roman" w:eastAsia="Times New Roman" w:hAnsi="Times New Roman" w:cs="Times New Roman"/>
          <w:b/>
          <w:color w:val="000000" w:themeColor="text1"/>
          <w:sz w:val="24"/>
          <w:szCs w:val="24"/>
        </w:rPr>
      </w:pPr>
    </w:p>
    <w:p w:rsidR="005C7ECC" w:rsidRPr="005C7ECC" w:rsidRDefault="005C7ECC" w:rsidP="005C7ECC">
      <w:pPr>
        <w:keepNext/>
        <w:spacing w:after="0" w:line="240" w:lineRule="auto"/>
        <w:ind w:firstLine="720"/>
        <w:jc w:val="both"/>
        <w:rPr>
          <w:rFonts w:ascii="Times New Roman" w:eastAsia="Times New Roman" w:hAnsi="Times New Roman" w:cs="Times New Roman"/>
          <w:b/>
          <w:color w:val="000000" w:themeColor="text1"/>
          <w:sz w:val="24"/>
          <w:szCs w:val="24"/>
        </w:rPr>
      </w:pPr>
      <w:r w:rsidRPr="005C7ECC">
        <w:rPr>
          <w:rFonts w:ascii="Times New Roman" w:eastAsia="Times New Roman" w:hAnsi="Times New Roman" w:cs="Times New Roman"/>
          <w:b/>
          <w:color w:val="000000" w:themeColor="text1"/>
          <w:sz w:val="24"/>
          <w:szCs w:val="24"/>
        </w:rPr>
        <w:t>УВАЖАЕМИ ГОСПОДА,</w:t>
      </w:r>
    </w:p>
    <w:p w:rsidR="005C7ECC" w:rsidRPr="005C7ECC" w:rsidRDefault="005C7ECC" w:rsidP="005C7ECC">
      <w:pPr>
        <w:keepNext/>
        <w:spacing w:after="0" w:line="240" w:lineRule="auto"/>
        <w:ind w:firstLine="720"/>
        <w:jc w:val="both"/>
        <w:rPr>
          <w:rFonts w:ascii="Times New Roman" w:eastAsia="Times New Roman" w:hAnsi="Times New Roman" w:cs="Times New Roman"/>
          <w:b/>
          <w:color w:val="000000" w:themeColor="text1"/>
          <w:sz w:val="24"/>
          <w:szCs w:val="24"/>
        </w:rPr>
      </w:pPr>
    </w:p>
    <w:p w:rsidR="005C7ECC" w:rsidRPr="005C7ECC" w:rsidRDefault="005C7ECC" w:rsidP="005C7ECC">
      <w:pPr>
        <w:spacing w:after="0" w:line="240" w:lineRule="auto"/>
        <w:ind w:firstLine="720"/>
        <w:jc w:val="both"/>
        <w:rPr>
          <w:rFonts w:ascii="Times New Roman" w:eastAsia="Times New Roman" w:hAnsi="Times New Roman" w:cs="Times New Roman"/>
          <w:b/>
          <w:color w:val="000000" w:themeColor="text1"/>
          <w:sz w:val="24"/>
          <w:szCs w:val="24"/>
        </w:rPr>
      </w:pPr>
      <w:r w:rsidRPr="005C7ECC">
        <w:rPr>
          <w:rFonts w:ascii="Times New Roman" w:eastAsia="Times New Roman" w:hAnsi="Times New Roman" w:cs="Times New Roman"/>
          <w:b/>
          <w:color w:val="000000" w:themeColor="text1"/>
          <w:sz w:val="24"/>
          <w:szCs w:val="24"/>
        </w:rPr>
        <w:t>С настоящото декларираме:</w:t>
      </w:r>
    </w:p>
    <w:p w:rsidR="005C7ECC" w:rsidRPr="005C7ECC" w:rsidRDefault="005C7ECC" w:rsidP="005C7ECC">
      <w:pPr>
        <w:numPr>
          <w:ilvl w:val="0"/>
          <w:numId w:val="5"/>
        </w:numPr>
        <w:spacing w:after="0" w:line="240" w:lineRule="auto"/>
        <w:ind w:firstLine="709"/>
        <w:jc w:val="both"/>
        <w:rPr>
          <w:rFonts w:ascii="Times New Roman" w:eastAsia="Times New Roman" w:hAnsi="Times New Roman" w:cs="Times New Roman"/>
          <w:b/>
          <w:bCs/>
          <w:color w:val="000000" w:themeColor="text1"/>
          <w:spacing w:val="-1"/>
          <w:sz w:val="24"/>
          <w:szCs w:val="24"/>
        </w:rPr>
      </w:pPr>
      <w:r w:rsidRPr="005C7ECC">
        <w:rPr>
          <w:rFonts w:ascii="Times New Roman" w:eastAsia="Times New Roman" w:hAnsi="Times New Roman" w:cs="Times New Roman"/>
          <w:color w:val="000000" w:themeColor="text1"/>
          <w:sz w:val="24"/>
          <w:szCs w:val="24"/>
        </w:rPr>
        <w:t xml:space="preserve">Запознати сме с условията, посочени в обявата. </w:t>
      </w:r>
    </w:p>
    <w:p w:rsidR="005C7ECC" w:rsidRPr="005C7ECC" w:rsidRDefault="005C7ECC" w:rsidP="005C7ECC">
      <w:pPr>
        <w:numPr>
          <w:ilvl w:val="0"/>
          <w:numId w:val="5"/>
        </w:numPr>
        <w:spacing w:after="0" w:line="240" w:lineRule="auto"/>
        <w:ind w:firstLine="709"/>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5C7ECC" w:rsidRPr="005C7ECC" w:rsidRDefault="005C7ECC" w:rsidP="005C7ECC">
      <w:pPr>
        <w:numPr>
          <w:ilvl w:val="0"/>
          <w:numId w:val="5"/>
        </w:numPr>
        <w:spacing w:after="0" w:line="240" w:lineRule="auto"/>
        <w:ind w:firstLine="709"/>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color w:val="000000" w:themeColor="text1"/>
          <w:sz w:val="24"/>
          <w:szCs w:val="24"/>
        </w:rPr>
        <w:t>Относно поставените от Възложителя критерии за подбор заявяваме, следното:</w:t>
      </w:r>
    </w:p>
    <w:p w:rsidR="005C7ECC" w:rsidRPr="005C7ECC" w:rsidRDefault="005C7ECC" w:rsidP="005C7ECC">
      <w:pPr>
        <w:spacing w:after="0" w:line="240" w:lineRule="auto"/>
        <w:ind w:left="1080"/>
        <w:contextualSpacing/>
        <w:jc w:val="both"/>
        <w:rPr>
          <w:rFonts w:ascii="Times New Roman" w:eastAsia="Times New Roman" w:hAnsi="Times New Roman" w:cs="Times New Roman"/>
          <w:b/>
          <w:color w:val="000000" w:themeColor="text1"/>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5C7ECC" w:rsidRPr="005C7ECC" w:rsidTr="00A26AAA">
        <w:tc>
          <w:tcPr>
            <w:tcW w:w="5104"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numPr>
                <w:ilvl w:val="1"/>
                <w:numId w:val="5"/>
              </w:numPr>
              <w:spacing w:before="120" w:after="120"/>
              <w:ind w:left="34" w:firstLine="426"/>
              <w:contextualSpacing/>
              <w:jc w:val="both"/>
              <w:rPr>
                <w:rFonts w:ascii="Times New Roman" w:eastAsia="Calibri" w:hAnsi="Times New Roman" w:cs="Times New Roman"/>
                <w:b/>
                <w:i/>
                <w:sz w:val="24"/>
              </w:rPr>
            </w:pPr>
            <w:r w:rsidRPr="005C7ECC">
              <w:rPr>
                <w:rFonts w:ascii="Times New Roman" w:eastAsia="Calibri" w:hAnsi="Times New Roman" w:cs="Times New Roman"/>
                <w:b/>
                <w:i/>
                <w:sz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spacing w:before="120" w:after="120"/>
              <w:jc w:val="both"/>
              <w:rPr>
                <w:rFonts w:ascii="Times New Roman" w:eastAsia="Calibri" w:hAnsi="Times New Roman" w:cs="Times New Roman"/>
                <w:b/>
                <w:i/>
                <w:sz w:val="24"/>
              </w:rPr>
            </w:pPr>
            <w:r w:rsidRPr="005C7ECC">
              <w:rPr>
                <w:rFonts w:ascii="Calibri" w:eastAsia="Calibri" w:hAnsi="Calibri" w:cs="Times New Roman"/>
                <w:b/>
                <w:i/>
              </w:rPr>
              <w:t>Отговор:</w:t>
            </w:r>
          </w:p>
        </w:tc>
      </w:tr>
      <w:tr w:rsidR="005C7ECC" w:rsidRPr="005C7ECC" w:rsidTr="00A26AAA">
        <w:tc>
          <w:tcPr>
            <w:tcW w:w="5104"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spacing w:after="240" w:line="240" w:lineRule="auto"/>
              <w:ind w:firstLine="601"/>
              <w:jc w:val="both"/>
              <w:rPr>
                <w:rFonts w:ascii="Times New Roman" w:eastAsia="Times New Roman" w:hAnsi="Times New Roman" w:cs="Times New Roman"/>
                <w:bCs/>
                <w:sz w:val="24"/>
                <w:szCs w:val="24"/>
                <w:lang w:eastAsia="bg-BG"/>
              </w:rPr>
            </w:pPr>
            <w:r w:rsidRPr="005C7ECC">
              <w:rPr>
                <w:rFonts w:ascii="Times New Roman" w:eastAsia="Times New Roman" w:hAnsi="Times New Roman" w:cs="Times New Roman"/>
                <w:bCs/>
                <w:sz w:val="24"/>
                <w:szCs w:val="24"/>
                <w:lang w:eastAsia="bg-BG"/>
              </w:rPr>
              <w:t>Участникът, включително подизпълнителите му, ако има такива, съобразно вида и дела на тяхното участие,  вписани ли са в Централния професионален регистър на строителя (ЦПРС) към Камарата на строителите в България или е вписан в съответния валиден аналогичен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r w:rsidRPr="005C7ECC">
              <w:rPr>
                <w:rFonts w:ascii="Times New Roman" w:eastAsia="Times New Roman" w:hAnsi="Times New Roman" w:cs="Times New Roman"/>
                <w:bCs/>
                <w:sz w:val="24"/>
                <w:szCs w:val="24"/>
                <w:lang w:eastAsia="bg-BG"/>
              </w:rPr>
              <w:tab/>
              <w:t>В случай на обединение изискването се отнася до участника/участниците, които ще извършват дейностите по строителство</w:t>
            </w:r>
            <w:r w:rsidRPr="005C7ECC">
              <w:rPr>
                <w:rFonts w:ascii="Times New Roman" w:eastAsia="SimSun" w:hAnsi="Times New Roman" w:cs="Times New Roman"/>
                <w:sz w:val="24"/>
                <w:szCs w:val="24"/>
                <w:lang w:eastAsia="bg-BG"/>
              </w:rPr>
              <w:t xml:space="preserve"> </w:t>
            </w:r>
            <w:r w:rsidRPr="005C7ECC">
              <w:rPr>
                <w:rFonts w:ascii="Times New Roman" w:eastAsia="Times New Roman" w:hAnsi="Times New Roman" w:cs="Times New Roman"/>
                <w:bCs/>
                <w:sz w:val="24"/>
                <w:szCs w:val="24"/>
                <w:lang w:eastAsia="bg-BG"/>
              </w:rPr>
              <w:t xml:space="preserve">съобразно разпределението на участието на лицата при изпълнение на дейностите, предвидено в договора за създаване на </w:t>
            </w:r>
            <w:r w:rsidRPr="005C7ECC">
              <w:rPr>
                <w:rFonts w:ascii="Times New Roman" w:eastAsia="Times New Roman" w:hAnsi="Times New Roman" w:cs="Times New Roman"/>
                <w:bCs/>
                <w:sz w:val="24"/>
                <w:szCs w:val="24"/>
                <w:lang w:eastAsia="bg-BG"/>
              </w:rPr>
              <w:lastRenderedPageBreak/>
              <w:t>обединението.</w:t>
            </w:r>
            <w:r w:rsidRPr="005C7ECC">
              <w:rPr>
                <w:rFonts w:ascii="Times New Roman" w:hAnsi="Times New Roman"/>
                <w:sz w:val="24"/>
                <w:szCs w:val="24"/>
                <w:lang w:eastAsia="bg-BG"/>
              </w:rPr>
              <w:t xml:space="preserve"> </w:t>
            </w:r>
            <w:r w:rsidRPr="005C7ECC">
              <w:rPr>
                <w:rFonts w:ascii="Times New Roman" w:eastAsia="Times New Roman" w:hAnsi="Times New Roman" w:cs="Times New Roman"/>
                <w:bCs/>
                <w:sz w:val="24"/>
                <w:szCs w:val="24"/>
                <w:lang w:eastAsia="bg-BG"/>
              </w:rPr>
              <w:t xml:space="preserve">За чуждестранни лица – вписване в аналогични регистри съгласно законодателството на държавата членка, в която са установени.  </w:t>
            </w:r>
          </w:p>
          <w:p w:rsidR="005C7ECC" w:rsidRPr="005C7ECC" w:rsidRDefault="005C7ECC" w:rsidP="005C7ECC">
            <w:pPr>
              <w:spacing w:before="120" w:after="120"/>
              <w:jc w:val="both"/>
              <w:rPr>
                <w:rFonts w:ascii="Times New Roman" w:eastAsia="Calibri" w:hAnsi="Times New Roman" w:cs="Times New Roman"/>
                <w:sz w:val="24"/>
                <w:szCs w:val="24"/>
              </w:rPr>
            </w:pPr>
            <w:r w:rsidRPr="005C7ECC">
              <w:rPr>
                <w:rFonts w:ascii="Times New Roman" w:eastAsia="Calibri" w:hAnsi="Times New Roman" w:cs="Times New Roman"/>
                <w:i/>
                <w:sz w:val="24"/>
                <w:szCs w:val="24"/>
                <w:lang w:eastAsia="bg-BG"/>
              </w:rPr>
              <w:t>Ако съответната информация е на разположение в електронен формат, моля, посочете:</w:t>
            </w:r>
          </w:p>
          <w:p w:rsidR="005C7ECC" w:rsidRPr="005C7ECC" w:rsidRDefault="005C7ECC" w:rsidP="005C7ECC">
            <w:pPr>
              <w:spacing w:before="120" w:after="120"/>
              <w:jc w:val="both"/>
              <w:rPr>
                <w:rFonts w:ascii="Calibri" w:eastAsia="Calibri" w:hAnsi="Calibri" w:cs="Times New Roman"/>
                <w:b/>
                <w:i/>
              </w:rPr>
            </w:pPr>
          </w:p>
        </w:tc>
        <w:tc>
          <w:tcPr>
            <w:tcW w:w="4961"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rPr>
                <w:rFonts w:ascii="Calibri" w:eastAsia="Calibri" w:hAnsi="Calibri" w:cs="Times New Roman"/>
                <w:i/>
                <w:sz w:val="24"/>
                <w:szCs w:val="24"/>
              </w:rPr>
            </w:pPr>
            <w:r w:rsidRPr="005C7ECC">
              <w:rPr>
                <w:rFonts w:ascii="Calibri" w:eastAsia="Calibri" w:hAnsi="Calibri" w:cs="Times New Roman"/>
                <w:b/>
                <w:i/>
              </w:rPr>
              <w:lastRenderedPageBreak/>
              <w:t xml:space="preserve">Да/Не </w:t>
            </w:r>
            <w:r w:rsidRPr="005C7ECC">
              <w:rPr>
                <w:rFonts w:ascii="Calibri" w:eastAsia="Times New Roman" w:hAnsi="Calibri" w:cs="Times New Roman"/>
                <w:i/>
                <w:color w:val="808080"/>
                <w:sz w:val="24"/>
                <w:szCs w:val="24"/>
              </w:rPr>
              <w:t>(ненужното се зачертава)</w:t>
            </w:r>
          </w:p>
          <w:p w:rsidR="005C7ECC" w:rsidRPr="005C7ECC" w:rsidRDefault="005C7ECC" w:rsidP="005C7ECC">
            <w:pPr>
              <w:spacing w:before="120" w:after="120"/>
              <w:jc w:val="both"/>
              <w:rPr>
                <w:rFonts w:ascii="Calibri" w:eastAsia="Calibri" w:hAnsi="Calibri" w:cs="Times New Roman"/>
                <w:b/>
                <w:i/>
              </w:rPr>
            </w:pPr>
          </w:p>
        </w:tc>
      </w:tr>
      <w:tr w:rsidR="005C7ECC" w:rsidRPr="005C7ECC" w:rsidTr="00A26AAA">
        <w:tc>
          <w:tcPr>
            <w:tcW w:w="5104" w:type="dxa"/>
            <w:tcBorders>
              <w:top w:val="single" w:sz="4" w:space="0" w:color="auto"/>
              <w:left w:val="single" w:sz="4" w:space="0" w:color="auto"/>
              <w:bottom w:val="single" w:sz="4" w:space="0" w:color="auto"/>
              <w:right w:val="single" w:sz="4" w:space="0" w:color="auto"/>
            </w:tcBorders>
          </w:tcPr>
          <w:p w:rsidR="005C7ECC" w:rsidRPr="005C7ECC" w:rsidRDefault="005C7ECC" w:rsidP="00F85F4D">
            <w:pPr>
              <w:numPr>
                <w:ilvl w:val="1"/>
                <w:numId w:val="5"/>
              </w:numPr>
              <w:spacing w:before="120" w:after="120"/>
              <w:ind w:left="743" w:hanging="567"/>
              <w:contextualSpacing/>
              <w:jc w:val="both"/>
              <w:rPr>
                <w:rFonts w:ascii="Times New Roman" w:eastAsia="Calibri" w:hAnsi="Times New Roman" w:cs="Times New Roman"/>
                <w:b/>
                <w:i/>
              </w:rPr>
            </w:pPr>
            <w:r w:rsidRPr="005C7ECC">
              <w:rPr>
                <w:rFonts w:ascii="Times New Roman" w:eastAsia="Calibri" w:hAnsi="Times New Roman" w:cs="Times New Roman"/>
                <w:b/>
                <w:i/>
                <w:sz w:val="24"/>
              </w:rPr>
              <w:lastRenderedPageBreak/>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spacing w:before="120" w:after="120"/>
              <w:jc w:val="both"/>
              <w:rPr>
                <w:rFonts w:ascii="Calibri" w:eastAsia="Calibri" w:hAnsi="Calibri" w:cs="Times New Roman"/>
                <w:b/>
                <w:i/>
              </w:rPr>
            </w:pPr>
            <w:r w:rsidRPr="005C7ECC">
              <w:rPr>
                <w:rFonts w:ascii="Calibri" w:eastAsia="Calibri" w:hAnsi="Calibri" w:cs="Times New Roman"/>
                <w:b/>
                <w:i/>
              </w:rPr>
              <w:t>Отговор:</w:t>
            </w:r>
          </w:p>
        </w:tc>
      </w:tr>
      <w:tr w:rsidR="005C7ECC" w:rsidRPr="005C7ECC" w:rsidTr="00A26AAA">
        <w:tc>
          <w:tcPr>
            <w:tcW w:w="5104"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spacing w:before="120" w:after="120"/>
              <w:contextualSpacing/>
              <w:jc w:val="both"/>
              <w:rPr>
                <w:rFonts w:ascii="Times New Roman" w:eastAsia="Calibri" w:hAnsi="Times New Roman" w:cs="Times New Roman"/>
                <w:i/>
                <w:sz w:val="24"/>
                <w:szCs w:val="24"/>
                <w:lang w:eastAsia="bg-BG"/>
              </w:rPr>
            </w:pPr>
            <w:r w:rsidRPr="005C7ECC">
              <w:rPr>
                <w:rFonts w:ascii="Times New Roman" w:eastAsia="Calibri" w:hAnsi="Times New Roman" w:cs="Times New Roman"/>
                <w:sz w:val="24"/>
                <w:szCs w:val="24"/>
                <w:lang w:eastAsia="bg-BG"/>
              </w:rPr>
              <w:t xml:space="preserve">Застрахователната сума по  </w:t>
            </w:r>
            <w:r w:rsidRPr="005C7ECC">
              <w:rPr>
                <w:rFonts w:ascii="Times New Roman" w:eastAsia="Calibri" w:hAnsi="Times New Roman" w:cs="Times New Roman"/>
                <w:b/>
                <w:sz w:val="24"/>
                <w:szCs w:val="24"/>
                <w:lang w:eastAsia="bg-BG"/>
              </w:rPr>
              <w:t>застрахователна полица за риска „професионална отговорност“</w:t>
            </w:r>
            <w:r w:rsidRPr="005C7ECC">
              <w:rPr>
                <w:rFonts w:ascii="Times New Roman" w:eastAsia="Calibri" w:hAnsi="Times New Roman" w:cs="Times New Roman"/>
                <w:sz w:val="24"/>
                <w:szCs w:val="24"/>
                <w:lang w:eastAsia="bg-BG"/>
              </w:rPr>
              <w:t xml:space="preserve"> възлиза на:</w:t>
            </w:r>
            <w:r w:rsidRPr="005C7ECC">
              <w:rPr>
                <w:rFonts w:ascii="Times New Roman" w:eastAsia="Calibri" w:hAnsi="Times New Roman" w:cs="Times New Roman"/>
                <w:sz w:val="24"/>
                <w:szCs w:val="24"/>
                <w:lang w:eastAsia="bg-BG"/>
              </w:rPr>
              <w:br/>
            </w:r>
          </w:p>
          <w:p w:rsidR="005C7ECC" w:rsidRPr="005C7ECC" w:rsidRDefault="005C7ECC" w:rsidP="005C7ECC">
            <w:pPr>
              <w:spacing w:before="120" w:after="120"/>
              <w:jc w:val="both"/>
              <w:rPr>
                <w:rFonts w:ascii="Times New Roman" w:eastAsia="Calibri" w:hAnsi="Times New Roman" w:cs="Times New Roman"/>
                <w:sz w:val="24"/>
                <w:szCs w:val="24"/>
              </w:rPr>
            </w:pPr>
            <w:r w:rsidRPr="005C7ECC">
              <w:rPr>
                <w:rFonts w:ascii="Times New Roman" w:eastAsia="Calibri" w:hAnsi="Times New Roman" w:cs="Times New Roman"/>
                <w:i/>
                <w:sz w:val="24"/>
                <w:szCs w:val="24"/>
                <w:lang w:eastAsia="bg-BG"/>
              </w:rPr>
              <w:t>Ако съответната информация е на разположение в електронен формат, моля, посочете:</w:t>
            </w:r>
          </w:p>
          <w:p w:rsidR="005C7ECC" w:rsidRPr="005C7ECC" w:rsidRDefault="005C7ECC" w:rsidP="005C7ECC">
            <w:pPr>
              <w:spacing w:before="120" w:after="120"/>
              <w:jc w:val="both"/>
              <w:rPr>
                <w:rFonts w:ascii="Times New Roman" w:eastAsia="Calibri" w:hAnsi="Times New Roman" w:cs="Times New Roman"/>
                <w:sz w:val="24"/>
                <w:szCs w:val="24"/>
              </w:rPr>
            </w:pPr>
            <w:r w:rsidRPr="005C7ECC">
              <w:rPr>
                <w:rFonts w:ascii="Times New Roman" w:eastAsia="Calibri" w:hAnsi="Times New Roman" w:cs="Times New Roman"/>
                <w:sz w:val="24"/>
                <w:szCs w:val="24"/>
              </w:rPr>
              <w:t>В случай че участникът е обединение, изискването за наличие на застраховка по смисъла на чл. 171 от ЗУТ, се отнася за лицата, включени в него, подлежащи на задължително застраховане. Изискването се отнася и за подизпълнителите, които ще изпълняват строителство.</w:t>
            </w:r>
          </w:p>
          <w:p w:rsidR="005C7ECC" w:rsidRPr="005C7ECC" w:rsidRDefault="005C7ECC" w:rsidP="005C7ECC">
            <w:pPr>
              <w:spacing w:before="120" w:after="120"/>
              <w:ind w:left="360"/>
              <w:contextualSpacing/>
              <w:jc w:val="both"/>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rPr>
                <w:rFonts w:ascii="Calibri" w:eastAsia="Calibri" w:hAnsi="Calibri" w:cs="Times New Roman"/>
                <w:i/>
                <w:sz w:val="24"/>
                <w:szCs w:val="24"/>
              </w:rPr>
            </w:pPr>
            <w:r w:rsidRPr="005C7ECC">
              <w:rPr>
                <w:rFonts w:ascii="Calibri" w:eastAsia="Calibri" w:hAnsi="Calibri" w:cs="Times New Roman"/>
                <w:i/>
                <w:sz w:val="24"/>
                <w:szCs w:val="24"/>
              </w:rPr>
              <w:t xml:space="preserve">Да / Не </w:t>
            </w:r>
            <w:r w:rsidRPr="005C7ECC">
              <w:rPr>
                <w:rFonts w:ascii="Calibri" w:eastAsia="Times New Roman" w:hAnsi="Calibri" w:cs="Times New Roman"/>
                <w:i/>
                <w:color w:val="808080"/>
                <w:sz w:val="24"/>
                <w:szCs w:val="24"/>
              </w:rPr>
              <w:t>(ненужното се зачертава)</w:t>
            </w:r>
          </w:p>
          <w:p w:rsidR="005C7ECC" w:rsidRPr="005C7ECC" w:rsidRDefault="005C7ECC" w:rsidP="005C7ECC">
            <w:pPr>
              <w:rPr>
                <w:rFonts w:ascii="Calibri" w:eastAsia="Calibri" w:hAnsi="Calibri" w:cs="Times New Roman"/>
                <w:i/>
                <w:sz w:val="24"/>
                <w:szCs w:val="24"/>
              </w:rPr>
            </w:pPr>
            <w:r w:rsidRPr="005C7ECC">
              <w:rPr>
                <w:rFonts w:ascii="Calibri" w:eastAsia="Calibri" w:hAnsi="Calibri" w:cs="Times New Roman"/>
                <w:i/>
                <w:sz w:val="24"/>
                <w:szCs w:val="24"/>
              </w:rPr>
              <w:t>[……],[……][…]валута</w:t>
            </w:r>
          </w:p>
          <w:p w:rsidR="005C7ECC" w:rsidRPr="005C7ECC" w:rsidRDefault="005C7ECC" w:rsidP="005C7ECC">
            <w:pPr>
              <w:rPr>
                <w:rFonts w:ascii="Calibri" w:eastAsia="Calibri" w:hAnsi="Calibri" w:cs="Times New Roman"/>
                <w:i/>
                <w:sz w:val="24"/>
                <w:szCs w:val="24"/>
              </w:rPr>
            </w:pPr>
          </w:p>
          <w:p w:rsidR="005C7ECC" w:rsidRPr="005C7ECC" w:rsidRDefault="005C7ECC" w:rsidP="005C7ECC">
            <w:pPr>
              <w:spacing w:before="120" w:after="120"/>
              <w:rPr>
                <w:rFonts w:ascii="Calibri" w:eastAsia="Calibri" w:hAnsi="Calibri" w:cs="Times New Roman"/>
                <w:i/>
                <w:sz w:val="24"/>
                <w:szCs w:val="24"/>
              </w:rPr>
            </w:pPr>
            <w:r w:rsidRPr="005C7ECC">
              <w:rPr>
                <w:rFonts w:ascii="Calibri" w:eastAsia="Calibri" w:hAnsi="Calibri" w:cs="Times New Roman"/>
                <w:i/>
                <w:sz w:val="24"/>
                <w:szCs w:val="24"/>
              </w:rPr>
              <w:t>(уеб адрес, орган или служба, издаващи документа, точно позоваване на документа, номер на документа, дата на издаване, срок на валидност на документа и др.): [……][……][……][……]</w:t>
            </w:r>
          </w:p>
          <w:p w:rsidR="005C7ECC" w:rsidRPr="005C7ECC" w:rsidRDefault="005C7ECC" w:rsidP="005C7ECC">
            <w:pPr>
              <w:spacing w:before="120" w:after="120"/>
              <w:rPr>
                <w:rFonts w:ascii="Calibri" w:eastAsia="Calibri" w:hAnsi="Calibri" w:cs="Times New Roman"/>
                <w:i/>
                <w:sz w:val="24"/>
                <w:szCs w:val="24"/>
              </w:rPr>
            </w:pPr>
          </w:p>
          <w:p w:rsidR="005C7ECC" w:rsidRPr="005C7ECC" w:rsidRDefault="005C7ECC" w:rsidP="005C7ECC">
            <w:pPr>
              <w:spacing w:before="120" w:after="120"/>
              <w:rPr>
                <w:rFonts w:ascii="Calibri" w:eastAsia="Calibri" w:hAnsi="Calibri" w:cs="Times New Roman"/>
                <w:i/>
                <w:sz w:val="24"/>
                <w:szCs w:val="24"/>
              </w:rPr>
            </w:pPr>
          </w:p>
        </w:tc>
      </w:tr>
      <w:tr w:rsidR="005C7ECC" w:rsidRPr="005C7ECC" w:rsidTr="00A26AAA">
        <w:tc>
          <w:tcPr>
            <w:tcW w:w="5104" w:type="dxa"/>
            <w:tcBorders>
              <w:top w:val="single" w:sz="4" w:space="0" w:color="auto"/>
              <w:left w:val="single" w:sz="4" w:space="0" w:color="auto"/>
              <w:bottom w:val="single" w:sz="4" w:space="0" w:color="auto"/>
              <w:right w:val="single" w:sz="4" w:space="0" w:color="auto"/>
            </w:tcBorders>
            <w:hideMark/>
          </w:tcPr>
          <w:p w:rsidR="005C7ECC" w:rsidRPr="005C7ECC" w:rsidRDefault="005C7ECC" w:rsidP="00F85F4D">
            <w:pPr>
              <w:numPr>
                <w:ilvl w:val="1"/>
                <w:numId w:val="5"/>
              </w:numPr>
              <w:spacing w:before="120" w:after="120"/>
              <w:ind w:hanging="751"/>
              <w:contextualSpacing/>
              <w:jc w:val="both"/>
              <w:rPr>
                <w:rFonts w:ascii="Times New Roman" w:eastAsia="Calibri" w:hAnsi="Times New Roman" w:cs="Times New Roman"/>
                <w:b/>
                <w:i/>
                <w:sz w:val="24"/>
              </w:rPr>
            </w:pPr>
            <w:r w:rsidRPr="005C7ECC">
              <w:rPr>
                <w:rFonts w:ascii="Times New Roman" w:eastAsia="Calibri" w:hAnsi="Times New Roman" w:cs="Times New Roman"/>
                <w:b/>
                <w:i/>
                <w:sz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spacing w:before="120" w:after="120"/>
              <w:jc w:val="both"/>
              <w:rPr>
                <w:rFonts w:ascii="Times New Roman" w:eastAsia="Calibri" w:hAnsi="Times New Roman" w:cs="Times New Roman"/>
                <w:b/>
                <w:i/>
                <w:sz w:val="24"/>
              </w:rPr>
            </w:pPr>
            <w:r w:rsidRPr="005C7ECC">
              <w:rPr>
                <w:rFonts w:ascii="Calibri" w:eastAsia="Calibri" w:hAnsi="Calibri" w:cs="Times New Roman"/>
                <w:b/>
                <w:i/>
              </w:rPr>
              <w:t>Отговор:</w:t>
            </w:r>
          </w:p>
        </w:tc>
      </w:tr>
      <w:tr w:rsidR="005C7ECC" w:rsidRPr="005C7ECC" w:rsidTr="00A26AAA">
        <w:tc>
          <w:tcPr>
            <w:tcW w:w="5104" w:type="dxa"/>
            <w:tcBorders>
              <w:top w:val="single" w:sz="4" w:space="0" w:color="auto"/>
              <w:left w:val="single" w:sz="4" w:space="0" w:color="auto"/>
              <w:bottom w:val="single" w:sz="4" w:space="0" w:color="auto"/>
              <w:right w:val="single" w:sz="4" w:space="0" w:color="auto"/>
            </w:tcBorders>
            <w:hideMark/>
          </w:tcPr>
          <w:p w:rsidR="005C7ECC" w:rsidRPr="005C7ECC" w:rsidRDefault="005C7ECC" w:rsidP="00084B26">
            <w:pPr>
              <w:numPr>
                <w:ilvl w:val="2"/>
                <w:numId w:val="5"/>
              </w:numPr>
              <w:spacing w:line="240" w:lineRule="auto"/>
              <w:ind w:left="0" w:firstLine="460"/>
              <w:contextualSpacing/>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Участникът трябва да е изпълнил строителство</w:t>
            </w:r>
            <w:r w:rsidRPr="005C7ECC">
              <w:rPr>
                <w:rFonts w:ascii="Times New Roman" w:eastAsia="Times New Roman" w:hAnsi="Times New Roman" w:cs="Times New Roman"/>
                <w:sz w:val="24"/>
                <w:szCs w:val="24"/>
                <w:lang w:val="en-US" w:eastAsia="bg-BG"/>
              </w:rPr>
              <w:t xml:space="preserve"> </w:t>
            </w:r>
            <w:r w:rsidRPr="005C7ECC">
              <w:rPr>
                <w:rFonts w:ascii="Times New Roman" w:eastAsia="Times New Roman" w:hAnsi="Times New Roman" w:cs="Times New Roman"/>
                <w:sz w:val="24"/>
                <w:szCs w:val="24"/>
                <w:lang w:eastAsia="bg-BG"/>
              </w:rPr>
              <w:t xml:space="preserve">с предмет и обем, идентични или сходни с предмета на настоящата обществена поръчка, изпълнено през </w:t>
            </w:r>
            <w:r w:rsidR="003B02EA">
              <w:rPr>
                <w:rFonts w:ascii="Times New Roman" w:eastAsia="Times New Roman" w:hAnsi="Times New Roman" w:cs="Times New Roman"/>
                <w:sz w:val="24"/>
                <w:szCs w:val="24"/>
                <w:lang w:eastAsia="bg-BG"/>
              </w:rPr>
              <w:t xml:space="preserve">последните </w:t>
            </w:r>
            <w:r w:rsidRPr="005C7ECC">
              <w:rPr>
                <w:rFonts w:ascii="Times New Roman" w:eastAsia="Times New Roman" w:hAnsi="Times New Roman" w:cs="Times New Roman"/>
                <w:sz w:val="24"/>
                <w:szCs w:val="24"/>
                <w:lang w:eastAsia="bg-BG"/>
              </w:rPr>
              <w:t xml:space="preserve">5 години, считано от датата на подаване на офертата.  </w:t>
            </w:r>
          </w:p>
          <w:p w:rsidR="005C7ECC" w:rsidRPr="005C7ECC" w:rsidRDefault="005C7ECC" w:rsidP="005C7ECC">
            <w:pPr>
              <w:spacing w:after="0" w:line="240" w:lineRule="auto"/>
              <w:ind w:firstLine="709"/>
              <w:jc w:val="both"/>
              <w:rPr>
                <w:rFonts w:ascii="Times New Roman" w:hAnsi="Times New Roman"/>
                <w:sz w:val="24"/>
                <w:szCs w:val="24"/>
              </w:rPr>
            </w:pPr>
            <w:r w:rsidRPr="005C7ECC">
              <w:rPr>
                <w:rFonts w:ascii="Times New Roman" w:eastAsia="Times New Roman" w:hAnsi="Times New Roman" w:cs="Times New Roman"/>
                <w:sz w:val="24"/>
                <w:szCs w:val="24"/>
                <w:lang w:eastAsia="bg-BG"/>
              </w:rPr>
              <w:t xml:space="preserve">За строителство „с предмет и обем, идентичен или сходен с предмета на настоящата обществена поръчка“ следва да се разбира изпълнението на </w:t>
            </w:r>
            <w:r w:rsidRPr="005C7ECC">
              <w:rPr>
                <w:rFonts w:ascii="Times New Roman" w:eastAsia="Times New Roman" w:hAnsi="Times New Roman" w:cs="Times New Roman"/>
                <w:sz w:val="24"/>
                <w:szCs w:val="24"/>
                <w:u w:val="single"/>
                <w:lang w:eastAsia="bg-BG"/>
              </w:rPr>
              <w:t>следните дейности:</w:t>
            </w:r>
            <w:r w:rsidRPr="005C7ECC">
              <w:rPr>
                <w:rFonts w:ascii="Times New Roman" w:eastAsia="Times New Roman" w:hAnsi="Times New Roman" w:cs="Times New Roman"/>
                <w:sz w:val="24"/>
                <w:szCs w:val="24"/>
                <w:lang w:eastAsia="bg-BG"/>
              </w:rPr>
              <w:t xml:space="preserve"> </w:t>
            </w:r>
            <w:r w:rsidRPr="005C7ECC">
              <w:rPr>
                <w:rFonts w:ascii="Times New Roman" w:hAnsi="Times New Roman"/>
                <w:sz w:val="24"/>
                <w:szCs w:val="24"/>
              </w:rPr>
              <w:t xml:space="preserve">- - вътрешни водопроводни инсталации </w:t>
            </w:r>
            <w:r w:rsidRPr="005C7ECC">
              <w:rPr>
                <w:rFonts w:ascii="Times New Roman" w:hAnsi="Times New Roman"/>
                <w:sz w:val="24"/>
                <w:szCs w:val="24"/>
              </w:rPr>
              <w:tab/>
            </w:r>
            <w:r w:rsidRPr="005C7ECC">
              <w:rPr>
                <w:rFonts w:ascii="Times New Roman" w:hAnsi="Times New Roman"/>
                <w:sz w:val="24"/>
                <w:szCs w:val="24"/>
              </w:rPr>
              <w:tab/>
            </w:r>
            <w:r w:rsidR="00DD62D3">
              <w:rPr>
                <w:rFonts w:ascii="Times New Roman" w:hAnsi="Times New Roman"/>
                <w:sz w:val="24"/>
                <w:szCs w:val="24"/>
              </w:rPr>
              <w:t xml:space="preserve">                                      </w:t>
            </w:r>
            <w:r w:rsidRPr="005C7ECC">
              <w:rPr>
                <w:rFonts w:ascii="Times New Roman" w:hAnsi="Times New Roman"/>
                <w:sz w:val="24"/>
                <w:szCs w:val="24"/>
              </w:rPr>
              <w:t>– мин.    60 м;</w:t>
            </w:r>
          </w:p>
          <w:p w:rsidR="005C7ECC" w:rsidRPr="005C7ECC" w:rsidRDefault="005C7ECC" w:rsidP="00DD62D3">
            <w:pPr>
              <w:spacing w:after="0" w:line="240" w:lineRule="auto"/>
              <w:ind w:firstLine="34"/>
              <w:jc w:val="both"/>
              <w:rPr>
                <w:rFonts w:ascii="Times New Roman" w:hAnsi="Times New Roman"/>
                <w:sz w:val="24"/>
                <w:szCs w:val="24"/>
              </w:rPr>
            </w:pPr>
            <w:r w:rsidRPr="005C7ECC">
              <w:rPr>
                <w:rFonts w:ascii="Times New Roman" w:hAnsi="Times New Roman"/>
                <w:sz w:val="24"/>
                <w:szCs w:val="24"/>
              </w:rPr>
              <w:t xml:space="preserve">- вътрешни канализационни инсталации </w:t>
            </w:r>
            <w:r w:rsidRPr="005C7ECC">
              <w:rPr>
                <w:rFonts w:ascii="Times New Roman" w:hAnsi="Times New Roman"/>
                <w:sz w:val="24"/>
                <w:szCs w:val="24"/>
              </w:rPr>
              <w:tab/>
            </w:r>
            <w:r w:rsidRPr="005C7ECC">
              <w:rPr>
                <w:rFonts w:ascii="Times New Roman" w:hAnsi="Times New Roman"/>
                <w:sz w:val="24"/>
                <w:szCs w:val="24"/>
              </w:rPr>
              <w:tab/>
            </w:r>
            <w:r w:rsidR="00DD62D3">
              <w:rPr>
                <w:rFonts w:ascii="Times New Roman" w:hAnsi="Times New Roman"/>
                <w:sz w:val="24"/>
                <w:szCs w:val="24"/>
              </w:rPr>
              <w:t xml:space="preserve">                                     </w:t>
            </w:r>
            <w:r w:rsidRPr="005C7ECC">
              <w:rPr>
                <w:rFonts w:ascii="Times New Roman" w:hAnsi="Times New Roman"/>
                <w:sz w:val="24"/>
                <w:szCs w:val="24"/>
              </w:rPr>
              <w:t>– мин.    10 м;</w:t>
            </w:r>
          </w:p>
          <w:p w:rsidR="005C7ECC" w:rsidRPr="005C7ECC" w:rsidRDefault="005C7ECC" w:rsidP="00DD62D3">
            <w:pPr>
              <w:spacing w:after="0" w:line="240" w:lineRule="auto"/>
              <w:ind w:firstLine="34"/>
              <w:jc w:val="both"/>
              <w:rPr>
                <w:rFonts w:ascii="Times New Roman" w:hAnsi="Times New Roman"/>
                <w:sz w:val="24"/>
                <w:szCs w:val="24"/>
              </w:rPr>
            </w:pPr>
            <w:r w:rsidRPr="005C7ECC">
              <w:rPr>
                <w:rFonts w:ascii="Times New Roman" w:hAnsi="Times New Roman"/>
                <w:sz w:val="24"/>
                <w:szCs w:val="24"/>
              </w:rPr>
              <w:t xml:space="preserve">- шпакловки </w:t>
            </w:r>
            <w:r w:rsidRPr="005C7ECC">
              <w:rPr>
                <w:rFonts w:ascii="Times New Roman" w:hAnsi="Times New Roman"/>
                <w:sz w:val="24"/>
                <w:szCs w:val="24"/>
              </w:rPr>
              <w:tab/>
            </w:r>
            <w:r w:rsidRPr="005C7ECC">
              <w:rPr>
                <w:rFonts w:ascii="Times New Roman" w:hAnsi="Times New Roman"/>
                <w:sz w:val="24"/>
                <w:szCs w:val="24"/>
              </w:rPr>
              <w:tab/>
            </w:r>
            <w:r w:rsidR="00DD62D3">
              <w:rPr>
                <w:rFonts w:ascii="Times New Roman" w:hAnsi="Times New Roman"/>
                <w:sz w:val="24"/>
                <w:szCs w:val="24"/>
              </w:rPr>
              <w:t xml:space="preserve">              </w:t>
            </w:r>
            <w:r w:rsidRPr="005C7ECC">
              <w:rPr>
                <w:rFonts w:ascii="Times New Roman" w:hAnsi="Times New Roman"/>
                <w:sz w:val="24"/>
                <w:szCs w:val="24"/>
              </w:rPr>
              <w:t>– мин. 330 м2;</w:t>
            </w:r>
          </w:p>
          <w:p w:rsidR="005C7ECC" w:rsidRPr="005C7ECC" w:rsidRDefault="005C7ECC" w:rsidP="00DD62D3">
            <w:pPr>
              <w:spacing w:after="0" w:line="240" w:lineRule="auto"/>
              <w:ind w:firstLine="34"/>
              <w:jc w:val="both"/>
              <w:rPr>
                <w:rFonts w:ascii="Times New Roman" w:hAnsi="Times New Roman"/>
                <w:sz w:val="24"/>
                <w:szCs w:val="24"/>
              </w:rPr>
            </w:pPr>
            <w:r w:rsidRPr="005C7ECC">
              <w:rPr>
                <w:rFonts w:ascii="Times New Roman" w:hAnsi="Times New Roman"/>
                <w:sz w:val="24"/>
                <w:szCs w:val="24"/>
              </w:rPr>
              <w:t xml:space="preserve">- бояджийски работи /постно боядисване/ </w:t>
            </w:r>
            <w:r w:rsidRPr="005C7ECC">
              <w:rPr>
                <w:rFonts w:ascii="Times New Roman" w:hAnsi="Times New Roman"/>
                <w:sz w:val="24"/>
                <w:szCs w:val="24"/>
              </w:rPr>
              <w:tab/>
            </w:r>
            <w:r w:rsidR="00DD62D3">
              <w:rPr>
                <w:rFonts w:ascii="Times New Roman" w:hAnsi="Times New Roman"/>
                <w:sz w:val="24"/>
                <w:szCs w:val="24"/>
              </w:rPr>
              <w:t xml:space="preserve">                                    </w:t>
            </w:r>
            <w:r w:rsidRPr="005C7ECC">
              <w:rPr>
                <w:rFonts w:ascii="Times New Roman" w:hAnsi="Times New Roman"/>
                <w:sz w:val="24"/>
                <w:szCs w:val="24"/>
              </w:rPr>
              <w:t>– мин. 2000 м2;</w:t>
            </w:r>
          </w:p>
          <w:p w:rsidR="005C7ECC" w:rsidRPr="005C7ECC" w:rsidRDefault="005C7ECC" w:rsidP="00DD62D3">
            <w:pPr>
              <w:spacing w:after="0" w:line="240" w:lineRule="auto"/>
              <w:ind w:firstLine="34"/>
              <w:jc w:val="both"/>
              <w:rPr>
                <w:rFonts w:ascii="Times New Roman" w:hAnsi="Times New Roman"/>
                <w:sz w:val="24"/>
                <w:szCs w:val="24"/>
              </w:rPr>
            </w:pPr>
            <w:r w:rsidRPr="005C7ECC">
              <w:rPr>
                <w:rFonts w:ascii="Times New Roman" w:hAnsi="Times New Roman"/>
                <w:sz w:val="24"/>
                <w:szCs w:val="24"/>
              </w:rPr>
              <w:t xml:space="preserve">- </w:t>
            </w:r>
            <w:proofErr w:type="spellStart"/>
            <w:r w:rsidRPr="005C7ECC">
              <w:rPr>
                <w:rFonts w:ascii="Times New Roman" w:hAnsi="Times New Roman"/>
                <w:sz w:val="24"/>
                <w:szCs w:val="24"/>
              </w:rPr>
              <w:t>теракотна</w:t>
            </w:r>
            <w:proofErr w:type="spellEnd"/>
            <w:r w:rsidRPr="005C7ECC">
              <w:rPr>
                <w:rFonts w:ascii="Times New Roman" w:hAnsi="Times New Roman"/>
                <w:sz w:val="24"/>
                <w:szCs w:val="24"/>
              </w:rPr>
              <w:t xml:space="preserve"> настилка</w:t>
            </w:r>
            <w:r w:rsidR="00DD62D3">
              <w:rPr>
                <w:rFonts w:ascii="Times New Roman" w:hAnsi="Times New Roman"/>
                <w:sz w:val="24"/>
                <w:szCs w:val="24"/>
              </w:rPr>
              <w:t xml:space="preserve">           </w:t>
            </w:r>
            <w:r w:rsidRPr="005C7ECC">
              <w:rPr>
                <w:rFonts w:ascii="Times New Roman" w:hAnsi="Times New Roman"/>
                <w:sz w:val="24"/>
                <w:szCs w:val="24"/>
              </w:rPr>
              <w:t>– мин.   30 м2;</w:t>
            </w:r>
          </w:p>
          <w:p w:rsidR="005C7ECC" w:rsidRPr="005C7ECC" w:rsidRDefault="005C7ECC" w:rsidP="00DD62D3">
            <w:pPr>
              <w:spacing w:after="0" w:line="240" w:lineRule="auto"/>
              <w:ind w:firstLine="34"/>
              <w:jc w:val="both"/>
              <w:rPr>
                <w:rFonts w:ascii="Times New Roman" w:hAnsi="Times New Roman"/>
                <w:sz w:val="24"/>
                <w:szCs w:val="24"/>
              </w:rPr>
            </w:pPr>
            <w:r w:rsidRPr="005C7ECC">
              <w:rPr>
                <w:rFonts w:ascii="Times New Roman" w:hAnsi="Times New Roman"/>
                <w:sz w:val="24"/>
                <w:szCs w:val="24"/>
              </w:rPr>
              <w:t xml:space="preserve">- настилки от ламинат </w:t>
            </w:r>
            <w:r w:rsidRPr="005C7ECC">
              <w:rPr>
                <w:rFonts w:ascii="Times New Roman" w:hAnsi="Times New Roman"/>
                <w:sz w:val="24"/>
                <w:szCs w:val="24"/>
              </w:rPr>
              <w:tab/>
              <w:t>– мин.   500 м2;</w:t>
            </w:r>
          </w:p>
          <w:p w:rsidR="005C7ECC" w:rsidRPr="005C7ECC" w:rsidRDefault="005C7ECC" w:rsidP="00DD62D3">
            <w:pPr>
              <w:spacing w:after="0" w:line="240" w:lineRule="auto"/>
              <w:ind w:firstLine="34"/>
              <w:jc w:val="both"/>
              <w:rPr>
                <w:rFonts w:ascii="Times New Roman" w:hAnsi="Times New Roman"/>
                <w:sz w:val="24"/>
                <w:szCs w:val="24"/>
              </w:rPr>
            </w:pPr>
            <w:r w:rsidRPr="005C7ECC">
              <w:rPr>
                <w:rFonts w:ascii="Times New Roman" w:hAnsi="Times New Roman"/>
                <w:sz w:val="24"/>
                <w:szCs w:val="24"/>
              </w:rPr>
              <w:t xml:space="preserve">- фаянсови облицовки </w:t>
            </w:r>
            <w:r w:rsidRPr="005C7ECC">
              <w:rPr>
                <w:rFonts w:ascii="Times New Roman" w:hAnsi="Times New Roman"/>
                <w:sz w:val="24"/>
                <w:szCs w:val="24"/>
              </w:rPr>
              <w:tab/>
              <w:t>– мин.   200 м2;</w:t>
            </w:r>
          </w:p>
          <w:p w:rsidR="005C7ECC" w:rsidRPr="005C7ECC" w:rsidRDefault="005C7ECC" w:rsidP="00DD62D3">
            <w:pPr>
              <w:spacing w:after="0" w:line="240" w:lineRule="auto"/>
              <w:jc w:val="both"/>
              <w:rPr>
                <w:rFonts w:ascii="Times New Roman" w:hAnsi="Times New Roman"/>
                <w:bCs/>
                <w:sz w:val="24"/>
                <w:szCs w:val="24"/>
              </w:rPr>
            </w:pPr>
            <w:r w:rsidRPr="005C7ECC">
              <w:rPr>
                <w:rFonts w:ascii="Times New Roman" w:hAnsi="Times New Roman"/>
                <w:bCs/>
                <w:sz w:val="24"/>
                <w:szCs w:val="24"/>
              </w:rPr>
              <w:lastRenderedPageBreak/>
              <w:t xml:space="preserve">  -монтаж алуминиеви врати                                          </w:t>
            </w:r>
            <w:r w:rsidR="00DD62D3">
              <w:rPr>
                <w:rFonts w:ascii="Times New Roman" w:hAnsi="Times New Roman"/>
                <w:bCs/>
                <w:sz w:val="24"/>
                <w:szCs w:val="24"/>
              </w:rPr>
              <w:t xml:space="preserve">                                     </w:t>
            </w:r>
            <w:r w:rsidRPr="005C7ECC">
              <w:rPr>
                <w:rFonts w:ascii="Times New Roman" w:hAnsi="Times New Roman"/>
                <w:sz w:val="24"/>
                <w:szCs w:val="24"/>
              </w:rPr>
              <w:t>–</w:t>
            </w:r>
            <w:r w:rsidRPr="005C7ECC">
              <w:rPr>
                <w:rFonts w:ascii="Times New Roman" w:hAnsi="Times New Roman"/>
                <w:bCs/>
                <w:sz w:val="24"/>
                <w:szCs w:val="24"/>
              </w:rPr>
              <w:t xml:space="preserve"> мин.     15 бр.;</w:t>
            </w:r>
          </w:p>
          <w:p w:rsidR="005C7ECC" w:rsidRPr="005C7ECC" w:rsidRDefault="005C7ECC" w:rsidP="00DD62D3">
            <w:pPr>
              <w:spacing w:after="0" w:line="240" w:lineRule="auto"/>
              <w:jc w:val="both"/>
              <w:rPr>
                <w:rFonts w:ascii="Times New Roman" w:hAnsi="Times New Roman"/>
                <w:bCs/>
                <w:sz w:val="24"/>
                <w:szCs w:val="24"/>
              </w:rPr>
            </w:pPr>
            <w:r w:rsidRPr="005C7ECC">
              <w:rPr>
                <w:rFonts w:ascii="Times New Roman" w:hAnsi="Times New Roman"/>
                <w:bCs/>
                <w:sz w:val="24"/>
                <w:szCs w:val="24"/>
              </w:rPr>
              <w:t xml:space="preserve">  - монтаж интериорни врати</w:t>
            </w:r>
            <w:r w:rsidR="00DD62D3">
              <w:rPr>
                <w:rFonts w:ascii="Times New Roman" w:hAnsi="Times New Roman"/>
                <w:bCs/>
                <w:sz w:val="24"/>
                <w:szCs w:val="24"/>
              </w:rPr>
              <w:t xml:space="preserve">  </w:t>
            </w:r>
            <w:r w:rsidRPr="005C7ECC">
              <w:rPr>
                <w:rFonts w:ascii="Times New Roman" w:hAnsi="Times New Roman"/>
                <w:bCs/>
                <w:sz w:val="24"/>
                <w:szCs w:val="24"/>
              </w:rPr>
              <w:t xml:space="preserve"> </w:t>
            </w:r>
            <w:r w:rsidRPr="005C7ECC">
              <w:rPr>
                <w:rFonts w:ascii="Times New Roman" w:hAnsi="Times New Roman"/>
                <w:sz w:val="24"/>
                <w:szCs w:val="24"/>
              </w:rPr>
              <w:t>– мин.     20 бр.,</w:t>
            </w:r>
          </w:p>
          <w:p w:rsidR="005C7ECC" w:rsidRPr="005C7ECC" w:rsidRDefault="005C7ECC" w:rsidP="005C7ECC">
            <w:pPr>
              <w:spacing w:before="120" w:after="120"/>
              <w:ind w:firstLine="460"/>
              <w:jc w:val="both"/>
              <w:rPr>
                <w:rFonts w:ascii="Times New Roman" w:eastAsia="Calibri" w:hAnsi="Times New Roman" w:cs="Times New Roman"/>
                <w:i/>
                <w:sz w:val="24"/>
                <w:szCs w:val="24"/>
                <w:lang w:eastAsia="bg-BG"/>
              </w:rPr>
            </w:pPr>
            <w:r w:rsidRPr="005C7ECC">
              <w:rPr>
                <w:rFonts w:ascii="Times New Roman" w:eastAsia="Times New Roman" w:hAnsi="Times New Roman" w:cs="Times New Roman"/>
                <w:sz w:val="24"/>
                <w:szCs w:val="24"/>
                <w:lang w:eastAsia="bg-BG"/>
              </w:rPr>
              <w:t xml:space="preserve"> които следва да са извършвани при изпълнение на </w:t>
            </w:r>
            <w:r w:rsidRPr="005C7ECC">
              <w:rPr>
                <w:rFonts w:ascii="Times New Roman" w:eastAsia="Times New Roman" w:hAnsi="Times New Roman" w:cs="Times New Roman"/>
                <w:sz w:val="24"/>
                <w:szCs w:val="24"/>
                <w:u w:val="single"/>
                <w:lang w:eastAsia="bg-BG"/>
              </w:rPr>
              <w:t>ед</w:t>
            </w:r>
            <w:r w:rsidR="00E16218">
              <w:rPr>
                <w:rFonts w:ascii="Times New Roman" w:eastAsia="Times New Roman" w:hAnsi="Times New Roman" w:cs="Times New Roman"/>
                <w:sz w:val="24"/>
                <w:szCs w:val="24"/>
                <w:u w:val="single"/>
                <w:lang w:eastAsia="bg-BG"/>
              </w:rPr>
              <w:t>и</w:t>
            </w:r>
            <w:r w:rsidRPr="005C7ECC">
              <w:rPr>
                <w:rFonts w:ascii="Times New Roman" w:eastAsia="Times New Roman" w:hAnsi="Times New Roman" w:cs="Times New Roman"/>
                <w:sz w:val="24"/>
                <w:szCs w:val="24"/>
                <w:u w:val="single"/>
                <w:lang w:eastAsia="bg-BG"/>
              </w:rPr>
              <w:t>н или няколко</w:t>
            </w:r>
            <w:r w:rsidRPr="005C7ECC">
              <w:rPr>
                <w:rFonts w:ascii="Times New Roman" w:eastAsia="Times New Roman" w:hAnsi="Times New Roman" w:cs="Times New Roman"/>
                <w:sz w:val="24"/>
                <w:szCs w:val="24"/>
                <w:lang w:eastAsia="bg-BG"/>
              </w:rPr>
              <w:t xml:space="preserve"> основен ремонт/и, и/или текущ ремонт/и на сграда/и.</w:t>
            </w:r>
          </w:p>
          <w:p w:rsidR="005C7ECC" w:rsidRPr="005C7ECC" w:rsidRDefault="005C7ECC" w:rsidP="005C7ECC">
            <w:pPr>
              <w:spacing w:before="120" w:after="120"/>
              <w:jc w:val="both"/>
              <w:rPr>
                <w:rFonts w:ascii="Times New Roman" w:eastAsia="Calibri" w:hAnsi="Times New Roman" w:cs="Times New Roman"/>
                <w:sz w:val="24"/>
                <w:szCs w:val="24"/>
              </w:rPr>
            </w:pPr>
            <w:r w:rsidRPr="005C7ECC">
              <w:rPr>
                <w:rFonts w:ascii="Times New Roman" w:eastAsia="Calibri" w:hAnsi="Times New Roman" w:cs="Times New Roman"/>
                <w:i/>
                <w:sz w:val="24"/>
                <w:szCs w:val="24"/>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rPr>
                <w:rFonts w:ascii="Calibri" w:eastAsia="Calibri" w:hAnsi="Calibri" w:cs="Times New Roman"/>
                <w:i/>
                <w:sz w:val="24"/>
                <w:szCs w:val="24"/>
              </w:rPr>
            </w:pPr>
            <w:r w:rsidRPr="005C7ECC">
              <w:rPr>
                <w:rFonts w:ascii="Calibri" w:eastAsia="Calibri" w:hAnsi="Calibri" w:cs="Times New Roman"/>
                <w:i/>
                <w:sz w:val="24"/>
                <w:szCs w:val="24"/>
              </w:rPr>
              <w:lastRenderedPageBreak/>
              <w:t xml:space="preserve">Да / Не </w:t>
            </w:r>
            <w:r w:rsidRPr="005C7ECC">
              <w:rPr>
                <w:rFonts w:ascii="Calibri" w:eastAsia="Times New Roman" w:hAnsi="Calibri" w:cs="Times New Roman"/>
                <w:i/>
                <w:color w:val="808080"/>
                <w:sz w:val="24"/>
                <w:szCs w:val="24"/>
              </w:rPr>
              <w:t>(ненужното се зачертава)</w:t>
            </w:r>
          </w:p>
          <w:p w:rsidR="005C7ECC" w:rsidRPr="005C7ECC" w:rsidRDefault="005C7ECC" w:rsidP="005C7ECC">
            <w:pPr>
              <w:rPr>
                <w:rFonts w:ascii="Calibri" w:eastAsia="Calibri" w:hAnsi="Calibri" w:cs="Times New Roman"/>
                <w:i/>
                <w:sz w:val="24"/>
                <w:szCs w:val="24"/>
              </w:rPr>
            </w:pPr>
            <w:r w:rsidRPr="005C7ECC">
              <w:rPr>
                <w:rFonts w:ascii="Calibri" w:eastAsia="Calibri" w:hAnsi="Calibri" w:cs="Times New Roman"/>
                <w:i/>
                <w:sz w:val="24"/>
                <w:szCs w:val="24"/>
              </w:rPr>
              <w:t>Брой години (този период е определен в обявата за обществената поръчка):  [……] Дата на изпълнение на строителствата</w:t>
            </w:r>
          </w:p>
          <w:p w:rsidR="005C7ECC" w:rsidRPr="005C7ECC" w:rsidRDefault="005C7ECC" w:rsidP="005C7ECC">
            <w:pPr>
              <w:rPr>
                <w:rFonts w:ascii="Calibri" w:eastAsia="Calibri" w:hAnsi="Calibri" w:cs="Times New Roman"/>
                <w:i/>
                <w:sz w:val="24"/>
                <w:szCs w:val="24"/>
              </w:rPr>
            </w:pPr>
            <w:r w:rsidRPr="005C7ECC">
              <w:rPr>
                <w:rFonts w:ascii="Calibri" w:eastAsia="Calibri" w:hAnsi="Calibri" w:cs="Times New Roman"/>
                <w:i/>
                <w:sz w:val="24"/>
                <w:szCs w:val="24"/>
              </w:rPr>
              <w:t>Строителни работи:  [……] Възложител</w:t>
            </w:r>
          </w:p>
          <w:p w:rsidR="005C7ECC" w:rsidRPr="005C7ECC" w:rsidRDefault="005C7ECC" w:rsidP="005C7ECC">
            <w:pPr>
              <w:rPr>
                <w:rFonts w:ascii="Calibri" w:eastAsia="Calibri" w:hAnsi="Calibri" w:cs="Times New Roman"/>
                <w:i/>
                <w:sz w:val="24"/>
                <w:szCs w:val="24"/>
              </w:rPr>
            </w:pPr>
            <w:r w:rsidRPr="005C7ECC">
              <w:rPr>
                <w:rFonts w:ascii="Calibri" w:eastAsia="Calibri" w:hAnsi="Calibri" w:cs="Times New Roman"/>
                <w:i/>
                <w:sz w:val="24"/>
                <w:szCs w:val="24"/>
              </w:rPr>
              <w:t>Строителни работи:  [……]</w:t>
            </w:r>
          </w:p>
          <w:p w:rsidR="005C7ECC" w:rsidRPr="005C7ECC" w:rsidRDefault="005C7ECC" w:rsidP="005C7ECC">
            <w:pPr>
              <w:rPr>
                <w:rFonts w:ascii="Calibri" w:eastAsia="Calibri" w:hAnsi="Calibri" w:cs="Times New Roman"/>
                <w:i/>
                <w:sz w:val="24"/>
                <w:szCs w:val="24"/>
              </w:rPr>
            </w:pPr>
            <w:r w:rsidRPr="005C7ECC">
              <w:rPr>
                <w:rFonts w:ascii="Calibri" w:eastAsia="Calibri" w:hAnsi="Calibri" w:cs="Times New Roman"/>
                <w:i/>
                <w:sz w:val="24"/>
                <w:szCs w:val="24"/>
              </w:rPr>
              <w:t>Строителни работи:  [……]</w:t>
            </w:r>
          </w:p>
          <w:p w:rsidR="005C7ECC" w:rsidRPr="005C7ECC" w:rsidRDefault="005C7ECC" w:rsidP="005C7ECC">
            <w:pPr>
              <w:rPr>
                <w:rFonts w:ascii="Calibri" w:eastAsia="Calibri" w:hAnsi="Calibri" w:cs="Times New Roman"/>
                <w:i/>
                <w:sz w:val="24"/>
                <w:szCs w:val="24"/>
              </w:rPr>
            </w:pPr>
            <w:r w:rsidRPr="005C7ECC">
              <w:rPr>
                <w:rFonts w:ascii="Calibri" w:eastAsia="Calibri" w:hAnsi="Calibri" w:cs="Times New Roman"/>
                <w:i/>
                <w:sz w:val="24"/>
                <w:szCs w:val="24"/>
              </w:rPr>
              <w:t>Стойност на поръчката.</w:t>
            </w:r>
          </w:p>
          <w:p w:rsidR="005C7ECC" w:rsidRPr="005C7ECC" w:rsidRDefault="005C7ECC" w:rsidP="005C7ECC">
            <w:pPr>
              <w:spacing w:before="120" w:after="120"/>
              <w:rPr>
                <w:rFonts w:ascii="Calibri" w:eastAsia="Calibri" w:hAnsi="Calibri" w:cs="Times New Roman"/>
                <w:i/>
                <w:sz w:val="24"/>
                <w:szCs w:val="24"/>
              </w:rPr>
            </w:pPr>
            <w:r w:rsidRPr="005C7ECC">
              <w:rPr>
                <w:rFonts w:ascii="Calibri" w:eastAsia="Calibri" w:hAnsi="Calibri" w:cs="Times New Roman"/>
                <w:i/>
                <w:sz w:val="24"/>
                <w:szCs w:val="24"/>
              </w:rPr>
              <w:t>Удостоверение за добро изпълнение (име на издателя):</w:t>
            </w:r>
          </w:p>
          <w:p w:rsidR="005C7ECC" w:rsidRPr="005C7ECC" w:rsidRDefault="005C7ECC" w:rsidP="005C7ECC">
            <w:pPr>
              <w:spacing w:before="120" w:after="120"/>
              <w:rPr>
                <w:rFonts w:ascii="Calibri" w:eastAsia="Calibri" w:hAnsi="Calibri" w:cs="Times New Roman"/>
                <w:i/>
                <w:sz w:val="24"/>
                <w:szCs w:val="24"/>
              </w:rPr>
            </w:pPr>
            <w:r w:rsidRPr="005C7ECC">
              <w:rPr>
                <w:rFonts w:ascii="Calibri" w:eastAsia="Calibri" w:hAnsi="Calibri" w:cs="Times New Roman"/>
                <w:i/>
                <w:sz w:val="24"/>
                <w:szCs w:val="24"/>
              </w:rPr>
              <w:t xml:space="preserve">[……] </w:t>
            </w:r>
          </w:p>
          <w:p w:rsidR="005C7ECC" w:rsidRPr="005C7ECC" w:rsidRDefault="005C7ECC" w:rsidP="005C7ECC">
            <w:pPr>
              <w:spacing w:before="120" w:after="120"/>
              <w:rPr>
                <w:rFonts w:ascii="Calibri" w:eastAsia="Calibri" w:hAnsi="Calibri" w:cs="Times New Roman"/>
                <w:i/>
                <w:sz w:val="24"/>
                <w:szCs w:val="24"/>
              </w:rPr>
            </w:pPr>
            <w:r w:rsidRPr="005C7ECC">
              <w:rPr>
                <w:rFonts w:ascii="Calibri" w:eastAsia="Calibri" w:hAnsi="Calibri" w:cs="Times New Roman"/>
                <w:i/>
                <w:sz w:val="24"/>
                <w:szCs w:val="24"/>
              </w:rPr>
              <w:lastRenderedPageBreak/>
              <w:t>[……]</w:t>
            </w:r>
          </w:p>
          <w:p w:rsidR="005C7ECC" w:rsidRPr="005C7ECC" w:rsidRDefault="005C7ECC" w:rsidP="005C7ECC">
            <w:pPr>
              <w:spacing w:before="120" w:after="120"/>
              <w:rPr>
                <w:rFonts w:ascii="Calibri" w:eastAsia="Calibri" w:hAnsi="Calibri" w:cs="Times New Roman"/>
                <w:i/>
                <w:sz w:val="24"/>
                <w:szCs w:val="24"/>
              </w:rPr>
            </w:pPr>
            <w:r w:rsidRPr="005C7ECC">
              <w:rPr>
                <w:rFonts w:ascii="Calibri" w:eastAsia="Calibri" w:hAnsi="Calibri" w:cs="Times New Roman"/>
                <w:i/>
                <w:sz w:val="24"/>
                <w:szCs w:val="24"/>
              </w:rPr>
              <w:t>(уеб адрес, орган или служба, издаващи документа, точно позоваване на документа): [……][……][……][……]</w:t>
            </w:r>
          </w:p>
        </w:tc>
      </w:tr>
      <w:tr w:rsidR="005C7ECC" w:rsidRPr="005C7ECC" w:rsidTr="00A26AAA">
        <w:trPr>
          <w:trHeight w:val="484"/>
        </w:trPr>
        <w:tc>
          <w:tcPr>
            <w:tcW w:w="5104"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numPr>
                <w:ilvl w:val="2"/>
                <w:numId w:val="5"/>
              </w:numPr>
              <w:spacing w:after="0" w:line="240" w:lineRule="auto"/>
              <w:ind w:left="34" w:firstLine="426"/>
              <w:contextualSpacing/>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lastRenderedPageBreak/>
              <w:t>Участникът разполага със следния персонал и ръководен състав с определена професионална компетентност за изпълнението на поръчката:</w:t>
            </w:r>
          </w:p>
          <w:p w:rsidR="005C7ECC" w:rsidRPr="005C7ECC" w:rsidRDefault="005C7ECC" w:rsidP="005C7ECC">
            <w:pPr>
              <w:spacing w:line="240" w:lineRule="auto"/>
              <w:ind w:firstLine="567"/>
              <w:contextualSpacing/>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sz w:val="24"/>
                <w:szCs w:val="24"/>
                <w:lang w:eastAsia="bg-BG"/>
              </w:rPr>
              <w:t>Участникът следва да разполага с персонал и с ръководен състав с определена професионална компетентност за изпълнението на поръчката (чл. 63, ал.1, т. 5 от ЗОП):</w:t>
            </w:r>
          </w:p>
          <w:p w:rsidR="005C7ECC" w:rsidRPr="005C7ECC" w:rsidRDefault="005C7ECC" w:rsidP="005C7ECC">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Ръководен състав:</w:t>
            </w:r>
          </w:p>
          <w:p w:rsidR="005C7ECC" w:rsidRPr="005C7ECC" w:rsidRDefault="005C7ECC" w:rsidP="005C7ECC">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а) Технически ръководител по чл. 163а от ЗУТ  – 1 бр.</w:t>
            </w:r>
          </w:p>
          <w:p w:rsidR="005C7ECC" w:rsidRPr="005C7ECC" w:rsidRDefault="005C7ECC" w:rsidP="005C7ECC">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Техническият ръководител следва да притежава диплома от акредитирано висше училище с квалификация "строителен инженер", "</w:t>
            </w:r>
            <w:proofErr w:type="spellStart"/>
            <w:r w:rsidRPr="005C7ECC">
              <w:rPr>
                <w:rFonts w:ascii="Times New Roman" w:eastAsia="Times New Roman" w:hAnsi="Times New Roman" w:cs="Times New Roman"/>
                <w:sz w:val="24"/>
                <w:szCs w:val="24"/>
                <w:lang w:eastAsia="bg-BG"/>
              </w:rPr>
              <w:t>инженер</w:t>
            </w:r>
            <w:proofErr w:type="spellEnd"/>
            <w:r w:rsidRPr="005C7ECC">
              <w:rPr>
                <w:rFonts w:ascii="Times New Roman" w:eastAsia="Times New Roman" w:hAnsi="Times New Roman" w:cs="Times New Roman"/>
                <w:sz w:val="24"/>
                <w:szCs w:val="24"/>
                <w:lang w:eastAsia="bg-BG"/>
              </w:rPr>
              <w:t>" или "архитект" или диплома за завършено средно образование с четиригодишен курс на обучение и придобита професионална квалификация в областите "Архитектура и строителство" и "Техника".</w:t>
            </w:r>
          </w:p>
          <w:p w:rsidR="005C7ECC" w:rsidRPr="005C7ECC" w:rsidRDefault="005C7ECC" w:rsidP="005C7ECC">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Техническият ръководител следва да притежава</w:t>
            </w:r>
            <w:r w:rsidRPr="005C7ECC">
              <w:rPr>
                <w:rFonts w:ascii="Times New Roman" w:eastAsia="Times New Roman" w:hAnsi="Times New Roman" w:cs="Times New Roman"/>
                <w:color w:val="FF0000"/>
                <w:sz w:val="24"/>
                <w:szCs w:val="24"/>
                <w:lang w:eastAsia="bg-BG"/>
              </w:rPr>
              <w:t xml:space="preserve"> </w:t>
            </w:r>
            <w:r w:rsidRPr="005C7ECC">
              <w:rPr>
                <w:rFonts w:ascii="Times New Roman" w:eastAsia="Times New Roman" w:hAnsi="Times New Roman" w:cs="Times New Roman"/>
                <w:sz w:val="24"/>
                <w:szCs w:val="24"/>
                <w:lang w:eastAsia="bg-BG"/>
              </w:rPr>
              <w:t>професионален опит в строителство на сгради и съоръжения минимум 3 години.</w:t>
            </w:r>
          </w:p>
          <w:p w:rsidR="005C7ECC" w:rsidRPr="005C7ECC" w:rsidRDefault="005C7ECC" w:rsidP="005C7ECC">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б) Специалист (отговорник) „Контрол по качеството“ – 1бр.</w:t>
            </w:r>
          </w:p>
          <w:p w:rsidR="005C7ECC" w:rsidRPr="005C7ECC" w:rsidRDefault="005C7ECC" w:rsidP="005C7ECC">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Специалистът/Отговорникът по „Контрол на качеството“ да е преминал професионално обучение по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w:t>
            </w:r>
          </w:p>
          <w:p w:rsidR="005C7ECC" w:rsidRPr="005C7ECC" w:rsidRDefault="005C7ECC" w:rsidP="005C7ECC">
            <w:pPr>
              <w:tabs>
                <w:tab w:val="left" w:pos="346"/>
              </w:tabs>
              <w:spacing w:after="0" w:line="240" w:lineRule="auto"/>
              <w:ind w:firstLine="567"/>
              <w:jc w:val="both"/>
              <w:rPr>
                <w:rFonts w:ascii="Times New Roman" w:eastAsia="Times New Roman" w:hAnsi="Times New Roman" w:cs="Times New Roman"/>
                <w:bCs/>
                <w:sz w:val="24"/>
                <w:szCs w:val="24"/>
                <w:lang w:eastAsia="bg-BG"/>
              </w:rPr>
            </w:pPr>
            <w:r w:rsidRPr="005C7ECC">
              <w:rPr>
                <w:rFonts w:ascii="Times New Roman" w:eastAsia="Times New Roman" w:hAnsi="Times New Roman" w:cs="Times New Roman"/>
                <w:bCs/>
                <w:sz w:val="24"/>
                <w:szCs w:val="24"/>
                <w:lang w:eastAsia="bg-BG"/>
              </w:rPr>
              <w:t>в)</w:t>
            </w:r>
            <w:r w:rsidRPr="005C7ECC">
              <w:rPr>
                <w:rFonts w:ascii="Times New Roman" w:eastAsia="Times New Roman" w:hAnsi="Times New Roman" w:cs="Times New Roman"/>
                <w:b/>
                <w:bCs/>
                <w:sz w:val="24"/>
                <w:szCs w:val="24"/>
                <w:lang w:eastAsia="bg-BG"/>
              </w:rPr>
              <w:t xml:space="preserve"> </w:t>
            </w:r>
            <w:r w:rsidRPr="005C7ECC">
              <w:rPr>
                <w:rFonts w:ascii="Times New Roman" w:eastAsia="Times New Roman" w:hAnsi="Times New Roman" w:cs="Times New Roman"/>
                <w:bCs/>
                <w:sz w:val="24"/>
                <w:szCs w:val="24"/>
                <w:lang w:eastAsia="bg-BG"/>
              </w:rPr>
              <w:t xml:space="preserve">Експерт </w:t>
            </w:r>
            <w:r w:rsidRPr="005C7ECC">
              <w:rPr>
                <w:rFonts w:ascii="Times New Roman" w:eastAsia="Times New Roman" w:hAnsi="Times New Roman" w:cs="Times New Roman"/>
                <w:bCs/>
                <w:sz w:val="24"/>
                <w:szCs w:val="24"/>
                <w:lang w:val="en-US" w:eastAsia="bg-BG"/>
              </w:rPr>
              <w:t>(</w:t>
            </w:r>
            <w:r w:rsidRPr="005C7ECC">
              <w:rPr>
                <w:rFonts w:ascii="Times New Roman" w:eastAsia="Times New Roman" w:hAnsi="Times New Roman" w:cs="Times New Roman"/>
                <w:bCs/>
                <w:sz w:val="24"/>
                <w:szCs w:val="24"/>
                <w:lang w:eastAsia="bg-BG"/>
              </w:rPr>
              <w:t>отговорник</w:t>
            </w:r>
            <w:r w:rsidRPr="005C7ECC">
              <w:rPr>
                <w:rFonts w:ascii="Times New Roman" w:eastAsia="Times New Roman" w:hAnsi="Times New Roman" w:cs="Times New Roman"/>
                <w:bCs/>
                <w:sz w:val="24"/>
                <w:szCs w:val="24"/>
                <w:lang w:val="en-US" w:eastAsia="bg-BG"/>
              </w:rPr>
              <w:t>)</w:t>
            </w:r>
            <w:r w:rsidRPr="005C7ECC">
              <w:rPr>
                <w:rFonts w:ascii="Times New Roman" w:eastAsia="Times New Roman" w:hAnsi="Times New Roman" w:cs="Times New Roman"/>
                <w:bCs/>
                <w:sz w:val="24"/>
                <w:szCs w:val="24"/>
                <w:lang w:eastAsia="bg-BG"/>
              </w:rPr>
              <w:t xml:space="preserve"> по здравословни и безопасни условия на труд – 1 бр. </w:t>
            </w:r>
          </w:p>
          <w:p w:rsidR="005C7ECC" w:rsidRPr="005C7ECC" w:rsidRDefault="005C7ECC" w:rsidP="005C7ECC">
            <w:pPr>
              <w:tabs>
                <w:tab w:val="left" w:pos="346"/>
              </w:tabs>
              <w:spacing w:after="0" w:line="240" w:lineRule="auto"/>
              <w:ind w:firstLine="567"/>
              <w:jc w:val="both"/>
              <w:rPr>
                <w:rFonts w:ascii="Times New Roman" w:eastAsia="Times New Roman" w:hAnsi="Times New Roman" w:cs="Times New Roman"/>
                <w:bCs/>
                <w:sz w:val="24"/>
                <w:szCs w:val="24"/>
                <w:lang w:eastAsia="bg-BG"/>
              </w:rPr>
            </w:pPr>
            <w:r w:rsidRPr="005C7ECC">
              <w:rPr>
                <w:rFonts w:ascii="Times New Roman" w:eastAsia="Times New Roman" w:hAnsi="Times New Roman" w:cs="Times New Roman"/>
                <w:bCs/>
                <w:sz w:val="24"/>
                <w:szCs w:val="24"/>
                <w:lang w:eastAsia="bg-BG"/>
              </w:rPr>
              <w:t xml:space="preserve">Експерт по здравословни и безопасни условия на труд съгласно изискванията на Закона за здравословни и безопасни условия на труд (ЗЗБУТ) и Наредба № 2/22.03.2004г. за </w:t>
            </w:r>
            <w:r w:rsidRPr="005C7ECC">
              <w:rPr>
                <w:rFonts w:ascii="Times New Roman" w:eastAsia="Times New Roman" w:hAnsi="Times New Roman" w:cs="Times New Roman"/>
                <w:bCs/>
                <w:sz w:val="24"/>
                <w:szCs w:val="24"/>
                <w:lang w:eastAsia="bg-BG"/>
              </w:rPr>
              <w:lastRenderedPageBreak/>
              <w:t>минималните изисквания за ЗБУТ следва да притежава необходимия валиден сертификат или друг еквивалентен документ за упражняване на позицията.</w:t>
            </w:r>
          </w:p>
          <w:p w:rsidR="002F7013" w:rsidRDefault="002F7013" w:rsidP="005C7ECC">
            <w:pPr>
              <w:spacing w:line="240" w:lineRule="auto"/>
              <w:ind w:firstLine="567"/>
              <w:jc w:val="both"/>
              <w:rPr>
                <w:rFonts w:ascii="Times New Roman" w:eastAsia="Times New Roman" w:hAnsi="Times New Roman" w:cs="Times New Roman"/>
                <w:sz w:val="24"/>
                <w:szCs w:val="24"/>
                <w:lang w:eastAsia="bg-BG"/>
              </w:rPr>
            </w:pPr>
          </w:p>
          <w:p w:rsidR="002F7013" w:rsidRDefault="002F7013" w:rsidP="005C7ECC">
            <w:pPr>
              <w:spacing w:line="240" w:lineRule="auto"/>
              <w:ind w:firstLine="567"/>
              <w:jc w:val="both"/>
              <w:rPr>
                <w:rFonts w:ascii="Times New Roman" w:eastAsia="Times New Roman" w:hAnsi="Times New Roman" w:cs="Times New Roman"/>
                <w:sz w:val="24"/>
                <w:szCs w:val="24"/>
                <w:lang w:eastAsia="bg-BG"/>
              </w:rPr>
            </w:pPr>
          </w:p>
          <w:p w:rsidR="002F7013" w:rsidRDefault="002F7013" w:rsidP="005C7ECC">
            <w:pPr>
              <w:spacing w:line="240" w:lineRule="auto"/>
              <w:ind w:firstLine="567"/>
              <w:jc w:val="both"/>
              <w:rPr>
                <w:rFonts w:ascii="Times New Roman" w:eastAsia="Times New Roman" w:hAnsi="Times New Roman" w:cs="Times New Roman"/>
                <w:sz w:val="24"/>
                <w:szCs w:val="24"/>
                <w:lang w:eastAsia="bg-BG"/>
              </w:rPr>
            </w:pPr>
          </w:p>
          <w:p w:rsidR="002F7013" w:rsidRDefault="002F7013" w:rsidP="005C7ECC">
            <w:pPr>
              <w:spacing w:line="240" w:lineRule="auto"/>
              <w:ind w:firstLine="567"/>
              <w:jc w:val="both"/>
              <w:rPr>
                <w:rFonts w:ascii="Times New Roman" w:eastAsia="Times New Roman" w:hAnsi="Times New Roman" w:cs="Times New Roman"/>
                <w:sz w:val="24"/>
                <w:szCs w:val="24"/>
                <w:lang w:eastAsia="bg-BG"/>
              </w:rPr>
            </w:pPr>
          </w:p>
          <w:p w:rsidR="005C7ECC" w:rsidRPr="005C7ECC" w:rsidRDefault="005C7ECC" w:rsidP="005C7ECC">
            <w:pPr>
              <w:spacing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p w:rsidR="005C7ECC" w:rsidRPr="005C7ECC" w:rsidRDefault="005C7ECC" w:rsidP="005C7ECC">
            <w:pPr>
              <w:shd w:val="clear" w:color="auto" w:fill="FFFFFF"/>
              <w:spacing w:after="0" w:line="240" w:lineRule="auto"/>
              <w:ind w:firstLine="318"/>
              <w:jc w:val="both"/>
              <w:rPr>
                <w:rFonts w:ascii="Times New Roman" w:eastAsia="Calibri" w:hAnsi="Times New Roman" w:cs="Times New Roman"/>
                <w:sz w:val="24"/>
                <w:szCs w:val="24"/>
                <w:lang w:eastAsia="bg-BG"/>
              </w:rPr>
            </w:pPr>
          </w:p>
        </w:tc>
        <w:tc>
          <w:tcPr>
            <w:tcW w:w="4961"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rPr>
                <w:rFonts w:ascii="Times New Roman" w:eastAsia="Calibri" w:hAnsi="Times New Roman" w:cs="Times New Roman"/>
                <w:sz w:val="24"/>
              </w:rPr>
            </w:pPr>
            <w:r w:rsidRPr="005C7ECC">
              <w:rPr>
                <w:rFonts w:ascii="Calibri" w:eastAsia="Calibri" w:hAnsi="Calibri" w:cs="Times New Roman"/>
              </w:rPr>
              <w:lastRenderedPageBreak/>
              <w:t xml:space="preserve">Да / Не </w:t>
            </w:r>
            <w:r w:rsidRPr="005C7ECC">
              <w:rPr>
                <w:rFonts w:ascii="Times New Roman" w:eastAsia="Times New Roman" w:hAnsi="Times New Roman" w:cs="Times New Roman"/>
                <w:i/>
                <w:color w:val="808080"/>
                <w:sz w:val="24"/>
                <w:szCs w:val="24"/>
              </w:rPr>
              <w:t>(ненужното се зачертава)</w:t>
            </w:r>
          </w:p>
          <w:p w:rsidR="005C7ECC" w:rsidRPr="005C7ECC" w:rsidRDefault="005C7ECC" w:rsidP="005C7ECC">
            <w:pPr>
              <w:spacing w:before="120" w:after="120"/>
              <w:jc w:val="both"/>
              <w:rPr>
                <w:rFonts w:ascii="Times New Roman" w:eastAsia="Calibri" w:hAnsi="Times New Roman" w:cs="Times New Roman"/>
                <w:sz w:val="24"/>
                <w:szCs w:val="24"/>
                <w:lang w:eastAsia="bg-BG"/>
              </w:rPr>
            </w:pPr>
          </w:p>
          <w:p w:rsidR="005C7ECC" w:rsidRPr="005C7ECC" w:rsidRDefault="005C7ECC" w:rsidP="005C7ECC">
            <w:pPr>
              <w:spacing w:before="120" w:after="120"/>
              <w:jc w:val="both"/>
              <w:rPr>
                <w:rFonts w:ascii="Times New Roman" w:eastAsia="Calibri" w:hAnsi="Times New Roman" w:cs="Times New Roman"/>
                <w:sz w:val="24"/>
                <w:szCs w:val="24"/>
                <w:lang w:eastAsia="bg-BG"/>
              </w:rPr>
            </w:pPr>
          </w:p>
          <w:p w:rsidR="005C7ECC" w:rsidRPr="005C7ECC" w:rsidRDefault="005C7ECC" w:rsidP="005C7ECC">
            <w:pPr>
              <w:spacing w:before="120" w:after="120"/>
              <w:jc w:val="both"/>
              <w:rPr>
                <w:rFonts w:ascii="Times New Roman" w:eastAsia="Calibri" w:hAnsi="Times New Roman" w:cs="Times New Roman"/>
                <w:sz w:val="24"/>
                <w:szCs w:val="24"/>
                <w:lang w:eastAsia="bg-BG"/>
              </w:rPr>
            </w:pPr>
          </w:p>
          <w:p w:rsidR="005C7ECC" w:rsidRPr="005C7ECC" w:rsidRDefault="005C7ECC" w:rsidP="005C7ECC">
            <w:pPr>
              <w:spacing w:before="120" w:after="120"/>
              <w:jc w:val="both"/>
              <w:rPr>
                <w:rFonts w:ascii="Times New Roman" w:eastAsia="Calibri" w:hAnsi="Times New Roman" w:cs="Times New Roman"/>
                <w:sz w:val="24"/>
                <w:szCs w:val="24"/>
                <w:lang w:eastAsia="bg-BG"/>
              </w:rPr>
            </w:pPr>
          </w:p>
          <w:p w:rsidR="005C7ECC" w:rsidRPr="005C7ECC" w:rsidRDefault="005C7ECC" w:rsidP="005C7ECC">
            <w:pPr>
              <w:spacing w:before="120" w:after="120"/>
              <w:jc w:val="both"/>
              <w:rPr>
                <w:rFonts w:ascii="Times New Roman" w:eastAsia="Calibri" w:hAnsi="Times New Roman" w:cs="Times New Roman"/>
                <w:sz w:val="24"/>
                <w:szCs w:val="24"/>
                <w:lang w:eastAsia="bg-BG"/>
              </w:rPr>
            </w:pPr>
          </w:p>
          <w:p w:rsidR="005C7ECC" w:rsidRPr="005C7ECC" w:rsidRDefault="005C7ECC" w:rsidP="005C7ECC">
            <w:pPr>
              <w:spacing w:before="120" w:after="120"/>
              <w:jc w:val="both"/>
              <w:rPr>
                <w:rFonts w:ascii="Times New Roman" w:eastAsia="Times New Roman" w:hAnsi="Times New Roman" w:cs="Times New Roman"/>
                <w:sz w:val="24"/>
                <w:szCs w:val="24"/>
                <w:lang w:eastAsia="bg-BG"/>
              </w:rPr>
            </w:pPr>
            <w:r w:rsidRPr="005C7ECC">
              <w:rPr>
                <w:rFonts w:ascii="Times New Roman" w:eastAsia="Calibri" w:hAnsi="Times New Roman" w:cs="Times New Roman"/>
                <w:sz w:val="24"/>
                <w:szCs w:val="24"/>
                <w:lang w:eastAsia="bg-BG"/>
              </w:rPr>
              <w:t>1.</w:t>
            </w:r>
            <w:r w:rsidRPr="005C7ECC">
              <w:rPr>
                <w:rFonts w:ascii="Times New Roman" w:eastAsia="Times New Roman" w:hAnsi="Times New Roman" w:cs="Times New Roman"/>
                <w:sz w:val="24"/>
                <w:szCs w:val="24"/>
                <w:lang w:eastAsia="bg-BG"/>
              </w:rPr>
              <w:t xml:space="preserve"> Технически ръководител по чл. 163а от ЗУТ ……..</w:t>
            </w:r>
          </w:p>
          <w:p w:rsidR="005C7ECC" w:rsidRPr="005C7ECC" w:rsidRDefault="005C7ECC" w:rsidP="005C7ECC">
            <w:pPr>
              <w:spacing w:before="120" w:after="120"/>
              <w:jc w:val="both"/>
              <w:rPr>
                <w:rFonts w:ascii="Times New Roman" w:eastAsia="Times New Roman" w:hAnsi="Times New Roman" w:cs="Times New Roman"/>
                <w:sz w:val="24"/>
                <w:szCs w:val="24"/>
                <w:lang w:eastAsia="bg-BG"/>
              </w:rPr>
            </w:pPr>
            <w:r w:rsidRPr="005C7ECC">
              <w:rPr>
                <w:rFonts w:ascii="Calibri" w:eastAsia="Calibri" w:hAnsi="Calibri" w:cs="Times New Roman"/>
              </w:rPr>
              <w:t>[……]</w:t>
            </w:r>
            <w:r w:rsidRPr="005C7ECC">
              <w:rPr>
                <w:rFonts w:ascii="Times New Roman" w:eastAsia="Times New Roman" w:hAnsi="Times New Roman" w:cs="Times New Roman"/>
                <w:i/>
                <w:color w:val="808080"/>
                <w:sz w:val="20"/>
                <w:szCs w:val="20"/>
              </w:rPr>
              <w:t>(участникът следва да посочи лицето, 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5C7ECC" w:rsidRPr="005C7ECC" w:rsidRDefault="005C7ECC" w:rsidP="005C7ECC">
            <w:pPr>
              <w:spacing w:before="120" w:after="120"/>
              <w:jc w:val="both"/>
              <w:rPr>
                <w:rFonts w:ascii="Times New Roman" w:eastAsia="Times New Roman" w:hAnsi="Times New Roman" w:cs="Times New Roman"/>
                <w:sz w:val="24"/>
                <w:szCs w:val="24"/>
                <w:lang w:eastAsia="bg-BG"/>
              </w:rPr>
            </w:pPr>
          </w:p>
          <w:p w:rsidR="005C7ECC" w:rsidRPr="005C7ECC" w:rsidRDefault="005C7ECC" w:rsidP="005C7ECC">
            <w:pPr>
              <w:spacing w:before="120" w:after="120"/>
              <w:jc w:val="both"/>
              <w:rPr>
                <w:rFonts w:ascii="Times New Roman" w:eastAsia="Times New Roman" w:hAnsi="Times New Roman" w:cs="Times New Roman"/>
                <w:sz w:val="24"/>
                <w:szCs w:val="24"/>
                <w:lang w:eastAsia="bg-BG"/>
              </w:rPr>
            </w:pPr>
          </w:p>
          <w:p w:rsidR="005C7ECC" w:rsidRPr="005C7ECC" w:rsidRDefault="005C7ECC" w:rsidP="005C7ECC">
            <w:pPr>
              <w:spacing w:before="120" w:after="120"/>
              <w:jc w:val="both"/>
              <w:rPr>
                <w:rFonts w:ascii="Times New Roman" w:eastAsia="Times New Roman" w:hAnsi="Times New Roman" w:cs="Times New Roman"/>
                <w:sz w:val="24"/>
                <w:szCs w:val="24"/>
                <w:lang w:val="en-US" w:eastAsia="bg-BG"/>
              </w:rPr>
            </w:pPr>
          </w:p>
          <w:p w:rsidR="005C7ECC" w:rsidRPr="005C7ECC" w:rsidRDefault="005C7ECC" w:rsidP="005C7ECC">
            <w:pPr>
              <w:spacing w:before="120" w:after="120"/>
              <w:jc w:val="both"/>
              <w:rPr>
                <w:rFonts w:ascii="Times New Roman" w:eastAsia="Times New Roman" w:hAnsi="Times New Roman" w:cs="Times New Roman"/>
                <w:bCs/>
                <w:sz w:val="24"/>
                <w:szCs w:val="24"/>
                <w:lang w:eastAsia="bg-BG"/>
              </w:rPr>
            </w:pPr>
            <w:r w:rsidRPr="005C7ECC">
              <w:rPr>
                <w:rFonts w:ascii="Times New Roman" w:eastAsia="Times New Roman" w:hAnsi="Times New Roman" w:cs="Times New Roman"/>
                <w:sz w:val="24"/>
                <w:szCs w:val="24"/>
                <w:lang w:eastAsia="bg-BG"/>
              </w:rPr>
              <w:t>2.</w:t>
            </w:r>
            <w:r w:rsidRPr="005C7ECC">
              <w:rPr>
                <w:rFonts w:ascii="Times New Roman" w:eastAsia="Times New Roman" w:hAnsi="Times New Roman" w:cs="Times New Roman"/>
                <w:bCs/>
                <w:sz w:val="24"/>
                <w:szCs w:val="24"/>
                <w:lang w:eastAsia="bg-BG"/>
              </w:rPr>
              <w:t xml:space="preserve"> </w:t>
            </w:r>
            <w:r w:rsidRPr="005C7ECC">
              <w:rPr>
                <w:rFonts w:ascii="Times New Roman" w:eastAsia="Times New Roman" w:hAnsi="Times New Roman" w:cs="Times New Roman"/>
                <w:sz w:val="24"/>
                <w:szCs w:val="24"/>
                <w:lang w:eastAsia="bg-BG"/>
              </w:rPr>
              <w:t>Специалист (отговорник) „Контрол по качеството“</w:t>
            </w:r>
            <w:r w:rsidRPr="005C7ECC">
              <w:rPr>
                <w:rFonts w:ascii="Times New Roman" w:eastAsia="Times New Roman" w:hAnsi="Times New Roman" w:cs="Times New Roman"/>
                <w:bCs/>
                <w:sz w:val="24"/>
                <w:szCs w:val="24"/>
                <w:lang w:eastAsia="bg-BG"/>
              </w:rPr>
              <w:t>,…………</w:t>
            </w:r>
          </w:p>
          <w:p w:rsidR="005C7ECC" w:rsidRPr="005C7ECC" w:rsidRDefault="005C7ECC" w:rsidP="005C7ECC">
            <w:pPr>
              <w:spacing w:before="120" w:after="120"/>
              <w:jc w:val="both"/>
              <w:rPr>
                <w:rFonts w:ascii="Times New Roman" w:eastAsia="Times New Roman" w:hAnsi="Times New Roman" w:cs="Times New Roman"/>
                <w:bCs/>
                <w:sz w:val="24"/>
                <w:szCs w:val="24"/>
                <w:lang w:eastAsia="bg-BG"/>
              </w:rPr>
            </w:pPr>
            <w:r w:rsidRPr="005C7ECC">
              <w:rPr>
                <w:rFonts w:ascii="Calibri" w:eastAsia="Calibri" w:hAnsi="Calibri" w:cs="Times New Roman"/>
              </w:rPr>
              <w:t>[……]</w:t>
            </w:r>
            <w:r w:rsidRPr="005C7ECC">
              <w:rPr>
                <w:rFonts w:ascii="Times New Roman" w:eastAsia="Times New Roman" w:hAnsi="Times New Roman" w:cs="Times New Roman"/>
                <w:i/>
                <w:color w:val="808080"/>
                <w:sz w:val="20"/>
                <w:szCs w:val="20"/>
              </w:rPr>
              <w:t>(участникът следва да посочи лицето, 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5C7ECC" w:rsidRPr="005C7ECC" w:rsidRDefault="005C7ECC" w:rsidP="005C7ECC">
            <w:pPr>
              <w:spacing w:before="120" w:after="120"/>
              <w:jc w:val="both"/>
              <w:rPr>
                <w:rFonts w:ascii="Calibri" w:eastAsia="Calibri" w:hAnsi="Calibri" w:cs="Times New Roman"/>
              </w:rPr>
            </w:pPr>
            <w:r w:rsidRPr="005C7ECC">
              <w:rPr>
                <w:rFonts w:ascii="Times New Roman" w:eastAsia="Times New Roman" w:hAnsi="Times New Roman" w:cs="Times New Roman"/>
                <w:bCs/>
                <w:sz w:val="24"/>
                <w:szCs w:val="24"/>
                <w:lang w:eastAsia="bg-BG"/>
              </w:rPr>
              <w:t>3.</w:t>
            </w:r>
            <w:r w:rsidRPr="005C7ECC">
              <w:rPr>
                <w:rFonts w:ascii="Times New Roman" w:eastAsia="Times New Roman" w:hAnsi="Times New Roman" w:cs="Times New Roman"/>
                <w:sz w:val="24"/>
                <w:szCs w:val="24"/>
                <w:lang w:eastAsia="bg-BG"/>
              </w:rPr>
              <w:t xml:space="preserve"> </w:t>
            </w:r>
            <w:r w:rsidRPr="005C7ECC">
              <w:rPr>
                <w:rFonts w:ascii="Times New Roman" w:eastAsia="Times New Roman" w:hAnsi="Times New Roman" w:cs="Times New Roman"/>
                <w:bCs/>
                <w:sz w:val="24"/>
                <w:szCs w:val="24"/>
                <w:lang w:eastAsia="bg-BG"/>
              </w:rPr>
              <w:t xml:space="preserve">Експерт </w:t>
            </w:r>
            <w:r w:rsidRPr="005C7ECC">
              <w:rPr>
                <w:rFonts w:ascii="Times New Roman" w:eastAsia="Times New Roman" w:hAnsi="Times New Roman" w:cs="Times New Roman"/>
                <w:bCs/>
                <w:sz w:val="24"/>
                <w:szCs w:val="24"/>
                <w:lang w:val="en-US" w:eastAsia="bg-BG"/>
              </w:rPr>
              <w:t>(</w:t>
            </w:r>
            <w:r w:rsidRPr="005C7ECC">
              <w:rPr>
                <w:rFonts w:ascii="Times New Roman" w:eastAsia="Times New Roman" w:hAnsi="Times New Roman" w:cs="Times New Roman"/>
                <w:bCs/>
                <w:sz w:val="24"/>
                <w:szCs w:val="24"/>
                <w:lang w:eastAsia="bg-BG"/>
              </w:rPr>
              <w:t>отговорник</w:t>
            </w:r>
            <w:r w:rsidRPr="005C7ECC">
              <w:rPr>
                <w:rFonts w:ascii="Times New Roman" w:eastAsia="Times New Roman" w:hAnsi="Times New Roman" w:cs="Times New Roman"/>
                <w:bCs/>
                <w:sz w:val="24"/>
                <w:szCs w:val="24"/>
                <w:lang w:val="en-US" w:eastAsia="bg-BG"/>
              </w:rPr>
              <w:t>)</w:t>
            </w:r>
            <w:r w:rsidRPr="005C7ECC">
              <w:rPr>
                <w:rFonts w:ascii="Times New Roman" w:eastAsia="Times New Roman" w:hAnsi="Times New Roman" w:cs="Times New Roman"/>
                <w:bCs/>
                <w:sz w:val="24"/>
                <w:szCs w:val="24"/>
                <w:lang w:eastAsia="bg-BG"/>
              </w:rPr>
              <w:t xml:space="preserve"> по здравословни и </w:t>
            </w:r>
            <w:r w:rsidRPr="005C7ECC">
              <w:rPr>
                <w:rFonts w:ascii="Times New Roman" w:eastAsia="Times New Roman" w:hAnsi="Times New Roman" w:cs="Times New Roman"/>
                <w:bCs/>
                <w:sz w:val="24"/>
                <w:szCs w:val="24"/>
                <w:lang w:eastAsia="bg-BG"/>
              </w:rPr>
              <w:lastRenderedPageBreak/>
              <w:t>безопасни условия на труд………………</w:t>
            </w:r>
          </w:p>
          <w:p w:rsidR="005C7ECC" w:rsidRPr="005C7ECC" w:rsidRDefault="005C7ECC" w:rsidP="005C7ECC">
            <w:pPr>
              <w:spacing w:before="120" w:after="120"/>
              <w:rPr>
                <w:rFonts w:ascii="Times New Roman" w:eastAsia="Calibri" w:hAnsi="Times New Roman" w:cs="Times New Roman"/>
                <w:sz w:val="24"/>
                <w:szCs w:val="24"/>
                <w:lang w:eastAsia="bg-BG"/>
              </w:rPr>
            </w:pPr>
            <w:r w:rsidRPr="005C7ECC">
              <w:rPr>
                <w:rFonts w:ascii="Calibri" w:eastAsia="Calibri" w:hAnsi="Calibri" w:cs="Times New Roman"/>
              </w:rPr>
              <w:t>[……]</w:t>
            </w:r>
            <w:r w:rsidRPr="005C7ECC">
              <w:rPr>
                <w:rFonts w:ascii="Times New Roman" w:eastAsia="Times New Roman" w:hAnsi="Times New Roman" w:cs="Times New Roman"/>
                <w:i/>
                <w:color w:val="808080"/>
                <w:sz w:val="20"/>
                <w:szCs w:val="20"/>
              </w:rPr>
              <w:t>(участникът следва да посочи лицето, 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r w:rsidRPr="005C7ECC">
              <w:rPr>
                <w:rFonts w:ascii="Calibri" w:eastAsia="Calibri" w:hAnsi="Calibri" w:cs="Times New Roman"/>
              </w:rPr>
              <w:br/>
            </w:r>
          </w:p>
          <w:p w:rsidR="005C7ECC" w:rsidRPr="005C7ECC" w:rsidRDefault="005C7ECC" w:rsidP="005C7ECC">
            <w:pPr>
              <w:spacing w:before="120" w:after="120"/>
              <w:rPr>
                <w:rFonts w:ascii="Times New Roman" w:eastAsia="Calibri" w:hAnsi="Times New Roman" w:cs="Times New Roman"/>
                <w:sz w:val="24"/>
                <w:szCs w:val="24"/>
                <w:lang w:eastAsia="bg-BG"/>
              </w:rPr>
            </w:pPr>
            <w:r w:rsidRPr="005C7ECC">
              <w:rPr>
                <w:rFonts w:ascii="Calibri" w:eastAsia="Calibri" w:hAnsi="Calibri" w:cs="Times New Roman"/>
              </w:rPr>
              <w:t xml:space="preserve"> [……]</w:t>
            </w:r>
            <w:r w:rsidRPr="005C7ECC">
              <w:rPr>
                <w:rFonts w:ascii="Times New Roman" w:eastAsia="Times New Roman" w:hAnsi="Times New Roman" w:cs="Times New Roman"/>
                <w:i/>
                <w:color w:val="808080"/>
                <w:sz w:val="20"/>
                <w:szCs w:val="20"/>
              </w:rPr>
              <w:t>(участникът следва да посочи лицето, 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5C7ECC" w:rsidRPr="005C7ECC" w:rsidRDefault="005C7ECC" w:rsidP="005C7ECC">
            <w:pPr>
              <w:spacing w:before="120" w:after="120"/>
              <w:rPr>
                <w:rFonts w:ascii="Times New Roman" w:eastAsia="Calibri" w:hAnsi="Times New Roman" w:cs="Times New Roman"/>
                <w:sz w:val="24"/>
                <w:szCs w:val="24"/>
                <w:lang w:eastAsia="bg-BG"/>
              </w:rPr>
            </w:pPr>
          </w:p>
          <w:p w:rsidR="005C7ECC" w:rsidRPr="005C7ECC" w:rsidRDefault="005C7ECC" w:rsidP="005C7ECC">
            <w:pPr>
              <w:spacing w:before="120" w:after="120"/>
              <w:rPr>
                <w:rFonts w:ascii="Times New Roman" w:eastAsia="Calibri" w:hAnsi="Times New Roman" w:cs="Times New Roman"/>
                <w:sz w:val="24"/>
              </w:rPr>
            </w:pPr>
          </w:p>
        </w:tc>
      </w:tr>
      <w:tr w:rsidR="005C7ECC" w:rsidRPr="005C7ECC" w:rsidTr="00A26AAA">
        <w:trPr>
          <w:trHeight w:val="3675"/>
        </w:trPr>
        <w:tc>
          <w:tcPr>
            <w:tcW w:w="5104"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numPr>
                <w:ilvl w:val="2"/>
                <w:numId w:val="5"/>
              </w:numPr>
              <w:spacing w:after="0" w:line="240" w:lineRule="auto"/>
              <w:ind w:left="34" w:firstLine="426"/>
              <w:contextualSpacing/>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lastRenderedPageBreak/>
              <w:t>Лицата, които ще изпълняват строителството - чл. 63, ал. 1, т. 2 от ЗОП:</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Участникът следва да разполага със собствени или наети технически лица, специалисти и нискоквалифицирани работници,  минимум 8 човека, които ще използва за извършване на строително-ремонтните работи не по-малко от посочените:</w:t>
            </w:r>
          </w:p>
          <w:p w:rsidR="002F7013" w:rsidRDefault="005C7ECC" w:rsidP="002F7013">
            <w:pPr>
              <w:spacing w:after="0" w:line="240" w:lineRule="auto"/>
              <w:jc w:val="both"/>
              <w:rPr>
                <w:rFonts w:ascii="Times New Roman" w:hAnsi="Times New Roman"/>
              </w:rPr>
            </w:pPr>
            <w:r w:rsidRPr="005C7ECC">
              <w:rPr>
                <w:rFonts w:ascii="Times New Roman" w:hAnsi="Times New Roman"/>
              </w:rPr>
              <w:t>- работник/</w:t>
            </w:r>
            <w:proofErr w:type="spellStart"/>
            <w:r w:rsidRPr="005C7ECC">
              <w:rPr>
                <w:rFonts w:ascii="Times New Roman" w:hAnsi="Times New Roman"/>
              </w:rPr>
              <w:t>ци</w:t>
            </w:r>
            <w:proofErr w:type="spellEnd"/>
            <w:r w:rsidRPr="005C7ECC">
              <w:rPr>
                <w:rFonts w:ascii="Times New Roman" w:hAnsi="Times New Roman"/>
              </w:rPr>
              <w:t xml:space="preserve"> мазилки, шпакловки и бояджийски работи  –2 човека;</w:t>
            </w:r>
            <w:r w:rsidRPr="005C7ECC">
              <w:rPr>
                <w:rFonts w:ascii="Times New Roman" w:hAnsi="Times New Roman"/>
              </w:rPr>
              <w:tab/>
            </w:r>
          </w:p>
          <w:p w:rsidR="005C7ECC" w:rsidRPr="005C7ECC" w:rsidRDefault="005C7ECC" w:rsidP="002F7013">
            <w:pPr>
              <w:spacing w:after="0" w:line="240" w:lineRule="auto"/>
              <w:jc w:val="both"/>
              <w:rPr>
                <w:rFonts w:ascii="Times New Roman" w:hAnsi="Times New Roman"/>
              </w:rPr>
            </w:pPr>
            <w:r w:rsidRPr="005C7ECC">
              <w:rPr>
                <w:rFonts w:ascii="Times New Roman" w:hAnsi="Times New Roman"/>
              </w:rPr>
              <w:t>-работник/</w:t>
            </w:r>
            <w:proofErr w:type="spellStart"/>
            <w:r w:rsidRPr="005C7ECC">
              <w:rPr>
                <w:rFonts w:ascii="Times New Roman" w:hAnsi="Times New Roman"/>
              </w:rPr>
              <w:t>ци</w:t>
            </w:r>
            <w:proofErr w:type="spellEnd"/>
            <w:r w:rsidRPr="005C7ECC">
              <w:rPr>
                <w:rFonts w:ascii="Times New Roman" w:hAnsi="Times New Roman"/>
              </w:rPr>
              <w:t xml:space="preserve"> водопроводни и канализационни инсталации– 1 човек;</w:t>
            </w:r>
          </w:p>
          <w:p w:rsidR="005C7ECC" w:rsidRPr="005C7ECC" w:rsidRDefault="005C7ECC" w:rsidP="002F7013">
            <w:pPr>
              <w:spacing w:after="0" w:line="240" w:lineRule="auto"/>
              <w:ind w:firstLine="34"/>
              <w:jc w:val="both"/>
              <w:rPr>
                <w:rFonts w:ascii="Times New Roman" w:hAnsi="Times New Roman"/>
              </w:rPr>
            </w:pPr>
            <w:r w:rsidRPr="005C7ECC">
              <w:rPr>
                <w:rFonts w:ascii="Times New Roman" w:hAnsi="Times New Roman"/>
              </w:rPr>
              <w:t>- работник/</w:t>
            </w:r>
            <w:proofErr w:type="spellStart"/>
            <w:r w:rsidRPr="005C7ECC">
              <w:rPr>
                <w:rFonts w:ascii="Times New Roman" w:hAnsi="Times New Roman"/>
              </w:rPr>
              <w:t>ци</w:t>
            </w:r>
            <w:proofErr w:type="spellEnd"/>
            <w:r w:rsidRPr="005C7ECC">
              <w:rPr>
                <w:rFonts w:ascii="Times New Roman" w:hAnsi="Times New Roman"/>
              </w:rPr>
              <w:t xml:space="preserve"> настилки от </w:t>
            </w:r>
            <w:proofErr w:type="spellStart"/>
            <w:r w:rsidRPr="005C7ECC">
              <w:rPr>
                <w:rFonts w:ascii="Times New Roman" w:hAnsi="Times New Roman"/>
              </w:rPr>
              <w:t>теракотни</w:t>
            </w:r>
            <w:proofErr w:type="spellEnd"/>
            <w:r w:rsidRPr="005C7ECC">
              <w:rPr>
                <w:rFonts w:ascii="Times New Roman" w:hAnsi="Times New Roman"/>
              </w:rPr>
              <w:t xml:space="preserve"> и фаянсови изделия - 2 човека;</w:t>
            </w:r>
          </w:p>
          <w:p w:rsidR="005C7ECC" w:rsidRPr="005C7ECC" w:rsidRDefault="005C7ECC" w:rsidP="002F7013">
            <w:pPr>
              <w:spacing w:after="0" w:line="240" w:lineRule="auto"/>
              <w:ind w:firstLine="34"/>
              <w:jc w:val="both"/>
              <w:rPr>
                <w:rFonts w:ascii="Times New Roman" w:hAnsi="Times New Roman"/>
              </w:rPr>
            </w:pPr>
            <w:r w:rsidRPr="005C7ECC">
              <w:rPr>
                <w:rFonts w:ascii="Times New Roman" w:hAnsi="Times New Roman"/>
              </w:rPr>
              <w:t>- работник/</w:t>
            </w:r>
            <w:proofErr w:type="spellStart"/>
            <w:r w:rsidRPr="005C7ECC">
              <w:rPr>
                <w:rFonts w:ascii="Times New Roman" w:hAnsi="Times New Roman"/>
              </w:rPr>
              <w:t>ци</w:t>
            </w:r>
            <w:proofErr w:type="spellEnd"/>
            <w:r w:rsidRPr="005C7ECC">
              <w:rPr>
                <w:rFonts w:ascii="Times New Roman" w:hAnsi="Times New Roman"/>
              </w:rPr>
              <w:t xml:space="preserve"> настилки от </w:t>
            </w:r>
            <w:proofErr w:type="spellStart"/>
            <w:r w:rsidRPr="005C7ECC">
              <w:rPr>
                <w:rFonts w:ascii="Times New Roman" w:hAnsi="Times New Roman"/>
              </w:rPr>
              <w:t>ламинат</w:t>
            </w:r>
            <w:proofErr w:type="spellEnd"/>
            <w:r w:rsidRPr="005C7ECC">
              <w:rPr>
                <w:rFonts w:ascii="Times New Roman" w:hAnsi="Times New Roman"/>
              </w:rPr>
              <w:t xml:space="preserve"> </w:t>
            </w:r>
            <w:r w:rsidRPr="005C7ECC">
              <w:rPr>
                <w:rFonts w:ascii="Times New Roman" w:hAnsi="Times New Roman"/>
              </w:rPr>
              <w:tab/>
              <w:t xml:space="preserve">   – 1 човек;</w:t>
            </w:r>
          </w:p>
          <w:p w:rsidR="005C7ECC" w:rsidRPr="005C7ECC" w:rsidRDefault="005C7ECC" w:rsidP="002F7013">
            <w:pPr>
              <w:spacing w:after="0" w:line="240" w:lineRule="auto"/>
              <w:ind w:firstLine="34"/>
              <w:jc w:val="both"/>
              <w:rPr>
                <w:rFonts w:ascii="Times New Roman" w:hAnsi="Times New Roman"/>
                <w:bCs/>
              </w:rPr>
            </w:pPr>
            <w:r w:rsidRPr="005C7ECC">
              <w:rPr>
                <w:rFonts w:ascii="Times New Roman" w:hAnsi="Times New Roman"/>
                <w:bCs/>
              </w:rPr>
              <w:t xml:space="preserve">  - </w:t>
            </w:r>
            <w:r w:rsidRPr="005C7ECC">
              <w:rPr>
                <w:rFonts w:ascii="Times New Roman" w:hAnsi="Times New Roman"/>
              </w:rPr>
              <w:t>работник/</w:t>
            </w:r>
            <w:proofErr w:type="spellStart"/>
            <w:r w:rsidRPr="005C7ECC">
              <w:rPr>
                <w:rFonts w:ascii="Times New Roman" w:hAnsi="Times New Roman"/>
              </w:rPr>
              <w:t>ци</w:t>
            </w:r>
            <w:proofErr w:type="spellEnd"/>
            <w:r w:rsidRPr="005C7ECC">
              <w:rPr>
                <w:rFonts w:ascii="Times New Roman" w:hAnsi="Times New Roman"/>
              </w:rPr>
              <w:t xml:space="preserve">  </w:t>
            </w:r>
            <w:r w:rsidRPr="005C7ECC">
              <w:rPr>
                <w:rFonts w:ascii="Times New Roman" w:hAnsi="Times New Roman"/>
                <w:bCs/>
              </w:rPr>
              <w:t xml:space="preserve">монтаж алуминиеви и интериорни врати  </w:t>
            </w:r>
            <w:r w:rsidRPr="005C7ECC">
              <w:rPr>
                <w:rFonts w:ascii="Times New Roman" w:hAnsi="Times New Roman"/>
              </w:rPr>
              <w:t xml:space="preserve">–  </w:t>
            </w:r>
            <w:r w:rsidRPr="005C7ECC">
              <w:rPr>
                <w:rFonts w:ascii="Times New Roman" w:hAnsi="Times New Roman"/>
                <w:bCs/>
              </w:rPr>
              <w:t>2 човека;</w:t>
            </w:r>
          </w:p>
          <w:p w:rsidR="005C7ECC" w:rsidRPr="005C7ECC" w:rsidRDefault="005C7ECC" w:rsidP="005C7ECC">
            <w:pPr>
              <w:spacing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Едно лице може да съвместява повече от една позиция, ако отговаря на съответните изисквания, посочват се лицата които ще изпълняват СМР.</w:t>
            </w:r>
          </w:p>
          <w:p w:rsidR="005C7ECC" w:rsidRPr="005C7ECC" w:rsidRDefault="005C7ECC" w:rsidP="005C7ECC">
            <w:pPr>
              <w:spacing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 </w:t>
            </w:r>
          </w:p>
        </w:tc>
        <w:tc>
          <w:tcPr>
            <w:tcW w:w="4961"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spacing w:before="120" w:after="120"/>
              <w:rPr>
                <w:rFonts w:ascii="Times New Roman" w:eastAsia="Times New Roman" w:hAnsi="Times New Roman" w:cs="Times New Roman"/>
                <w:i/>
                <w:color w:val="808080"/>
                <w:sz w:val="24"/>
                <w:szCs w:val="24"/>
              </w:rPr>
            </w:pPr>
            <w:r w:rsidRPr="005C7ECC">
              <w:rPr>
                <w:rFonts w:ascii="Calibri" w:eastAsia="Calibri" w:hAnsi="Calibri" w:cs="Times New Roman"/>
              </w:rPr>
              <w:t>[……]</w:t>
            </w:r>
            <w:r w:rsidRPr="005C7ECC">
              <w:rPr>
                <w:rFonts w:ascii="Times New Roman" w:eastAsia="Times New Roman" w:hAnsi="Times New Roman" w:cs="Times New Roman"/>
                <w:i/>
                <w:color w:val="808080"/>
                <w:sz w:val="24"/>
                <w:szCs w:val="24"/>
              </w:rPr>
              <w:t>(участникът следва да посочи лицата, които ще изпълняват строителството, като посочва за всеки един от тях:</w:t>
            </w:r>
          </w:p>
          <w:p w:rsidR="005C7ECC" w:rsidRPr="005C7ECC" w:rsidRDefault="005C7ECC" w:rsidP="005C7ECC">
            <w:pPr>
              <w:spacing w:before="120" w:after="120"/>
              <w:rPr>
                <w:rFonts w:ascii="Times New Roman" w:eastAsia="Calibri" w:hAnsi="Times New Roman" w:cs="Times New Roman"/>
                <w:sz w:val="24"/>
              </w:rPr>
            </w:pPr>
            <w:r w:rsidRPr="005C7ECC">
              <w:rPr>
                <w:rFonts w:ascii="Times New Roman" w:eastAsia="Times New Roman" w:hAnsi="Times New Roman" w:cs="Times New Roman"/>
                <w:i/>
                <w:color w:val="808080"/>
                <w:sz w:val="24"/>
                <w:szCs w:val="24"/>
              </w:rPr>
              <w:t>Договорни отношения между участника и предложения специалист (трудов/граждански договор, друго)</w:t>
            </w:r>
          </w:p>
          <w:p w:rsidR="005C7ECC" w:rsidRPr="005C7ECC" w:rsidRDefault="005C7ECC" w:rsidP="005C7ECC">
            <w:pPr>
              <w:spacing w:before="120" w:after="120"/>
              <w:rPr>
                <w:rFonts w:ascii="Times New Roman" w:eastAsia="Times New Roman" w:hAnsi="Times New Roman" w:cs="Times New Roman"/>
                <w:i/>
                <w:color w:val="808080"/>
                <w:sz w:val="24"/>
                <w:szCs w:val="24"/>
              </w:rPr>
            </w:pPr>
            <w:r w:rsidRPr="005C7ECC">
              <w:rPr>
                <w:rFonts w:ascii="Times New Roman" w:eastAsia="Times New Roman" w:hAnsi="Times New Roman" w:cs="Times New Roman"/>
                <w:i/>
                <w:color w:val="808080"/>
                <w:sz w:val="24"/>
                <w:szCs w:val="24"/>
              </w:rPr>
              <w:t>Образование</w:t>
            </w:r>
            <w:r w:rsidRPr="005C7ECC">
              <w:rPr>
                <w:rFonts w:ascii="Times New Roman" w:eastAsia="Times New Roman" w:hAnsi="Times New Roman" w:cs="Times New Roman"/>
                <w:i/>
                <w:color w:val="808080"/>
                <w:sz w:val="24"/>
                <w:szCs w:val="24"/>
              </w:rPr>
              <w:tab/>
            </w:r>
          </w:p>
          <w:p w:rsidR="005C7ECC" w:rsidRPr="005C7ECC" w:rsidRDefault="005C7ECC" w:rsidP="005C7ECC">
            <w:pPr>
              <w:spacing w:before="120" w:after="120"/>
              <w:rPr>
                <w:rFonts w:ascii="Times New Roman" w:eastAsia="Times New Roman" w:hAnsi="Times New Roman" w:cs="Times New Roman"/>
                <w:i/>
                <w:color w:val="808080"/>
                <w:sz w:val="24"/>
                <w:szCs w:val="24"/>
              </w:rPr>
            </w:pPr>
            <w:r w:rsidRPr="005C7ECC">
              <w:rPr>
                <w:rFonts w:ascii="Times New Roman" w:eastAsia="Times New Roman" w:hAnsi="Times New Roman" w:cs="Times New Roman"/>
                <w:i/>
                <w:color w:val="808080"/>
                <w:sz w:val="24"/>
                <w:szCs w:val="24"/>
              </w:rPr>
              <w:t>Професионална квалификация</w:t>
            </w:r>
          </w:p>
          <w:p w:rsidR="005C7ECC" w:rsidRPr="005C7ECC" w:rsidRDefault="005C7ECC" w:rsidP="005C7ECC">
            <w:pPr>
              <w:spacing w:before="120" w:after="120"/>
              <w:rPr>
                <w:rFonts w:ascii="Calibri" w:eastAsia="Calibri" w:hAnsi="Calibri" w:cs="Times New Roman"/>
              </w:rPr>
            </w:pPr>
            <w:r w:rsidRPr="005C7ECC">
              <w:rPr>
                <w:rFonts w:ascii="Times New Roman" w:eastAsia="Times New Roman" w:hAnsi="Times New Roman" w:cs="Times New Roman"/>
                <w:i/>
                <w:color w:val="808080"/>
                <w:sz w:val="24"/>
                <w:szCs w:val="24"/>
              </w:rPr>
              <w:t>Професионален опит</w:t>
            </w:r>
          </w:p>
        </w:tc>
      </w:tr>
      <w:tr w:rsidR="005C7ECC" w:rsidRPr="005C7ECC" w:rsidTr="00A26AAA">
        <w:trPr>
          <w:trHeight w:val="888"/>
        </w:trPr>
        <w:tc>
          <w:tcPr>
            <w:tcW w:w="5104" w:type="dxa"/>
            <w:tcBorders>
              <w:top w:val="single" w:sz="4" w:space="0" w:color="auto"/>
              <w:left w:val="single" w:sz="4" w:space="0" w:color="auto"/>
              <w:bottom w:val="single" w:sz="4" w:space="0" w:color="auto"/>
              <w:right w:val="single" w:sz="4" w:space="0" w:color="auto"/>
            </w:tcBorders>
          </w:tcPr>
          <w:p w:rsidR="005C7ECC" w:rsidRPr="005C7ECC" w:rsidRDefault="00A8423A" w:rsidP="00A8423A">
            <w:pPr>
              <w:spacing w:after="0"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005C7ECC" w:rsidRPr="005C7ECC">
              <w:rPr>
                <w:rFonts w:ascii="Times New Roman" w:eastAsia="Times New Roman" w:hAnsi="Times New Roman" w:cs="Times New Roman"/>
                <w:b/>
                <w:sz w:val="24"/>
                <w:szCs w:val="24"/>
                <w:lang w:eastAsia="bg-BG"/>
              </w:rPr>
              <w:t>3.</w:t>
            </w:r>
            <w:proofErr w:type="spellStart"/>
            <w:r w:rsidR="005C7ECC" w:rsidRPr="005C7ECC">
              <w:rPr>
                <w:rFonts w:ascii="Times New Roman" w:eastAsia="Times New Roman" w:hAnsi="Times New Roman" w:cs="Times New Roman"/>
                <w:b/>
                <w:sz w:val="24"/>
                <w:szCs w:val="24"/>
                <w:lang w:eastAsia="bg-BG"/>
              </w:rPr>
              <w:t>3</w:t>
            </w:r>
            <w:proofErr w:type="spellEnd"/>
            <w:r w:rsidR="005C7ECC" w:rsidRPr="005C7ECC">
              <w:rPr>
                <w:rFonts w:ascii="Times New Roman" w:eastAsia="Times New Roman" w:hAnsi="Times New Roman" w:cs="Times New Roman"/>
                <w:b/>
                <w:sz w:val="24"/>
                <w:szCs w:val="24"/>
                <w:lang w:eastAsia="bg-BG"/>
              </w:rPr>
              <w:t>.4.</w:t>
            </w:r>
            <w:r w:rsidR="005C7ECC" w:rsidRPr="005C7ECC">
              <w:rPr>
                <w:rFonts w:ascii="Times New Roman" w:eastAsia="Times New Roman" w:hAnsi="Times New Roman" w:cs="Times New Roman"/>
                <w:sz w:val="24"/>
                <w:szCs w:val="24"/>
                <w:lang w:eastAsia="bg-BG"/>
              </w:rPr>
              <w:t>Участникът прилага ли внедрена и сертифицирана система за управление на качеството, съгласно стандартите</w:t>
            </w:r>
            <w:r w:rsidR="005C7ECC" w:rsidRPr="005C7ECC">
              <w:rPr>
                <w:rFonts w:ascii="Times New Roman" w:eastAsia="Times New Roman" w:hAnsi="Times New Roman"/>
                <w:sz w:val="24"/>
                <w:szCs w:val="24"/>
                <w:lang w:eastAsia="bg-BG"/>
              </w:rPr>
              <w:t xml:space="preserve"> БДС EN ISO 9001:2008 или еквивалент, стандарт БДС EN ISO 9001:2015 или еквивалент,  </w:t>
            </w:r>
            <w:r w:rsidR="005C7ECC" w:rsidRPr="005C7ECC">
              <w:rPr>
                <w:rFonts w:ascii="Times New Roman" w:eastAsia="Times New Roman" w:hAnsi="Times New Roman" w:cs="Times New Roman"/>
                <w:sz w:val="24"/>
                <w:szCs w:val="24"/>
                <w:lang w:eastAsia="bg-BG"/>
              </w:rPr>
              <w:t xml:space="preserve"> чиито обхват е включен в предмета на поръчката – СМР.</w:t>
            </w:r>
          </w:p>
          <w:p w:rsidR="005C7ECC" w:rsidRPr="005C7ECC" w:rsidRDefault="005C7ECC" w:rsidP="005C7ECC">
            <w:pPr>
              <w:spacing w:after="0" w:line="240" w:lineRule="auto"/>
              <w:ind w:left="-108" w:firstLine="709"/>
              <w:contextualSpacing/>
              <w:jc w:val="both"/>
              <w:rPr>
                <w:rFonts w:ascii="Times New Roman" w:hAnsi="Times New Roman"/>
                <w:i/>
              </w:rPr>
            </w:pPr>
          </w:p>
          <w:p w:rsidR="005C7ECC" w:rsidRPr="005C7ECC" w:rsidRDefault="005C7ECC" w:rsidP="005C7ECC">
            <w:pPr>
              <w:spacing w:after="0" w:line="240" w:lineRule="auto"/>
              <w:ind w:left="-108" w:firstLine="709"/>
              <w:contextualSpacing/>
              <w:jc w:val="both"/>
              <w:rPr>
                <w:rFonts w:ascii="Times New Roman" w:eastAsia="Times New Roman" w:hAnsi="Times New Roman" w:cs="Times New Roman"/>
                <w:sz w:val="24"/>
                <w:szCs w:val="24"/>
                <w:lang w:eastAsia="bg-BG"/>
              </w:rPr>
            </w:pPr>
            <w:r w:rsidRPr="005C7ECC">
              <w:rPr>
                <w:rFonts w:ascii="Times New Roman" w:hAnsi="Times New Roman"/>
                <w:i/>
              </w:rPr>
              <w:lastRenderedPageBreak/>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spacing w:before="120" w:after="120"/>
              <w:rPr>
                <w:rFonts w:ascii="Calibri" w:eastAsia="Calibri" w:hAnsi="Calibri" w:cs="Times New Roman"/>
              </w:rPr>
            </w:pPr>
            <w:r w:rsidRPr="005C7ECC">
              <w:rPr>
                <w:rFonts w:ascii="Calibri" w:eastAsia="Calibri" w:hAnsi="Calibri" w:cs="Times New Roman"/>
              </w:rPr>
              <w:lastRenderedPageBreak/>
              <w:t>[] Да [] Не</w:t>
            </w:r>
          </w:p>
          <w:p w:rsidR="005C7ECC" w:rsidRPr="005C7ECC" w:rsidRDefault="005C7ECC" w:rsidP="005C7ECC">
            <w:pPr>
              <w:spacing w:before="120" w:after="120"/>
              <w:rPr>
                <w:rFonts w:ascii="Calibri" w:eastAsia="Calibri" w:hAnsi="Calibri" w:cs="Times New Roman"/>
              </w:rPr>
            </w:pPr>
          </w:p>
          <w:p w:rsidR="005C7ECC" w:rsidRPr="005C7ECC" w:rsidRDefault="005C7ECC" w:rsidP="005C7ECC">
            <w:pPr>
              <w:spacing w:before="120" w:after="120"/>
              <w:rPr>
                <w:rFonts w:ascii="Calibri" w:eastAsia="Calibri" w:hAnsi="Calibri" w:cs="Times New Roman"/>
              </w:rPr>
            </w:pPr>
            <w:r w:rsidRPr="005C7ECC">
              <w:rPr>
                <w:rFonts w:ascii="Calibri" w:eastAsia="Calibri" w:hAnsi="Calibri" w:cs="Times New Roman"/>
              </w:rPr>
              <w:t>[……] [……]</w:t>
            </w:r>
          </w:p>
          <w:p w:rsidR="005C7ECC" w:rsidRPr="005C7ECC" w:rsidRDefault="005C7ECC" w:rsidP="005C7ECC">
            <w:pPr>
              <w:spacing w:before="120" w:after="120"/>
              <w:rPr>
                <w:rFonts w:ascii="Calibri" w:eastAsia="Calibri" w:hAnsi="Calibri" w:cs="Times New Roman"/>
              </w:rPr>
            </w:pPr>
          </w:p>
          <w:p w:rsidR="005C7ECC" w:rsidRPr="005C7ECC" w:rsidRDefault="005C7ECC" w:rsidP="005C7ECC">
            <w:pPr>
              <w:spacing w:before="120" w:after="120"/>
              <w:rPr>
                <w:rFonts w:ascii="Calibri" w:eastAsia="Calibri" w:hAnsi="Calibri" w:cs="Times New Roman"/>
              </w:rPr>
            </w:pPr>
            <w:r w:rsidRPr="005C7ECC">
              <w:rPr>
                <w:rFonts w:ascii="Calibri" w:eastAsia="Calibri" w:hAnsi="Calibri" w:cs="Times New Roman"/>
              </w:rPr>
              <w:lastRenderedPageBreak/>
              <w:t>(уеб адрес, орган или служба, издаващи документа, точно позоваване на документа): [……][……][……][……]</w:t>
            </w:r>
          </w:p>
        </w:tc>
      </w:tr>
    </w:tbl>
    <w:p w:rsidR="005C7ECC" w:rsidRPr="005C7ECC" w:rsidRDefault="005C7ECC" w:rsidP="005C7ECC">
      <w:pPr>
        <w:spacing w:after="0" w:line="240" w:lineRule="auto"/>
        <w:ind w:left="709"/>
        <w:jc w:val="both"/>
        <w:rPr>
          <w:rFonts w:ascii="Times New Roman" w:eastAsia="Times New Roman" w:hAnsi="Times New Roman" w:cs="Times New Roman"/>
          <w:sz w:val="24"/>
          <w:szCs w:val="24"/>
        </w:rPr>
      </w:pPr>
    </w:p>
    <w:p w:rsidR="005C7ECC" w:rsidRPr="005C7ECC" w:rsidRDefault="005C7ECC" w:rsidP="005C7ECC">
      <w:pPr>
        <w:numPr>
          <w:ilvl w:val="0"/>
          <w:numId w:val="5"/>
        </w:numPr>
        <w:spacing w:after="0" w:line="240" w:lineRule="auto"/>
        <w:contextualSpacing/>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Подизпълнители:</w:t>
      </w:r>
    </w:p>
    <w:p w:rsidR="005C7ECC" w:rsidRPr="005C7ECC" w:rsidRDefault="005C7ECC" w:rsidP="005C7ECC">
      <w:pPr>
        <w:spacing w:after="0" w:line="240" w:lineRule="auto"/>
        <w:ind w:left="1080"/>
        <w:contextualSpacing/>
        <w:jc w:val="both"/>
        <w:rPr>
          <w:rFonts w:ascii="Times New Roman" w:eastAsia="Times New Roman" w:hAnsi="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5C7ECC" w:rsidRPr="005C7ECC" w:rsidTr="00A26AAA">
        <w:trPr>
          <w:trHeight w:val="2967"/>
        </w:trPr>
        <w:tc>
          <w:tcPr>
            <w:tcW w:w="5070"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spacing w:before="120" w:after="120"/>
              <w:jc w:val="both"/>
              <w:rPr>
                <w:rFonts w:ascii="Times New Roman" w:eastAsia="Calibri" w:hAnsi="Times New Roman" w:cs="Times New Roman"/>
                <w:sz w:val="24"/>
                <w:szCs w:val="24"/>
              </w:rPr>
            </w:pPr>
          </w:p>
          <w:p w:rsidR="005C7ECC" w:rsidRPr="005C7ECC" w:rsidRDefault="005C7ECC" w:rsidP="005C7ECC">
            <w:pPr>
              <w:spacing w:before="120" w:after="120"/>
              <w:jc w:val="both"/>
              <w:rPr>
                <w:rFonts w:ascii="Times New Roman" w:eastAsia="Calibri" w:hAnsi="Times New Roman" w:cs="Times New Roman"/>
                <w:sz w:val="24"/>
                <w:szCs w:val="24"/>
              </w:rPr>
            </w:pPr>
            <w:r w:rsidRPr="005C7ECC">
              <w:rPr>
                <w:rFonts w:ascii="Times New Roman" w:eastAsia="Calibri" w:hAnsi="Times New Roman" w:cs="Times New Roman"/>
                <w:sz w:val="24"/>
                <w:szCs w:val="24"/>
              </w:rPr>
              <w:t>При изпълнението на горната обществена поръчка ще използва подизпълнители</w:t>
            </w:r>
          </w:p>
          <w:p w:rsidR="005C7ECC" w:rsidRPr="005C7ECC" w:rsidRDefault="005C7ECC" w:rsidP="005C7ECC">
            <w:pPr>
              <w:spacing w:before="120" w:after="120"/>
              <w:jc w:val="both"/>
              <w:rPr>
                <w:rFonts w:ascii="Times New Roman" w:eastAsia="Calibri" w:hAnsi="Times New Roman" w:cs="Times New Roman"/>
                <w:sz w:val="24"/>
                <w:szCs w:val="24"/>
              </w:rPr>
            </w:pPr>
            <w:r w:rsidRPr="005C7ECC">
              <w:rPr>
                <w:rFonts w:ascii="Times New Roman" w:eastAsia="Calibri" w:hAnsi="Times New Roman" w:cs="Times New Roman"/>
                <w:sz w:val="24"/>
                <w:szCs w:val="24"/>
              </w:rPr>
              <w:t>Подизпълнител/и ще бъде/бъдат</w:t>
            </w:r>
          </w:p>
          <w:p w:rsidR="005C7ECC" w:rsidRPr="005C7ECC" w:rsidRDefault="005C7ECC" w:rsidP="005C7ECC">
            <w:pPr>
              <w:spacing w:before="120" w:after="120"/>
              <w:jc w:val="both"/>
              <w:rPr>
                <w:rFonts w:ascii="Times New Roman" w:eastAsia="Calibri" w:hAnsi="Times New Roman" w:cs="Times New Roman"/>
                <w:sz w:val="24"/>
                <w:szCs w:val="24"/>
              </w:rPr>
            </w:pPr>
          </w:p>
          <w:p w:rsidR="005C7ECC" w:rsidRPr="005C7ECC" w:rsidRDefault="005C7ECC" w:rsidP="005C7ECC">
            <w:pPr>
              <w:spacing w:before="120" w:after="120"/>
              <w:jc w:val="both"/>
              <w:rPr>
                <w:rFonts w:ascii="Times New Roman" w:eastAsia="Calibri" w:hAnsi="Times New Roman" w:cs="Times New Roman"/>
                <w:sz w:val="24"/>
                <w:szCs w:val="24"/>
              </w:rPr>
            </w:pPr>
            <w:r w:rsidRPr="005C7ECC">
              <w:rPr>
                <w:rFonts w:ascii="Times New Roman" w:eastAsia="Calibri" w:hAnsi="Times New Roman" w:cs="Times New Roman"/>
                <w:sz w:val="24"/>
                <w:szCs w:val="24"/>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spacing w:before="120" w:after="120"/>
              <w:jc w:val="both"/>
              <w:rPr>
                <w:rFonts w:ascii="Calibri" w:eastAsia="Calibri" w:hAnsi="Calibri" w:cs="Times New Roman"/>
                <w:b/>
                <w:i/>
                <w:sz w:val="24"/>
                <w:szCs w:val="24"/>
              </w:rPr>
            </w:pPr>
            <w:r w:rsidRPr="005C7ECC">
              <w:rPr>
                <w:rFonts w:ascii="Calibri" w:eastAsia="Calibri" w:hAnsi="Calibri" w:cs="Times New Roman"/>
                <w:b/>
                <w:i/>
                <w:sz w:val="24"/>
                <w:szCs w:val="24"/>
              </w:rPr>
              <w:t>Отговор:</w:t>
            </w:r>
          </w:p>
          <w:p w:rsidR="005C7ECC" w:rsidRPr="005C7ECC" w:rsidRDefault="005C7ECC" w:rsidP="005C7ECC">
            <w:pPr>
              <w:spacing w:after="0"/>
              <w:rPr>
                <w:rFonts w:ascii="Times New Roman" w:eastAsia="Calibri" w:hAnsi="Times New Roman" w:cs="Times New Roman"/>
                <w:sz w:val="24"/>
                <w:szCs w:val="24"/>
              </w:rPr>
            </w:pPr>
            <w:r w:rsidRPr="005C7ECC">
              <w:rPr>
                <w:rFonts w:ascii="Times New Roman" w:eastAsia="Calibri" w:hAnsi="Times New Roman" w:cs="Times New Roman"/>
                <w:sz w:val="24"/>
                <w:szCs w:val="24"/>
              </w:rPr>
              <w:t>[] Да [] Не</w:t>
            </w:r>
            <w:r w:rsidRPr="005C7ECC">
              <w:rPr>
                <w:rFonts w:ascii="Times New Roman" w:eastAsia="Calibri" w:hAnsi="Times New Roman" w:cs="Times New Roman"/>
                <w:sz w:val="24"/>
                <w:szCs w:val="24"/>
              </w:rPr>
              <w:br/>
            </w:r>
            <w:r w:rsidRPr="005C7ECC">
              <w:rPr>
                <w:rFonts w:ascii="Times New Roman" w:eastAsia="Calibri" w:hAnsi="Times New Roman" w:cs="Times New Roman"/>
                <w:sz w:val="24"/>
                <w:szCs w:val="24"/>
              </w:rPr>
              <w:br/>
              <w:t>[……]</w:t>
            </w:r>
          </w:p>
          <w:p w:rsidR="005C7ECC" w:rsidRPr="005C7ECC" w:rsidRDefault="005C7ECC" w:rsidP="005C7ECC">
            <w:pPr>
              <w:spacing w:after="0"/>
              <w:rPr>
                <w:rFonts w:ascii="Times New Roman" w:eastAsia="Calibri" w:hAnsi="Times New Roman" w:cs="Times New Roman"/>
                <w:sz w:val="24"/>
                <w:szCs w:val="24"/>
              </w:rPr>
            </w:pPr>
            <w:r w:rsidRPr="005C7ECC">
              <w:rPr>
                <w:rFonts w:ascii="Times New Roman" w:eastAsia="Calibri" w:hAnsi="Times New Roman" w:cs="Times New Roman"/>
                <w:sz w:val="24"/>
                <w:szCs w:val="24"/>
              </w:rPr>
              <w:t xml:space="preserve">посочва се наименование на подизпълнителя </w:t>
            </w:r>
            <w:r w:rsidRPr="005C7ECC">
              <w:rPr>
                <w:rFonts w:ascii="Times New Roman" w:eastAsia="Calibri" w:hAnsi="Times New Roman" w:cs="Times New Roman"/>
                <w:sz w:val="24"/>
                <w:szCs w:val="24"/>
              </w:rPr>
              <w:br/>
            </w:r>
          </w:p>
          <w:p w:rsidR="005C7ECC" w:rsidRPr="005C7ECC" w:rsidRDefault="005C7ECC" w:rsidP="005C7ECC">
            <w:pPr>
              <w:rPr>
                <w:rFonts w:ascii="Times New Roman" w:eastAsia="Calibri" w:hAnsi="Times New Roman" w:cs="Times New Roman"/>
                <w:sz w:val="24"/>
                <w:szCs w:val="24"/>
              </w:rPr>
            </w:pPr>
            <w:r w:rsidRPr="005C7ECC">
              <w:rPr>
                <w:rFonts w:ascii="Times New Roman" w:eastAsia="Calibri" w:hAnsi="Times New Roman" w:cs="Times New Roman"/>
                <w:sz w:val="24"/>
                <w:szCs w:val="24"/>
              </w:rPr>
              <w:t>[……]*</w:t>
            </w:r>
            <w:r w:rsidRPr="005C7ECC">
              <w:rPr>
                <w:rFonts w:ascii="Times New Roman" w:eastAsia="Calibri" w:hAnsi="Times New Roman" w:cs="Times New Roman"/>
                <w:sz w:val="24"/>
                <w:szCs w:val="24"/>
              </w:rPr>
              <w:br/>
            </w:r>
            <w:r w:rsidRPr="005C7ECC">
              <w:rPr>
                <w:rFonts w:ascii="Times New Roman" w:eastAsia="Calibri" w:hAnsi="Times New Roman" w:cs="Times New Roman"/>
                <w:i/>
                <w:sz w:val="24"/>
                <w:szCs w:val="24"/>
              </w:rPr>
              <w:t>(</w:t>
            </w:r>
            <w:r w:rsidRPr="005C7ECC">
              <w:rPr>
                <w:rFonts w:ascii="Times New Roman" w:eastAsia="Calibri" w:hAnsi="Times New Roman" w:cs="Times New Roman"/>
                <w:sz w:val="24"/>
                <w:szCs w:val="24"/>
              </w:rPr>
              <w:t>посочва</w:t>
            </w:r>
            <w:r w:rsidRPr="005C7ECC">
              <w:rPr>
                <w:rFonts w:ascii="Times New Roman" w:eastAsia="Calibri" w:hAnsi="Times New Roman" w:cs="Times New Roman"/>
                <w:i/>
                <w:sz w:val="24"/>
                <w:szCs w:val="24"/>
              </w:rPr>
              <w:t xml:space="preserve"> </w:t>
            </w:r>
            <w:r w:rsidRPr="005C7ECC">
              <w:rPr>
                <w:rFonts w:ascii="Times New Roman" w:eastAsia="Calibri" w:hAnsi="Times New Roman" w:cs="Times New Roman"/>
                <w:sz w:val="24"/>
                <w:szCs w:val="24"/>
              </w:rPr>
              <w:t>се</w:t>
            </w:r>
            <w:r w:rsidRPr="005C7ECC">
              <w:rPr>
                <w:rFonts w:ascii="Times New Roman" w:eastAsia="Calibri" w:hAnsi="Times New Roman" w:cs="Times New Roman"/>
                <w:i/>
                <w:sz w:val="24"/>
                <w:szCs w:val="24"/>
              </w:rPr>
              <w:t xml:space="preserve"> </w:t>
            </w:r>
            <w:r w:rsidRPr="005C7ECC">
              <w:rPr>
                <w:rFonts w:ascii="Times New Roman" w:eastAsia="Calibri" w:hAnsi="Times New Roman"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5C7ECC" w:rsidRPr="005C7ECC" w:rsidRDefault="005C7ECC" w:rsidP="005C7ECC">
            <w:pPr>
              <w:spacing w:before="120" w:after="120"/>
              <w:rPr>
                <w:rFonts w:ascii="Times New Roman" w:eastAsia="Calibri" w:hAnsi="Times New Roman" w:cs="Times New Roman"/>
                <w:i/>
                <w:sz w:val="24"/>
                <w:szCs w:val="24"/>
              </w:rPr>
            </w:pPr>
            <w:r w:rsidRPr="005C7ECC">
              <w:rPr>
                <w:rFonts w:ascii="Times New Roman" w:eastAsia="Calibri" w:hAnsi="Times New Roman" w:cs="Times New Roman"/>
                <w:sz w:val="24"/>
                <w:szCs w:val="24"/>
              </w:rPr>
              <w:t>*</w:t>
            </w:r>
            <w:r w:rsidRPr="005C7ECC">
              <w:rPr>
                <w:rFonts w:ascii="Times New Roman" w:eastAsia="Calibri" w:hAnsi="Times New Roman" w:cs="Times New Roman"/>
                <w:i/>
                <w:sz w:val="24"/>
                <w:szCs w:val="24"/>
              </w:rPr>
              <w:t>да се използва колкото пъти е необходимо</w:t>
            </w:r>
          </w:p>
        </w:tc>
      </w:tr>
      <w:tr w:rsidR="005C7ECC" w:rsidRPr="005C7ECC" w:rsidTr="00816D39">
        <w:trPr>
          <w:trHeight w:val="2066"/>
        </w:trPr>
        <w:tc>
          <w:tcPr>
            <w:tcW w:w="5070"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spacing w:before="120" w:after="120"/>
              <w:jc w:val="both"/>
              <w:rPr>
                <w:rFonts w:ascii="Times New Roman" w:eastAsia="Calibri" w:hAnsi="Times New Roman" w:cs="Times New Roman"/>
                <w:sz w:val="24"/>
                <w:szCs w:val="24"/>
              </w:rPr>
            </w:pPr>
            <w:r w:rsidRPr="005C7ECC">
              <w:rPr>
                <w:rFonts w:ascii="Times New Roman" w:eastAsia="Calibri" w:hAnsi="Times New Roman" w:cs="Times New Roman"/>
                <w:sz w:val="24"/>
                <w:szCs w:val="24"/>
              </w:rPr>
              <w:t>Видът на работите, които ще бъдат извършвани от подизпълнители е, както следва:</w:t>
            </w:r>
          </w:p>
          <w:p w:rsidR="005C7ECC" w:rsidRPr="005C7ECC" w:rsidRDefault="005C7ECC" w:rsidP="005C7ECC">
            <w:pPr>
              <w:spacing w:before="120" w:after="120"/>
              <w:jc w:val="both"/>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spacing w:before="120" w:after="120"/>
              <w:rPr>
                <w:rFonts w:ascii="Times New Roman" w:eastAsia="Calibri" w:hAnsi="Times New Roman" w:cs="Times New Roman"/>
                <w:i/>
                <w:sz w:val="24"/>
                <w:szCs w:val="24"/>
              </w:rPr>
            </w:pPr>
            <w:r w:rsidRPr="005C7ECC">
              <w:rPr>
                <w:rFonts w:ascii="Times New Roman" w:eastAsia="Calibri" w:hAnsi="Times New Roman" w:cs="Times New Roman"/>
                <w:sz w:val="24"/>
                <w:szCs w:val="24"/>
              </w:rPr>
              <w:t xml:space="preserve"> [……]*</w:t>
            </w:r>
            <w:r w:rsidRPr="005C7ECC">
              <w:rPr>
                <w:rFonts w:ascii="Times New Roman" w:eastAsia="Calibri" w:hAnsi="Times New Roman" w:cs="Times New Roman"/>
                <w:sz w:val="24"/>
                <w:szCs w:val="24"/>
              </w:rPr>
              <w:br/>
            </w:r>
            <w:r w:rsidRPr="005C7ECC">
              <w:rPr>
                <w:rFonts w:ascii="Times New Roman" w:eastAsia="Calibri" w:hAnsi="Times New Roman" w:cs="Times New Roman"/>
                <w:i/>
                <w:sz w:val="24"/>
                <w:szCs w:val="24"/>
              </w:rPr>
              <w:t>(посочва се наименование на подизпълнителя и видът на работите, които ще бъдат извършвани от него)</w:t>
            </w:r>
          </w:p>
          <w:p w:rsidR="005C7ECC" w:rsidRPr="005C7ECC" w:rsidRDefault="005C7ECC" w:rsidP="005C7ECC">
            <w:pPr>
              <w:spacing w:before="120" w:after="120"/>
              <w:rPr>
                <w:rFonts w:ascii="Times New Roman" w:eastAsia="Calibri" w:hAnsi="Times New Roman" w:cs="Times New Roman"/>
                <w:i/>
                <w:sz w:val="24"/>
                <w:szCs w:val="24"/>
                <w:lang w:val="en-US"/>
              </w:rPr>
            </w:pPr>
            <w:r w:rsidRPr="005C7ECC">
              <w:rPr>
                <w:rFonts w:ascii="Times New Roman" w:eastAsia="Calibri" w:hAnsi="Times New Roman" w:cs="Times New Roman"/>
                <w:sz w:val="24"/>
                <w:szCs w:val="24"/>
              </w:rPr>
              <w:t>*</w:t>
            </w:r>
            <w:r w:rsidRPr="005C7ECC">
              <w:rPr>
                <w:rFonts w:ascii="Times New Roman" w:eastAsia="Calibri" w:hAnsi="Times New Roman" w:cs="Times New Roman"/>
                <w:i/>
                <w:sz w:val="24"/>
                <w:szCs w:val="24"/>
              </w:rPr>
              <w:t>да се използва колкото пъти е необходимо</w:t>
            </w:r>
          </w:p>
          <w:p w:rsidR="005C7ECC" w:rsidRPr="005C7ECC" w:rsidRDefault="005C7ECC" w:rsidP="005C7ECC">
            <w:pPr>
              <w:spacing w:before="120" w:after="120"/>
              <w:rPr>
                <w:rFonts w:ascii="Times New Roman" w:eastAsia="Calibri" w:hAnsi="Times New Roman" w:cs="Times New Roman"/>
                <w:sz w:val="24"/>
                <w:szCs w:val="24"/>
                <w:lang w:val="en-US"/>
              </w:rPr>
            </w:pPr>
          </w:p>
        </w:tc>
      </w:tr>
    </w:tbl>
    <w:p w:rsidR="005C7ECC" w:rsidRPr="005C7ECC" w:rsidRDefault="005C7ECC" w:rsidP="005C7ECC">
      <w:pPr>
        <w:spacing w:after="0" w:line="240" w:lineRule="auto"/>
        <w:ind w:left="1080"/>
        <w:contextualSpacing/>
        <w:jc w:val="both"/>
        <w:rPr>
          <w:rFonts w:ascii="Times New Roman" w:eastAsia="Times New Roman" w:hAnsi="Times New Roman" w:cs="Times New Roman"/>
          <w:sz w:val="24"/>
          <w:szCs w:val="24"/>
        </w:rPr>
      </w:pPr>
    </w:p>
    <w:p w:rsidR="005C7ECC" w:rsidRPr="005C7ECC" w:rsidRDefault="005C7ECC" w:rsidP="005C7ECC">
      <w:pPr>
        <w:numPr>
          <w:ilvl w:val="0"/>
          <w:numId w:val="5"/>
        </w:numPr>
        <w:spacing w:after="0" w:line="240" w:lineRule="auto"/>
        <w:contextualSpacing/>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5C7ECC" w:rsidRPr="005C7ECC" w:rsidTr="00A26AAA">
        <w:tc>
          <w:tcPr>
            <w:tcW w:w="5070"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spacing w:before="120" w:after="120" w:line="240" w:lineRule="auto"/>
              <w:jc w:val="both"/>
              <w:rPr>
                <w:rFonts w:ascii="Times New Roman" w:eastAsia="Calibri" w:hAnsi="Times New Roman" w:cs="Times New Roman"/>
                <w:sz w:val="24"/>
                <w:szCs w:val="24"/>
                <w:lang w:eastAsia="bg-BG"/>
              </w:rPr>
            </w:pPr>
            <w:r w:rsidRPr="005C7ECC">
              <w:rPr>
                <w:rFonts w:ascii="Times New Roman" w:eastAsia="Calibri" w:hAnsi="Times New Roman"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spacing w:before="120" w:after="120" w:line="240" w:lineRule="auto"/>
              <w:jc w:val="both"/>
              <w:rPr>
                <w:rFonts w:ascii="Times New Roman" w:eastAsia="Calibri" w:hAnsi="Times New Roman" w:cs="Times New Roman"/>
                <w:sz w:val="26"/>
                <w:szCs w:val="26"/>
                <w:lang w:eastAsia="bg-BG"/>
              </w:rPr>
            </w:pPr>
            <w:r w:rsidRPr="005C7ECC">
              <w:rPr>
                <w:rFonts w:ascii="Times New Roman" w:eastAsia="Calibri" w:hAnsi="Times New Roman" w:cs="Times New Roman"/>
                <w:sz w:val="26"/>
                <w:szCs w:val="26"/>
                <w:lang w:eastAsia="bg-BG"/>
              </w:rPr>
              <w:t>[]Да []Не</w:t>
            </w:r>
          </w:p>
        </w:tc>
      </w:tr>
    </w:tbl>
    <w:p w:rsidR="005C7ECC" w:rsidRPr="005C7ECC" w:rsidRDefault="005C7ECC" w:rsidP="005C7ECC">
      <w:pPr>
        <w:spacing w:after="0" w:line="240" w:lineRule="auto"/>
        <w:ind w:firstLine="709"/>
        <w:contextualSpacing/>
        <w:jc w:val="both"/>
        <w:rPr>
          <w:rFonts w:ascii="Times New Roman" w:eastAsia="Calibri" w:hAnsi="Times New Roman" w:cs="Times New Roman"/>
          <w:b/>
          <w:i/>
          <w:sz w:val="24"/>
          <w:szCs w:val="24"/>
        </w:rPr>
      </w:pPr>
      <w:r w:rsidRPr="005C7ECC">
        <w:rPr>
          <w:rFonts w:ascii="Times New Roman" w:eastAsia="Calibri" w:hAnsi="Times New Roman" w:cs="Times New Roman"/>
          <w:b/>
          <w:i/>
          <w:sz w:val="24"/>
          <w:szCs w:val="24"/>
        </w:rPr>
        <w:t>(В случай, че използвате капацитет на трети лица или подизпълнители</w:t>
      </w:r>
      <w:r w:rsidRPr="005C7ECC">
        <w:rPr>
          <w:rFonts w:ascii="Times New Roman" w:eastAsia="Calibri" w:hAnsi="Times New Roman" w:cs="Times New Roman"/>
          <w:b/>
          <w:i/>
          <w:sz w:val="24"/>
          <w:szCs w:val="24"/>
          <w:lang w:val="en-US"/>
        </w:rPr>
        <w:t xml:space="preserve"> </w:t>
      </w:r>
      <w:r w:rsidRPr="005C7ECC">
        <w:rPr>
          <w:rFonts w:ascii="Times New Roman" w:eastAsia="Calibri" w:hAnsi="Times New Roman" w:cs="Times New Roman"/>
          <w:b/>
          <w:i/>
          <w:sz w:val="24"/>
          <w:szCs w:val="24"/>
        </w:rPr>
        <w:t>следва да представите отделно за всеки от посочените надлежно попълнено и подписано от тях Заявление за участие, в който се посочва информацията, която се отнася за тях</w:t>
      </w:r>
      <w:r w:rsidRPr="005C7ECC">
        <w:rPr>
          <w:rFonts w:ascii="Times New Roman" w:eastAsia="Calibri" w:hAnsi="Times New Roman" w:cs="Times New Roman"/>
          <w:b/>
          <w:bCs/>
          <w:i/>
          <w:iCs/>
          <w:sz w:val="24"/>
          <w:szCs w:val="24"/>
        </w:rPr>
        <w:t xml:space="preserve"> съобразно изискването на чл.66, ал.2 от ЗОП.</w:t>
      </w:r>
      <w:r w:rsidRPr="005C7ECC">
        <w:rPr>
          <w:rFonts w:ascii="Times New Roman" w:eastAsia="Calibri" w:hAnsi="Times New Roman" w:cs="Times New Roman"/>
          <w:b/>
          <w:i/>
          <w:sz w:val="24"/>
          <w:szCs w:val="24"/>
        </w:rPr>
        <w:t>)</w:t>
      </w:r>
    </w:p>
    <w:p w:rsidR="005C7ECC" w:rsidRPr="005C7ECC" w:rsidRDefault="005C7ECC" w:rsidP="005C7ECC">
      <w:pPr>
        <w:spacing w:after="0" w:line="240" w:lineRule="auto"/>
        <w:ind w:firstLine="709"/>
        <w:contextualSpacing/>
        <w:jc w:val="both"/>
        <w:rPr>
          <w:rFonts w:ascii="Times New Roman" w:eastAsia="Calibri" w:hAnsi="Times New Roman" w:cs="Times New Roman"/>
          <w:b/>
          <w:i/>
          <w:sz w:val="24"/>
          <w:szCs w:val="24"/>
        </w:rPr>
      </w:pPr>
      <w:r w:rsidRPr="005C7ECC">
        <w:rPr>
          <w:rFonts w:ascii="Times New Roman" w:eastAsia="Calibri" w:hAnsi="Times New Roman" w:cs="Times New Roman"/>
          <w:b/>
          <w:i/>
          <w:sz w:val="24"/>
          <w:szCs w:val="24"/>
        </w:rPr>
        <w:t>(В случай, че обемът на определени данни е голям и не могат да се съберат в съответното поле от настоящото заявление, в което следва да бъдат посочени, същите могат да бъдат представени, като приложение – неразделна част към заявлението, като в съответното поле изрично се посочи, че съответните данни са приложени към заявлението.)</w:t>
      </w:r>
    </w:p>
    <w:p w:rsidR="005C7ECC" w:rsidRPr="005C7ECC" w:rsidRDefault="005C7ECC" w:rsidP="005C7ECC">
      <w:pPr>
        <w:spacing w:after="0" w:line="240" w:lineRule="auto"/>
        <w:ind w:left="1080"/>
        <w:contextualSpacing/>
        <w:jc w:val="both"/>
        <w:rPr>
          <w:rFonts w:ascii="Times New Roman" w:eastAsia="Times New Roman" w:hAnsi="Times New Roman" w:cs="Times New Roman"/>
          <w:sz w:val="24"/>
          <w:szCs w:val="24"/>
        </w:rPr>
      </w:pPr>
    </w:p>
    <w:p w:rsidR="005C7ECC" w:rsidRPr="005C7ECC" w:rsidRDefault="005C7ECC" w:rsidP="005C7ECC">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5C7ECC">
        <w:rPr>
          <w:rFonts w:ascii="Times New Roman" w:eastAsia="Times New Roman" w:hAnsi="Times New Roman" w:cs="Times New Roman"/>
          <w:b/>
          <w:bCs/>
          <w:sz w:val="24"/>
          <w:szCs w:val="24"/>
        </w:rPr>
        <w:t>Приложимо, в случай че участникът ще ползва подизпълнители:</w:t>
      </w:r>
    </w:p>
    <w:p w:rsidR="005C7ECC" w:rsidRPr="005C7ECC" w:rsidRDefault="005C7ECC" w:rsidP="005C7ECC">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5C7ECC">
        <w:rPr>
          <w:rFonts w:ascii="Times New Roman" w:eastAsia="Times New Roman" w:hAnsi="Times New Roman" w:cs="Times New Roman"/>
          <w:b/>
          <w:bCs/>
          <w:sz w:val="24"/>
          <w:szCs w:val="24"/>
        </w:rPr>
        <w:t xml:space="preserve">Декларирам, че: </w:t>
      </w:r>
    </w:p>
    <w:p w:rsidR="005C7ECC" w:rsidRPr="005C7ECC" w:rsidRDefault="005C7ECC" w:rsidP="00C85F28">
      <w:pPr>
        <w:widowControl w:val="0"/>
        <w:numPr>
          <w:ilvl w:val="1"/>
          <w:numId w:val="6"/>
        </w:numPr>
        <w:autoSpaceDE w:val="0"/>
        <w:autoSpaceDN w:val="0"/>
        <w:adjustRightInd w:val="0"/>
        <w:spacing w:after="0" w:line="240" w:lineRule="auto"/>
        <w:ind w:left="709" w:firstLine="709"/>
        <w:contextualSpacing/>
        <w:jc w:val="both"/>
        <w:rPr>
          <w:rFonts w:ascii="Times New Roman" w:eastAsia="Times New Roman" w:hAnsi="Times New Roman" w:cs="Times New Roman"/>
          <w:sz w:val="24"/>
          <w:szCs w:val="24"/>
        </w:rPr>
      </w:pPr>
      <w:r w:rsidRPr="005C7ECC">
        <w:rPr>
          <w:rFonts w:ascii="Times New Roman" w:eastAsia="Times New Roman" w:hAnsi="Times New Roman" w:cs="Times New Roman"/>
          <w:bCs/>
          <w:sz w:val="24"/>
          <w:szCs w:val="24"/>
        </w:rPr>
        <w:t xml:space="preserve">посочените подизпълнители, които ще ползвам отговарят на съответните изисквания и условия на възложителя, </w:t>
      </w:r>
      <w:r w:rsidRPr="005C7ECC">
        <w:rPr>
          <w:rFonts w:ascii="Times New Roman" w:eastAsia="Times New Roman" w:hAnsi="Times New Roman" w:cs="Times New Roman"/>
          <w:sz w:val="24"/>
          <w:szCs w:val="24"/>
        </w:rPr>
        <w:t xml:space="preserve">съобразно вида и дела от </w:t>
      </w:r>
      <w:r w:rsidRPr="005C7ECC">
        <w:rPr>
          <w:rFonts w:ascii="Times New Roman" w:eastAsia="Times New Roman" w:hAnsi="Times New Roman" w:cs="Times New Roman"/>
          <w:sz w:val="24"/>
          <w:szCs w:val="24"/>
        </w:rPr>
        <w:lastRenderedPageBreak/>
        <w:t>поръчката, който ще изпълняват и за тях не са налице основания за отстраняване от обществената поръчка;</w:t>
      </w:r>
    </w:p>
    <w:p w:rsidR="005C7ECC" w:rsidRPr="005C7ECC" w:rsidRDefault="005C7ECC" w:rsidP="00C85F28">
      <w:pPr>
        <w:widowControl w:val="0"/>
        <w:numPr>
          <w:ilvl w:val="1"/>
          <w:numId w:val="6"/>
        </w:numPr>
        <w:autoSpaceDE w:val="0"/>
        <w:autoSpaceDN w:val="0"/>
        <w:adjustRightInd w:val="0"/>
        <w:spacing w:after="0" w:line="240" w:lineRule="auto"/>
        <w:ind w:left="709" w:firstLine="709"/>
        <w:contextualSpacing/>
        <w:jc w:val="both"/>
        <w:rPr>
          <w:rFonts w:ascii="Times New Roman" w:eastAsia="Times New Roman" w:hAnsi="Times New Roman" w:cs="Times New Roman"/>
          <w:bCs/>
          <w:sz w:val="24"/>
          <w:szCs w:val="24"/>
        </w:rPr>
      </w:pPr>
      <w:r w:rsidRPr="005C7ECC">
        <w:rPr>
          <w:rFonts w:ascii="Times New Roman" w:eastAsia="Times New Roman" w:hAnsi="Times New Roman" w:cs="Times New Roman"/>
          <w:bCs/>
          <w:sz w:val="24"/>
          <w:szCs w:val="24"/>
        </w:rPr>
        <w:t>няма да заменям посочения/те подизпълнител/и или включвам подизпълнител по време на изпълнение на договор за обществена поръчка, освен когато:</w:t>
      </w:r>
    </w:p>
    <w:p w:rsidR="005C7ECC" w:rsidRPr="005C7ECC" w:rsidRDefault="005C7ECC" w:rsidP="005C7ECC">
      <w:pPr>
        <w:widowControl w:val="0"/>
        <w:numPr>
          <w:ilvl w:val="0"/>
          <w:numId w:val="7"/>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 xml:space="preserve">възложителят изисква замяна на подизпълнител, който не отговаря на </w:t>
      </w:r>
      <w:r w:rsidRPr="005C7ECC">
        <w:rPr>
          <w:rFonts w:ascii="Times New Roman" w:eastAsia="Times New Roman" w:hAnsi="Times New Roman" w:cs="Times New Roman"/>
          <w:bCs/>
          <w:sz w:val="24"/>
          <w:szCs w:val="24"/>
        </w:rPr>
        <w:t>изисквания и условия на възложителя</w:t>
      </w:r>
      <w:r w:rsidRPr="005C7ECC">
        <w:rPr>
          <w:rFonts w:ascii="Times New Roman" w:eastAsia="Times New Roman" w:hAnsi="Times New Roman" w:cs="Times New Roman"/>
          <w:sz w:val="24"/>
          <w:szCs w:val="24"/>
        </w:rPr>
        <w:t>.</w:t>
      </w:r>
    </w:p>
    <w:p w:rsidR="005C7ECC" w:rsidRPr="005C7ECC" w:rsidRDefault="005C7ECC" w:rsidP="005C7ECC">
      <w:pPr>
        <w:numPr>
          <w:ilvl w:val="0"/>
          <w:numId w:val="7"/>
        </w:numPr>
        <w:spacing w:after="0" w:line="240" w:lineRule="auto"/>
        <w:ind w:firstLine="709"/>
        <w:contextualSpacing/>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възникне необходимост, ако са изпълнени едновременно следните условия:</w:t>
      </w:r>
    </w:p>
    <w:p w:rsidR="005C7ECC" w:rsidRPr="005C7ECC" w:rsidRDefault="005C7ECC" w:rsidP="005C7ECC">
      <w:pPr>
        <w:numPr>
          <w:ilvl w:val="0"/>
          <w:numId w:val="8"/>
        </w:numPr>
        <w:spacing w:after="0" w:line="240" w:lineRule="auto"/>
        <w:ind w:firstLine="709"/>
        <w:contextualSpacing/>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за новия подизпълнител не са налице основанията за отстраняване в процедурата;</w:t>
      </w:r>
    </w:p>
    <w:p w:rsidR="005C7ECC" w:rsidRPr="005C7ECC" w:rsidRDefault="005C7ECC" w:rsidP="005C7ECC">
      <w:pPr>
        <w:numPr>
          <w:ilvl w:val="0"/>
          <w:numId w:val="8"/>
        </w:numPr>
        <w:spacing w:after="0" w:line="240" w:lineRule="auto"/>
        <w:ind w:firstLine="709"/>
        <w:contextualSpacing/>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новият подизпълнител отговаря на изискванията и условията на възложителя,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C7ECC" w:rsidRPr="005C7ECC" w:rsidRDefault="005C7ECC" w:rsidP="00C85F28">
      <w:pPr>
        <w:widowControl w:val="0"/>
        <w:numPr>
          <w:ilvl w:val="1"/>
          <w:numId w:val="6"/>
        </w:numPr>
        <w:autoSpaceDE w:val="0"/>
        <w:autoSpaceDN w:val="0"/>
        <w:adjustRightInd w:val="0"/>
        <w:spacing w:after="0" w:line="240" w:lineRule="auto"/>
        <w:ind w:left="993" w:firstLine="283"/>
        <w:contextualSpacing/>
        <w:jc w:val="both"/>
        <w:rPr>
          <w:rFonts w:ascii="Times New Roman" w:eastAsia="Times New Roman" w:hAnsi="Times New Roman" w:cs="Times New Roman"/>
          <w:bCs/>
          <w:sz w:val="24"/>
          <w:szCs w:val="24"/>
        </w:rPr>
      </w:pPr>
      <w:r w:rsidRPr="005C7ECC">
        <w:rPr>
          <w:rFonts w:ascii="Times New Roman" w:eastAsia="Times New Roman" w:hAnsi="Times New Roman" w:cs="Times New Roman"/>
          <w:bCs/>
          <w:sz w:val="24"/>
          <w:szCs w:val="24"/>
        </w:rPr>
        <w:t xml:space="preserve"> при замяна или включване на подизпълнител ще представя на възложителя всички документи, които доказват изпълнението на условията по чл. 66, ал. 11 от ЗОП.</w:t>
      </w:r>
    </w:p>
    <w:p w:rsidR="005C7ECC" w:rsidRPr="005C7ECC" w:rsidRDefault="005C7ECC" w:rsidP="00C85F28">
      <w:pPr>
        <w:widowControl w:val="0"/>
        <w:numPr>
          <w:ilvl w:val="1"/>
          <w:numId w:val="6"/>
        </w:numPr>
        <w:autoSpaceDE w:val="0"/>
        <w:autoSpaceDN w:val="0"/>
        <w:adjustRightInd w:val="0"/>
        <w:spacing w:after="0" w:line="240" w:lineRule="auto"/>
        <w:ind w:left="851" w:firstLine="425"/>
        <w:contextualSpacing/>
        <w:jc w:val="both"/>
        <w:rPr>
          <w:rFonts w:ascii="Times New Roman" w:eastAsia="Times New Roman" w:hAnsi="Times New Roman" w:cs="Times New Roman"/>
          <w:bCs/>
          <w:sz w:val="24"/>
          <w:szCs w:val="24"/>
        </w:rPr>
      </w:pPr>
      <w:r w:rsidRPr="005C7ECC">
        <w:rPr>
          <w:rFonts w:ascii="Times New Roman" w:eastAsia="Times New Roman" w:hAnsi="Times New Roman" w:cs="Times New Roman"/>
          <w:bCs/>
          <w:sz w:val="24"/>
          <w:szCs w:val="24"/>
        </w:rPr>
        <w:t xml:space="preserve">в срок до 3 дни от сключването на договор за </w:t>
      </w:r>
      <w:proofErr w:type="spellStart"/>
      <w:r w:rsidRPr="005C7ECC">
        <w:rPr>
          <w:rFonts w:ascii="Times New Roman" w:eastAsia="Times New Roman" w:hAnsi="Times New Roman" w:cs="Times New Roman"/>
          <w:bCs/>
          <w:sz w:val="24"/>
          <w:szCs w:val="24"/>
        </w:rPr>
        <w:t>подизпълнение</w:t>
      </w:r>
      <w:proofErr w:type="spellEnd"/>
      <w:r w:rsidRPr="005C7ECC">
        <w:rPr>
          <w:rFonts w:ascii="Times New Roman" w:eastAsia="Times New Roman" w:hAnsi="Times New Roman" w:cs="Times New Roman"/>
          <w:bCs/>
          <w:sz w:val="24"/>
          <w:szCs w:val="24"/>
        </w:rPr>
        <w:t xml:space="preserve">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w:t>
      </w:r>
      <w:hyperlink r:id="rId18" w:history="1">
        <w:r w:rsidRPr="005C7ECC">
          <w:rPr>
            <w:rFonts w:ascii="Times New Roman" w:eastAsia="Calibri" w:hAnsi="Times New Roman" w:cs="Times New Roman"/>
            <w:bCs/>
            <w:color w:val="000000"/>
            <w:sz w:val="24"/>
            <w:szCs w:val="24"/>
          </w:rPr>
          <w:t>чл. 66, ал. 2</w:t>
        </w:r>
      </w:hyperlink>
      <w:r w:rsidRPr="005C7ECC">
        <w:rPr>
          <w:rFonts w:ascii="Times New Roman" w:eastAsia="Times New Roman" w:hAnsi="Times New Roman" w:cs="Times New Roman"/>
          <w:bCs/>
          <w:sz w:val="24"/>
          <w:szCs w:val="24"/>
        </w:rPr>
        <w:t xml:space="preserve"> и ал. </w:t>
      </w:r>
      <w:hyperlink r:id="rId19" w:history="1">
        <w:r w:rsidRPr="005C7ECC">
          <w:rPr>
            <w:rFonts w:ascii="Times New Roman" w:eastAsia="Calibri" w:hAnsi="Times New Roman" w:cs="Times New Roman"/>
            <w:bCs/>
            <w:color w:val="000000"/>
            <w:sz w:val="24"/>
            <w:szCs w:val="24"/>
          </w:rPr>
          <w:t>11 от ЗОП</w:t>
        </w:r>
      </w:hyperlink>
      <w:r w:rsidRPr="005C7ECC">
        <w:rPr>
          <w:rFonts w:ascii="Times New Roman" w:eastAsia="Times New Roman" w:hAnsi="Times New Roman" w:cs="Times New Roman"/>
          <w:bCs/>
          <w:sz w:val="24"/>
          <w:szCs w:val="24"/>
        </w:rPr>
        <w:t xml:space="preserve">. </w:t>
      </w:r>
    </w:p>
    <w:p w:rsidR="005C7ECC" w:rsidRPr="005C7ECC" w:rsidRDefault="005C7ECC" w:rsidP="00C85F28">
      <w:pPr>
        <w:widowControl w:val="0"/>
        <w:numPr>
          <w:ilvl w:val="1"/>
          <w:numId w:val="6"/>
        </w:numPr>
        <w:autoSpaceDE w:val="0"/>
        <w:autoSpaceDN w:val="0"/>
        <w:adjustRightInd w:val="0"/>
        <w:spacing w:after="0" w:line="240" w:lineRule="auto"/>
        <w:ind w:left="851" w:firstLine="425"/>
        <w:contextualSpacing/>
        <w:jc w:val="both"/>
        <w:rPr>
          <w:rFonts w:ascii="Times New Roman" w:eastAsia="Times New Roman" w:hAnsi="Times New Roman" w:cs="Times New Roman"/>
          <w:bCs/>
          <w:sz w:val="24"/>
          <w:szCs w:val="24"/>
        </w:rPr>
      </w:pPr>
      <w:r w:rsidRPr="005C7ECC">
        <w:rPr>
          <w:rFonts w:ascii="Times New Roman" w:eastAsia="Times New Roman" w:hAnsi="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rsidR="005C7ECC" w:rsidRPr="005C7ECC" w:rsidRDefault="005C7ECC" w:rsidP="005C7EC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5C7ECC" w:rsidRPr="005C7ECC" w:rsidRDefault="005C7ECC" w:rsidP="005C7ECC">
      <w:pPr>
        <w:numPr>
          <w:ilvl w:val="0"/>
          <w:numId w:val="5"/>
        </w:numPr>
        <w:spacing w:after="0" w:line="240" w:lineRule="auto"/>
        <w:contextualSpacing/>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Декларирам, че:</w:t>
      </w:r>
    </w:p>
    <w:p w:rsidR="005C7ECC" w:rsidRPr="005C7ECC" w:rsidRDefault="005C7ECC" w:rsidP="00C85F28">
      <w:pPr>
        <w:widowControl w:val="0"/>
        <w:numPr>
          <w:ilvl w:val="0"/>
          <w:numId w:val="9"/>
        </w:numPr>
        <w:autoSpaceDE w:val="0"/>
        <w:autoSpaceDN w:val="0"/>
        <w:adjustRightInd w:val="0"/>
        <w:spacing w:after="0" w:line="240" w:lineRule="auto"/>
        <w:ind w:hanging="153"/>
        <w:contextualSpacing/>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липсва свързаност с друг участник в съответствие с чл. 101, ал. 11 от ЗОП;</w:t>
      </w:r>
    </w:p>
    <w:p w:rsidR="005C7ECC" w:rsidRPr="005C7ECC" w:rsidRDefault="005C7ECC" w:rsidP="00C85F28">
      <w:pPr>
        <w:widowControl w:val="0"/>
        <w:numPr>
          <w:ilvl w:val="0"/>
          <w:numId w:val="9"/>
        </w:numPr>
        <w:autoSpaceDE w:val="0"/>
        <w:autoSpaceDN w:val="0"/>
        <w:adjustRightInd w:val="0"/>
        <w:spacing w:after="0" w:line="240" w:lineRule="auto"/>
        <w:ind w:left="-142" w:firstLine="1418"/>
        <w:contextualSpacing/>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5C7ECC" w:rsidRPr="005C7ECC" w:rsidRDefault="005C7ECC" w:rsidP="00C85F28">
      <w:pPr>
        <w:widowControl w:val="0"/>
        <w:numPr>
          <w:ilvl w:val="0"/>
          <w:numId w:val="9"/>
        </w:numPr>
        <w:autoSpaceDE w:val="0"/>
        <w:autoSpaceDN w:val="0"/>
        <w:adjustRightInd w:val="0"/>
        <w:spacing w:after="0" w:line="240" w:lineRule="auto"/>
        <w:ind w:left="-142" w:firstLine="1418"/>
        <w:contextualSpacing/>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20" w:history="1">
        <w:r w:rsidRPr="005C7ECC">
          <w:rPr>
            <w:rFonts w:ascii="Times New Roman" w:eastAsia="Calibri" w:hAnsi="Times New Roman" w:cs="Times New Roman"/>
            <w:color w:val="000000"/>
            <w:sz w:val="24"/>
            <w:szCs w:val="24"/>
            <w:lang w:eastAsia="bg-BG"/>
          </w:rPr>
          <w:t>чл. 101, ал. 11 ЗОП</w:t>
        </w:r>
      </w:hyperlink>
      <w:r w:rsidRPr="005C7ECC">
        <w:rPr>
          <w:rFonts w:ascii="Times New Roman" w:eastAsia="Times New Roman" w:hAnsi="Times New Roman" w:cs="Times New Roman"/>
          <w:sz w:val="24"/>
          <w:szCs w:val="24"/>
          <w:lang w:eastAsia="bg-BG"/>
        </w:rPr>
        <w:t xml:space="preserve"> и посочено от възложителя основание по чл. 54, ал. 1, т. 1 – 5 и 7 ЗОП.</w:t>
      </w:r>
    </w:p>
    <w:p w:rsidR="005C7ECC" w:rsidRPr="005C7ECC" w:rsidRDefault="005C7ECC" w:rsidP="005C7ECC">
      <w:pPr>
        <w:spacing w:after="0" w:line="240" w:lineRule="auto"/>
        <w:ind w:firstLine="709"/>
        <w:contextualSpacing/>
        <w:jc w:val="both"/>
        <w:rPr>
          <w:rFonts w:ascii="Calibri" w:eastAsia="Calibri" w:hAnsi="Calibri" w:cs="Times New Roman"/>
          <w:b/>
          <w:i/>
        </w:rPr>
      </w:pPr>
    </w:p>
    <w:p w:rsidR="005C7ECC" w:rsidRPr="005C7ECC" w:rsidRDefault="005C7ECC" w:rsidP="005C7ECC">
      <w:pPr>
        <w:numPr>
          <w:ilvl w:val="0"/>
          <w:numId w:val="5"/>
        </w:numPr>
        <w:spacing w:after="0" w:line="240" w:lineRule="auto"/>
        <w:ind w:left="-142" w:firstLine="851"/>
        <w:contextualSpacing/>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В случай, че бъдем определени за изпълнител на поръчката,</w:t>
      </w:r>
      <w:r w:rsidRPr="005C7ECC">
        <w:rPr>
          <w:rFonts w:ascii="Times New Roman" w:eastAsia="Calibri" w:hAnsi="Times New Roman" w:cs="Times New Roman"/>
          <w:sz w:val="24"/>
          <w:szCs w:val="24"/>
        </w:rPr>
        <w:t xml:space="preserve"> съгласно чл. 67, ал. 6 от ЗОП, преди сключването на договора ще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rsidR="005C7ECC" w:rsidRPr="005C7ECC" w:rsidRDefault="005C7ECC" w:rsidP="005C7ECC">
      <w:pPr>
        <w:spacing w:after="0" w:line="240" w:lineRule="auto"/>
        <w:ind w:left="709"/>
        <w:jc w:val="both"/>
        <w:rPr>
          <w:rFonts w:ascii="Times New Roman" w:eastAsia="Times New Roman" w:hAnsi="Times New Roman" w:cs="Times New Roman"/>
          <w:sz w:val="24"/>
          <w:szCs w:val="24"/>
        </w:rPr>
      </w:pPr>
    </w:p>
    <w:p w:rsidR="005C7ECC" w:rsidRPr="005C7ECC" w:rsidRDefault="005C7ECC" w:rsidP="005C7ECC">
      <w:pPr>
        <w:spacing w:after="120" w:line="240" w:lineRule="auto"/>
        <w:ind w:firstLine="709"/>
        <w:jc w:val="both"/>
        <w:rPr>
          <w:rFonts w:ascii="Times New Roman" w:eastAsia="Times New Roman" w:hAnsi="Times New Roman" w:cs="Times New Roman"/>
          <w:b/>
          <w:sz w:val="24"/>
          <w:szCs w:val="24"/>
          <w:u w:val="single"/>
        </w:rPr>
      </w:pPr>
      <w:r w:rsidRPr="005C7ECC">
        <w:rPr>
          <w:rFonts w:ascii="Times New Roman" w:eastAsia="Times New Roman" w:hAnsi="Times New Roman" w:cs="Times New Roman"/>
          <w:b/>
          <w:sz w:val="24"/>
          <w:szCs w:val="24"/>
          <w:u w:val="single"/>
        </w:rPr>
        <w:t xml:space="preserve">Към настоящото Заявление за участие прилагаме: </w:t>
      </w:r>
    </w:p>
    <w:p w:rsidR="005C7ECC" w:rsidRPr="005C7ECC" w:rsidRDefault="005C7ECC" w:rsidP="005C7EC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sz w:val="24"/>
          <w:szCs w:val="24"/>
          <w:lang w:eastAsia="bg-BG"/>
        </w:rPr>
        <w:t xml:space="preserve">Документи за доказване на предприетите мерки за надеждност, </w:t>
      </w:r>
      <w:r w:rsidRPr="005C7ECC">
        <w:rPr>
          <w:rFonts w:ascii="Times New Roman" w:eastAsia="Times New Roman" w:hAnsi="Times New Roman" w:cs="Times New Roman"/>
          <w:b/>
          <w:sz w:val="24"/>
          <w:szCs w:val="24"/>
          <w:lang w:eastAsia="bg-BG"/>
        </w:rPr>
        <w:t>когато е приложимо;</w:t>
      </w:r>
    </w:p>
    <w:p w:rsidR="005C7ECC" w:rsidRPr="005C7ECC" w:rsidRDefault="005C7ECC" w:rsidP="005C7EC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sz w:val="24"/>
          <w:szCs w:val="24"/>
          <w:lang w:eastAsia="bg-BG"/>
        </w:rPr>
        <w:t xml:space="preserve">Документите по чл. 37, ал. 4 от ППЗОП, </w:t>
      </w:r>
      <w:r w:rsidRPr="005C7ECC">
        <w:rPr>
          <w:rFonts w:ascii="Times New Roman" w:eastAsia="Times New Roman" w:hAnsi="Times New Roman" w:cs="Times New Roman"/>
          <w:b/>
          <w:sz w:val="24"/>
          <w:szCs w:val="24"/>
          <w:lang w:eastAsia="bg-BG"/>
        </w:rPr>
        <w:t xml:space="preserve">когато е приложимо. </w:t>
      </w:r>
    </w:p>
    <w:p w:rsidR="005C7ECC" w:rsidRPr="005C7ECC" w:rsidRDefault="005C7ECC" w:rsidP="005C7ECC">
      <w:pPr>
        <w:spacing w:after="0" w:line="240" w:lineRule="auto"/>
        <w:ind w:firstLine="720"/>
        <w:jc w:val="both"/>
        <w:rPr>
          <w:rFonts w:ascii="Times New Roman" w:eastAsia="Times New Roman" w:hAnsi="Times New Roman" w:cs="Times New Roman"/>
          <w:i/>
          <w:color w:val="000000" w:themeColor="text1"/>
          <w:sz w:val="24"/>
          <w:szCs w:val="24"/>
        </w:rPr>
      </w:pPr>
    </w:p>
    <w:p w:rsidR="005C7ECC" w:rsidRPr="005C7ECC" w:rsidRDefault="005C7ECC" w:rsidP="005C7ECC">
      <w:pPr>
        <w:spacing w:after="0" w:line="240" w:lineRule="auto"/>
        <w:ind w:firstLine="720"/>
        <w:jc w:val="both"/>
        <w:rPr>
          <w:rFonts w:ascii="Times New Roman" w:eastAsia="Times New Roman" w:hAnsi="Times New Roman" w:cs="Times New Roman"/>
          <w:i/>
          <w:color w:val="000000" w:themeColor="text1"/>
          <w:sz w:val="24"/>
          <w:szCs w:val="24"/>
        </w:rPr>
      </w:pPr>
    </w:p>
    <w:p w:rsidR="005C7ECC" w:rsidRPr="005C7ECC" w:rsidRDefault="005C7ECC" w:rsidP="005C7ECC">
      <w:pPr>
        <w:spacing w:after="0" w:line="240" w:lineRule="auto"/>
        <w:ind w:firstLine="720"/>
        <w:jc w:val="both"/>
        <w:rPr>
          <w:rFonts w:ascii="Times New Roman" w:eastAsia="Times New Roman" w:hAnsi="Times New Roman" w:cs="Times New Roman"/>
          <w:i/>
          <w:color w:val="000000" w:themeColor="text1"/>
          <w:sz w:val="24"/>
          <w:szCs w:val="24"/>
        </w:rPr>
      </w:pPr>
    </w:p>
    <w:p w:rsidR="005C7ECC" w:rsidRPr="005C7ECC" w:rsidRDefault="005C7ECC" w:rsidP="005C7ECC">
      <w:pPr>
        <w:spacing w:after="0" w:line="240" w:lineRule="auto"/>
        <w:ind w:firstLine="720"/>
        <w:jc w:val="both"/>
        <w:rPr>
          <w:rFonts w:ascii="Times New Roman" w:eastAsia="Times New Roman" w:hAnsi="Times New Roman" w:cs="Times New Roman"/>
          <w:i/>
          <w:color w:val="000000" w:themeColor="text1"/>
          <w:sz w:val="24"/>
          <w:szCs w:val="24"/>
        </w:rPr>
      </w:pPr>
    </w:p>
    <w:p w:rsidR="005C7ECC" w:rsidRPr="005C7ECC" w:rsidRDefault="005C7ECC" w:rsidP="005C7ECC">
      <w:pPr>
        <w:spacing w:after="0" w:line="240" w:lineRule="auto"/>
        <w:ind w:firstLine="720"/>
        <w:jc w:val="both"/>
        <w:rPr>
          <w:rFonts w:ascii="Times New Roman" w:eastAsia="Times New Roman" w:hAnsi="Times New Roman" w:cs="Times New Roman"/>
          <w:i/>
          <w:color w:val="000000" w:themeColor="text1"/>
          <w:sz w:val="24"/>
          <w:szCs w:val="24"/>
        </w:rPr>
      </w:pPr>
      <w:r w:rsidRPr="005C7ECC">
        <w:rPr>
          <w:rFonts w:ascii="Times New Roman" w:eastAsia="Times New Roman" w:hAnsi="Times New Roman" w:cs="Times New Roman"/>
          <w:i/>
          <w:color w:val="000000" w:themeColor="text1"/>
          <w:sz w:val="24"/>
          <w:szCs w:val="24"/>
        </w:rPr>
        <w:t>Дата:…………2018 г.                                              Подпис и печат</w:t>
      </w:r>
    </w:p>
    <w:p w:rsidR="005C7ECC" w:rsidRPr="005C7ECC" w:rsidRDefault="005C7ECC" w:rsidP="005C7ECC">
      <w:pPr>
        <w:spacing w:after="0" w:line="240" w:lineRule="auto"/>
        <w:ind w:firstLine="720"/>
        <w:jc w:val="both"/>
        <w:rPr>
          <w:rFonts w:ascii="Times New Roman" w:eastAsia="Times New Roman" w:hAnsi="Times New Roman" w:cs="Times New Roman"/>
          <w:i/>
          <w:color w:val="000000" w:themeColor="text1"/>
          <w:sz w:val="24"/>
          <w:szCs w:val="24"/>
        </w:rPr>
      </w:pPr>
      <w:r w:rsidRPr="005C7ECC">
        <w:rPr>
          <w:rFonts w:ascii="Times New Roman" w:eastAsia="Times New Roman" w:hAnsi="Times New Roman" w:cs="Times New Roman"/>
          <w:i/>
          <w:color w:val="000000" w:themeColor="text1"/>
          <w:sz w:val="24"/>
          <w:szCs w:val="24"/>
        </w:rPr>
        <w:t xml:space="preserve">                                                                                      (име) (длъжност)</w:t>
      </w:r>
    </w:p>
    <w:p w:rsidR="005C7ECC" w:rsidRPr="005C7ECC" w:rsidRDefault="005C7ECC" w:rsidP="005C7ECC">
      <w:pPr>
        <w:pageBreakBefore/>
        <w:jc w:val="right"/>
        <w:rPr>
          <w:rFonts w:ascii="Times New Roman" w:eastAsia="Calibri" w:hAnsi="Times New Roman" w:cs="Times New Roman"/>
          <w:i/>
          <w:szCs w:val="20"/>
          <w:u w:val="single"/>
        </w:rPr>
      </w:pPr>
      <w:r w:rsidRPr="005C7ECC">
        <w:rPr>
          <w:rFonts w:ascii="Times New Roman" w:eastAsia="Calibri" w:hAnsi="Times New Roman" w:cs="Times New Roman"/>
          <w:i/>
          <w:szCs w:val="20"/>
          <w:u w:val="single"/>
        </w:rPr>
        <w:lastRenderedPageBreak/>
        <w:t>Приложение ОБРАЗЕЦ № 2А</w:t>
      </w:r>
    </w:p>
    <w:p w:rsidR="005C7ECC" w:rsidRPr="005C7ECC" w:rsidRDefault="005C7ECC" w:rsidP="005C7ECC">
      <w:pPr>
        <w:jc w:val="center"/>
        <w:rPr>
          <w:rFonts w:ascii="Times New Roman" w:eastAsia="Calibri" w:hAnsi="Times New Roman" w:cs="Times New Roman"/>
          <w:b/>
          <w:sz w:val="24"/>
          <w:szCs w:val="24"/>
        </w:rPr>
      </w:pPr>
      <w:r w:rsidRPr="005C7ECC">
        <w:rPr>
          <w:rFonts w:ascii="Times New Roman" w:eastAsia="Calibri" w:hAnsi="Times New Roman" w:cs="Times New Roman"/>
          <w:b/>
          <w:bCs/>
          <w:color w:val="000000"/>
          <w:spacing w:val="39"/>
          <w:sz w:val="24"/>
          <w:szCs w:val="24"/>
        </w:rPr>
        <w:t>СПИСЪК</w:t>
      </w:r>
    </w:p>
    <w:p w:rsidR="005C7ECC" w:rsidRPr="005C7ECC" w:rsidRDefault="005C7ECC" w:rsidP="005C7ECC">
      <w:pPr>
        <w:jc w:val="center"/>
        <w:rPr>
          <w:rFonts w:ascii="Times New Roman" w:eastAsia="Calibri" w:hAnsi="Times New Roman" w:cs="Times New Roman"/>
          <w:b/>
          <w:sz w:val="24"/>
          <w:szCs w:val="24"/>
        </w:rPr>
      </w:pPr>
      <w:r w:rsidRPr="005C7ECC">
        <w:rPr>
          <w:rFonts w:ascii="Times New Roman" w:eastAsia="Calibri" w:hAnsi="Times New Roman" w:cs="Times New Roman"/>
          <w:b/>
          <w:sz w:val="24"/>
          <w:szCs w:val="24"/>
        </w:rPr>
        <w:t>НА ИЗПЪЛНЕНО СТРОИТЕЛСТВО ПРЕЗ ................................................... г.</w:t>
      </w:r>
    </w:p>
    <w:p w:rsidR="005C7ECC" w:rsidRPr="005C7ECC" w:rsidRDefault="005C7ECC" w:rsidP="005C7ECC">
      <w:pPr>
        <w:jc w:val="center"/>
        <w:rPr>
          <w:rFonts w:ascii="Times New Roman" w:eastAsia="Calibri" w:hAnsi="Times New Roman" w:cs="Times New Roman"/>
          <w:b/>
          <w:bCs/>
          <w:spacing w:val="-7"/>
          <w:szCs w:val="20"/>
        </w:rPr>
      </w:pPr>
      <w:r w:rsidRPr="005C7ECC">
        <w:rPr>
          <w:rFonts w:ascii="Times New Roman" w:eastAsia="Calibri" w:hAnsi="Times New Roman" w:cs="Times New Roman"/>
          <w:b/>
          <w:bCs/>
          <w:spacing w:val="-7"/>
          <w:szCs w:val="20"/>
        </w:rPr>
        <w:t>по чл. 64, ал. 1, т. 1 от ЗОП</w:t>
      </w:r>
    </w:p>
    <w:p w:rsidR="005C7ECC" w:rsidRPr="005C7ECC" w:rsidRDefault="005C7ECC" w:rsidP="005C7ECC">
      <w:pPr>
        <w:spacing w:after="0" w:line="240" w:lineRule="auto"/>
        <w:jc w:val="both"/>
        <w:rPr>
          <w:rFonts w:ascii="Times New Roman" w:eastAsia="Calibri" w:hAnsi="Times New Roman" w:cs="Times New Roman"/>
          <w:lang w:eastAsia="ar-SA"/>
        </w:rPr>
      </w:pPr>
    </w:p>
    <w:p w:rsidR="005C7ECC" w:rsidRPr="005C7ECC" w:rsidRDefault="005C7ECC" w:rsidP="005C7ECC">
      <w:pPr>
        <w:rPr>
          <w:rFonts w:ascii="Times New Roman" w:eastAsia="Calibri" w:hAnsi="Times New Roman" w:cs="Times New Roman"/>
          <w:szCs w:val="20"/>
          <w:lang w:eastAsia="ar-SA"/>
        </w:rPr>
      </w:pPr>
      <w:r w:rsidRPr="005C7ECC">
        <w:rPr>
          <w:rFonts w:ascii="Times New Roman" w:eastAsia="Calibri" w:hAnsi="Times New Roman" w:cs="Times New Roman"/>
          <w:szCs w:val="20"/>
        </w:rPr>
        <w:t>Долуподписаният/</w:t>
      </w:r>
      <w:proofErr w:type="spellStart"/>
      <w:r w:rsidRPr="005C7ECC">
        <w:rPr>
          <w:rFonts w:ascii="Times New Roman" w:eastAsia="Calibri" w:hAnsi="Times New Roman" w:cs="Times New Roman"/>
          <w:szCs w:val="20"/>
        </w:rPr>
        <w:t>ната</w:t>
      </w:r>
      <w:proofErr w:type="spellEnd"/>
      <w:r w:rsidRPr="005C7ECC">
        <w:rPr>
          <w:rFonts w:ascii="Times New Roman" w:eastAsia="Calibri" w:hAnsi="Times New Roman" w:cs="Times New Roman"/>
          <w:szCs w:val="20"/>
        </w:rPr>
        <w:t xml:space="preserve"> ______________________________________________________ с в качеството ми на  ___________________________________ </w:t>
      </w:r>
      <w:proofErr w:type="spellStart"/>
      <w:r w:rsidRPr="005C7ECC">
        <w:rPr>
          <w:rFonts w:ascii="Times New Roman" w:eastAsia="Calibri" w:hAnsi="Times New Roman" w:cs="Times New Roman"/>
          <w:szCs w:val="20"/>
        </w:rPr>
        <w:t>на</w:t>
      </w:r>
      <w:proofErr w:type="spellEnd"/>
      <w:r w:rsidRPr="005C7ECC">
        <w:rPr>
          <w:rFonts w:ascii="Times New Roman" w:eastAsia="Calibri" w:hAnsi="Times New Roman" w:cs="Times New Roman"/>
          <w:szCs w:val="20"/>
        </w:rPr>
        <w:t xml:space="preserve"> ……………………………..</w:t>
      </w:r>
    </w:p>
    <w:p w:rsidR="005C7ECC" w:rsidRPr="005C7ECC" w:rsidRDefault="005C7ECC" w:rsidP="005C7ECC">
      <w:pPr>
        <w:tabs>
          <w:tab w:val="left" w:pos="1080"/>
          <w:tab w:val="left" w:pos="1701"/>
        </w:tabs>
        <w:rPr>
          <w:rFonts w:ascii="Times New Roman" w:eastAsia="Calibri" w:hAnsi="Times New Roman" w:cs="Times New Roman"/>
          <w:i/>
          <w:sz w:val="16"/>
          <w:szCs w:val="16"/>
        </w:rPr>
      </w:pPr>
      <w:r w:rsidRPr="005C7ECC">
        <w:rPr>
          <w:rFonts w:ascii="Times New Roman" w:eastAsia="Calibri" w:hAnsi="Times New Roman" w:cs="Times New Roman"/>
          <w:szCs w:val="20"/>
        </w:rPr>
        <w:tab/>
        <w:t xml:space="preserve">                                                                                               </w:t>
      </w:r>
      <w:r w:rsidRPr="005C7ECC">
        <w:rPr>
          <w:rFonts w:ascii="Times New Roman" w:eastAsia="Calibri" w:hAnsi="Times New Roman" w:cs="Times New Roman"/>
          <w:i/>
          <w:sz w:val="16"/>
          <w:szCs w:val="16"/>
        </w:rPr>
        <w:t>(длъжност на декларатора)</w:t>
      </w:r>
    </w:p>
    <w:p w:rsidR="005C7ECC" w:rsidRPr="005C7ECC" w:rsidRDefault="005C7ECC" w:rsidP="005C7ECC">
      <w:pPr>
        <w:rPr>
          <w:rFonts w:ascii="Times New Roman" w:eastAsia="Calibri" w:hAnsi="Times New Roman" w:cs="Times New Roman"/>
          <w:sz w:val="20"/>
          <w:szCs w:val="20"/>
        </w:rPr>
      </w:pPr>
      <w:r w:rsidRPr="005C7ECC">
        <w:rPr>
          <w:rFonts w:ascii="Times New Roman" w:eastAsia="Calibri" w:hAnsi="Times New Roman" w:cs="Times New Roman"/>
          <w:szCs w:val="20"/>
        </w:rPr>
        <w:t>___________________________________________________________________________________</w:t>
      </w:r>
    </w:p>
    <w:p w:rsidR="005C7ECC" w:rsidRPr="005C7ECC" w:rsidRDefault="005C7ECC" w:rsidP="005C7ECC">
      <w:pPr>
        <w:ind w:left="708" w:firstLine="708"/>
        <w:rPr>
          <w:rFonts w:ascii="Times New Roman" w:eastAsia="Calibri" w:hAnsi="Times New Roman" w:cs="Times New Roman"/>
          <w:iCs/>
          <w:szCs w:val="20"/>
        </w:rPr>
      </w:pPr>
      <w:r w:rsidRPr="005C7ECC">
        <w:rPr>
          <w:rFonts w:ascii="Times New Roman" w:eastAsia="Calibri" w:hAnsi="Times New Roman" w:cs="Times New Roman"/>
          <w:i/>
          <w:sz w:val="16"/>
          <w:szCs w:val="16"/>
        </w:rPr>
        <w:t xml:space="preserve">                         (посочва се търговското наименование/фирма и вида търговец/обединение),</w:t>
      </w:r>
      <w:r w:rsidRPr="005C7ECC">
        <w:rPr>
          <w:rFonts w:ascii="Times New Roman" w:eastAsia="Calibri" w:hAnsi="Times New Roman" w:cs="Times New Roman"/>
          <w:iCs/>
          <w:szCs w:val="20"/>
        </w:rPr>
        <w:t xml:space="preserve"> </w:t>
      </w:r>
    </w:p>
    <w:p w:rsidR="005C7ECC" w:rsidRPr="005C7ECC" w:rsidRDefault="005C7ECC" w:rsidP="005C7ECC">
      <w:pPr>
        <w:rPr>
          <w:rFonts w:ascii="Times New Roman" w:eastAsia="Calibri" w:hAnsi="Times New Roman" w:cs="Times New Roman"/>
          <w:szCs w:val="20"/>
        </w:rPr>
      </w:pPr>
      <w:r w:rsidRPr="005C7ECC">
        <w:rPr>
          <w:rFonts w:ascii="Times New Roman" w:eastAsia="Calibri" w:hAnsi="Times New Roman" w:cs="Times New Roman"/>
          <w:szCs w:val="20"/>
        </w:rPr>
        <w:t xml:space="preserve">със седалище и адрес на управление: _________________________________________________________, </w:t>
      </w:r>
    </w:p>
    <w:p w:rsidR="005C7ECC" w:rsidRPr="005C7ECC" w:rsidRDefault="005C7ECC" w:rsidP="005C7ECC">
      <w:pPr>
        <w:ind w:firstLine="708"/>
        <w:jc w:val="both"/>
        <w:rPr>
          <w:rFonts w:ascii="Times New Roman" w:eastAsia="Calibri" w:hAnsi="Times New Roman" w:cs="Times New Roman"/>
          <w:szCs w:val="20"/>
        </w:rPr>
      </w:pPr>
      <w:r w:rsidRPr="005C7ECC">
        <w:rPr>
          <w:rFonts w:ascii="Times New Roman" w:eastAsia="Calibri" w:hAnsi="Times New Roman" w:cs="Times New Roman"/>
          <w:iCs/>
          <w:szCs w:val="20"/>
        </w:rPr>
        <w:t>-Участник</w:t>
      </w:r>
      <w:r w:rsidRPr="005C7ECC">
        <w:rPr>
          <w:rFonts w:ascii="Times New Roman" w:eastAsia="Calibri" w:hAnsi="Times New Roman" w:cs="Times New Roman"/>
          <w:szCs w:val="20"/>
        </w:rPr>
        <w:t xml:space="preserve"> в обществена поръчка с предмет: </w:t>
      </w:r>
      <w:r w:rsidRPr="005C7ECC">
        <w:rPr>
          <w:rFonts w:ascii="Times New Roman" w:eastAsia="Calibri" w:hAnsi="Times New Roman" w:cs="Times New Roman"/>
          <w:sz w:val="24"/>
          <w:szCs w:val="24"/>
        </w:rPr>
        <w:t>„</w:t>
      </w:r>
      <w:r w:rsidRPr="005C7ECC">
        <w:rPr>
          <w:rFonts w:ascii="Times New Roman" w:hAnsi="Times New Roman" w:cs="Times New Roman"/>
          <w:sz w:val="24"/>
          <w:szCs w:val="24"/>
          <w:lang w:eastAsia="bg-BG"/>
        </w:rPr>
        <w:t xml:space="preserve">Извършване на строително–монтажни  работи (текущ ремонт) </w:t>
      </w:r>
      <w:r w:rsidRPr="005C7ECC">
        <w:rPr>
          <w:rFonts w:ascii="Times New Roman" w:hAnsi="Times New Roman"/>
          <w:color w:val="000000"/>
          <w:sz w:val="24"/>
          <w:szCs w:val="24"/>
        </w:rPr>
        <w:t>в Районна прокуратура-Варна на адрес:гр.Варна бул.“</w:t>
      </w:r>
      <w:proofErr w:type="spellStart"/>
      <w:r w:rsidRPr="005C7ECC">
        <w:rPr>
          <w:rFonts w:ascii="Times New Roman" w:hAnsi="Times New Roman"/>
          <w:color w:val="000000"/>
          <w:sz w:val="24"/>
          <w:szCs w:val="24"/>
        </w:rPr>
        <w:t>Вл</w:t>
      </w:r>
      <w:proofErr w:type="spellEnd"/>
      <w:r w:rsidRPr="005C7ECC">
        <w:rPr>
          <w:rFonts w:ascii="Times New Roman" w:hAnsi="Times New Roman"/>
          <w:color w:val="000000"/>
          <w:sz w:val="24"/>
          <w:szCs w:val="24"/>
        </w:rPr>
        <w:t>.</w:t>
      </w:r>
      <w:proofErr w:type="spellStart"/>
      <w:r w:rsidRPr="005C7ECC">
        <w:rPr>
          <w:rFonts w:ascii="Times New Roman" w:hAnsi="Times New Roman"/>
          <w:color w:val="000000"/>
          <w:sz w:val="24"/>
          <w:szCs w:val="24"/>
        </w:rPr>
        <w:t>Варненчик</w:t>
      </w:r>
      <w:proofErr w:type="spellEnd"/>
      <w:r w:rsidRPr="005C7ECC">
        <w:rPr>
          <w:rFonts w:ascii="Times New Roman" w:hAnsi="Times New Roman" w:cs="Times New Roman"/>
          <w:sz w:val="24"/>
          <w:szCs w:val="24"/>
          <w:lang w:eastAsia="bg-BG"/>
        </w:rPr>
        <w:t>“</w:t>
      </w:r>
      <w:r w:rsidRPr="005C7ECC">
        <w:rPr>
          <w:rFonts w:ascii="Times New Roman" w:hAnsi="Times New Roman"/>
          <w:color w:val="000000"/>
          <w:sz w:val="24"/>
          <w:szCs w:val="24"/>
        </w:rPr>
        <w:t xml:space="preserve"> №57</w:t>
      </w:r>
      <w:r w:rsidRPr="005C7ECC">
        <w:rPr>
          <w:rFonts w:ascii="Times New Roman" w:hAnsi="Times New Roman" w:cs="Times New Roman"/>
          <w:sz w:val="24"/>
          <w:szCs w:val="24"/>
          <w:lang w:eastAsia="bg-BG"/>
        </w:rPr>
        <w:t>“</w:t>
      </w:r>
    </w:p>
    <w:p w:rsidR="005C7ECC" w:rsidRPr="005C7ECC" w:rsidRDefault="005C7ECC" w:rsidP="005C7ECC">
      <w:pPr>
        <w:shd w:val="clear" w:color="auto" w:fill="FFFFFF"/>
        <w:jc w:val="center"/>
        <w:rPr>
          <w:rFonts w:ascii="Times New Roman" w:eastAsia="Calibri" w:hAnsi="Times New Roman" w:cs="Times New Roman"/>
          <w:b/>
          <w:color w:val="000000"/>
          <w:spacing w:val="2"/>
          <w:w w:val="129"/>
          <w:sz w:val="24"/>
          <w:szCs w:val="24"/>
        </w:rPr>
      </w:pPr>
      <w:r w:rsidRPr="005C7ECC">
        <w:rPr>
          <w:rFonts w:ascii="Times New Roman" w:eastAsia="Calibri" w:hAnsi="Times New Roman" w:cs="Times New Roman"/>
          <w:b/>
          <w:color w:val="000000"/>
          <w:spacing w:val="2"/>
          <w:w w:val="129"/>
          <w:sz w:val="24"/>
          <w:szCs w:val="24"/>
        </w:rPr>
        <w:t>ПРЕДСТАВЯМ:</w:t>
      </w:r>
      <w:r w:rsidRPr="005C7ECC">
        <w:rPr>
          <w:rFonts w:ascii="Times New Roman" w:eastAsia="Calibri" w:hAnsi="Times New Roman" w:cs="Times New Roman"/>
          <w:b/>
          <w:sz w:val="24"/>
          <w:szCs w:val="24"/>
          <w:lang w:eastAsia="bg-BG"/>
        </w:rPr>
        <w:tab/>
      </w:r>
    </w:p>
    <w:p w:rsidR="005C7ECC" w:rsidRPr="005C7ECC" w:rsidRDefault="005C7ECC" w:rsidP="005C7ECC">
      <w:pPr>
        <w:spacing w:after="0" w:line="240" w:lineRule="auto"/>
        <w:jc w:val="both"/>
        <w:rPr>
          <w:rFonts w:ascii="Times New Roman" w:eastAsia="Calibri" w:hAnsi="Times New Roman" w:cs="Times New Roman"/>
          <w:szCs w:val="20"/>
        </w:rPr>
      </w:pPr>
      <w:r w:rsidRPr="005C7ECC">
        <w:rPr>
          <w:rFonts w:ascii="Times New Roman" w:eastAsia="Calibri" w:hAnsi="Times New Roman" w:cs="Times New Roman"/>
          <w:b/>
          <w:sz w:val="24"/>
        </w:rPr>
        <w:tab/>
        <w:t>Списък на строителството, изпълнено през последните години 5, считано от  датата  на подаване на офертата и което е идентично или сходно с предмета на поръчката</w:t>
      </w:r>
      <w:r w:rsidRPr="005C7ECC">
        <w:rPr>
          <w:rFonts w:ascii="Times New Roman" w:eastAsia="Calibri" w:hAnsi="Times New Roman" w:cs="Times New Roman"/>
          <w:szCs w:val="20"/>
        </w:rPr>
        <w:t>.</w:t>
      </w:r>
    </w:p>
    <w:p w:rsidR="005C7ECC" w:rsidRPr="005C7ECC" w:rsidRDefault="005C7ECC" w:rsidP="005C7ECC">
      <w:pPr>
        <w:spacing w:after="0" w:line="240" w:lineRule="auto"/>
        <w:ind w:firstLine="708"/>
        <w:jc w:val="both"/>
        <w:rPr>
          <w:rFonts w:ascii="Times New Roman" w:eastAsia="Calibri" w:hAnsi="Times New Roman" w:cs="Times New Roman"/>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289"/>
        <w:gridCol w:w="2812"/>
        <w:gridCol w:w="1980"/>
        <w:gridCol w:w="2622"/>
      </w:tblGrid>
      <w:tr w:rsidR="005C7ECC" w:rsidRPr="005C7ECC" w:rsidTr="00A26AAA">
        <w:tc>
          <w:tcPr>
            <w:tcW w:w="619"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center"/>
              <w:rPr>
                <w:rFonts w:ascii="Times New Roman" w:eastAsia="Calibri" w:hAnsi="Times New Roman" w:cs="Times New Roman"/>
                <w:color w:val="000000"/>
                <w:sz w:val="16"/>
                <w:szCs w:val="16"/>
                <w:lang w:eastAsia="ar-SA"/>
              </w:rPr>
            </w:pPr>
          </w:p>
          <w:p w:rsidR="005C7ECC" w:rsidRPr="005C7ECC" w:rsidRDefault="005C7ECC" w:rsidP="005C7ECC">
            <w:pPr>
              <w:suppressAutoHyphens/>
              <w:jc w:val="center"/>
              <w:rPr>
                <w:rFonts w:ascii="Times New Roman" w:eastAsia="Calibri" w:hAnsi="Times New Roman" w:cs="Times New Roman"/>
                <w:color w:val="000000"/>
                <w:sz w:val="16"/>
                <w:szCs w:val="16"/>
                <w:lang w:eastAsia="ar-SA"/>
              </w:rPr>
            </w:pPr>
            <w:r w:rsidRPr="005C7ECC">
              <w:rPr>
                <w:rFonts w:ascii="Times New Roman" w:eastAsia="Calibri" w:hAnsi="Times New Roman" w:cs="Times New Roman"/>
                <w:color w:val="000000"/>
                <w:sz w:val="16"/>
                <w:szCs w:val="16"/>
              </w:rPr>
              <w:t>№ по ред</w:t>
            </w:r>
          </w:p>
        </w:tc>
        <w:tc>
          <w:tcPr>
            <w:tcW w:w="1289"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suppressAutoHyphens/>
              <w:jc w:val="center"/>
              <w:rPr>
                <w:rFonts w:ascii="Times New Roman" w:eastAsia="Calibri" w:hAnsi="Times New Roman" w:cs="Times New Roman"/>
                <w:sz w:val="16"/>
                <w:szCs w:val="16"/>
              </w:rPr>
            </w:pPr>
            <w:r w:rsidRPr="005C7ECC">
              <w:rPr>
                <w:rFonts w:ascii="Times New Roman" w:eastAsia="Calibri" w:hAnsi="Times New Roman" w:cs="Times New Roman"/>
                <w:color w:val="000000"/>
                <w:sz w:val="16"/>
                <w:szCs w:val="16"/>
              </w:rPr>
              <w:t>П</w:t>
            </w:r>
            <w:r w:rsidRPr="005C7ECC">
              <w:rPr>
                <w:rFonts w:ascii="Times New Roman" w:eastAsia="Calibri" w:hAnsi="Times New Roman" w:cs="Times New Roman"/>
                <w:sz w:val="16"/>
                <w:szCs w:val="16"/>
              </w:rPr>
              <w:t>редмет на обществената поръчка</w:t>
            </w:r>
          </w:p>
          <w:p w:rsidR="005C7ECC" w:rsidRPr="005C7ECC" w:rsidRDefault="005C7ECC" w:rsidP="005C7ECC">
            <w:pPr>
              <w:suppressAutoHyphens/>
              <w:jc w:val="center"/>
              <w:rPr>
                <w:rFonts w:ascii="Times New Roman" w:eastAsia="Calibri" w:hAnsi="Times New Roman" w:cs="Times New Roman"/>
                <w:sz w:val="16"/>
                <w:szCs w:val="16"/>
                <w:lang w:eastAsia="ar-SA"/>
              </w:rPr>
            </w:pPr>
            <w:r w:rsidRPr="005C7ECC">
              <w:rPr>
                <w:rFonts w:ascii="Times New Roman" w:eastAsia="Calibri" w:hAnsi="Times New Roman" w:cs="Times New Roman"/>
                <w:sz w:val="16"/>
                <w:szCs w:val="16"/>
              </w:rPr>
              <w:t>Дата на приключване на поръчката</w:t>
            </w:r>
          </w:p>
        </w:tc>
        <w:tc>
          <w:tcPr>
            <w:tcW w:w="2812"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suppressAutoHyphens/>
              <w:jc w:val="center"/>
              <w:rPr>
                <w:rFonts w:ascii="Times New Roman" w:eastAsia="Calibri" w:hAnsi="Times New Roman" w:cs="Times New Roman"/>
                <w:sz w:val="16"/>
                <w:szCs w:val="16"/>
                <w:lang w:eastAsia="ar-SA"/>
              </w:rPr>
            </w:pPr>
            <w:r w:rsidRPr="005C7ECC">
              <w:rPr>
                <w:rFonts w:ascii="Times New Roman" w:eastAsia="Calibri" w:hAnsi="Times New Roman" w:cs="Times New Roman"/>
                <w:sz w:val="16"/>
                <w:szCs w:val="16"/>
              </w:rPr>
              <w:t xml:space="preserve">В какво качество е изпълнявал обществената поръчка  (самостоятелен изпълнител/ член на обединение/ подизпълнител) и </w:t>
            </w:r>
            <w:r w:rsidRPr="005C7ECC">
              <w:rPr>
                <w:rFonts w:ascii="Times New Roman" w:eastAsia="Calibri" w:hAnsi="Times New Roman" w:cs="Times New Roman"/>
                <w:b/>
                <w:sz w:val="16"/>
                <w:szCs w:val="16"/>
              </w:rPr>
              <w:t xml:space="preserve"> </w:t>
            </w:r>
            <w:r w:rsidRPr="005C7ECC">
              <w:rPr>
                <w:rFonts w:ascii="Times New Roman" w:eastAsia="Calibri" w:hAnsi="Times New Roman" w:cs="Times New Roman"/>
                <w:sz w:val="16"/>
                <w:szCs w:val="16"/>
              </w:rPr>
              <w:t xml:space="preserve">кратко описание на изпълнените дейности </w:t>
            </w:r>
          </w:p>
        </w:tc>
        <w:tc>
          <w:tcPr>
            <w:tcW w:w="1980"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suppressAutoHyphens/>
              <w:jc w:val="center"/>
              <w:rPr>
                <w:rFonts w:ascii="Times New Roman" w:eastAsia="Calibri" w:hAnsi="Times New Roman" w:cs="Times New Roman"/>
                <w:sz w:val="20"/>
                <w:szCs w:val="20"/>
                <w:vertAlign w:val="superscript"/>
                <w:lang w:eastAsia="ar-SA"/>
              </w:rPr>
            </w:pPr>
            <w:r w:rsidRPr="005C7ECC">
              <w:rPr>
                <w:rFonts w:ascii="Times New Roman" w:eastAsia="Calibri" w:hAnsi="Times New Roman" w:cs="Times New Roman"/>
                <w:sz w:val="20"/>
                <w:szCs w:val="20"/>
                <w:vertAlign w:val="superscript"/>
                <w:lang w:eastAsia="ar-SA"/>
              </w:rPr>
              <w:t>Стойност на поръчката</w:t>
            </w:r>
          </w:p>
        </w:tc>
        <w:tc>
          <w:tcPr>
            <w:tcW w:w="2622"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suppressAutoHyphens/>
              <w:jc w:val="center"/>
              <w:rPr>
                <w:rFonts w:ascii="Times New Roman" w:eastAsia="Calibri" w:hAnsi="Times New Roman" w:cs="Times New Roman"/>
                <w:sz w:val="16"/>
                <w:szCs w:val="16"/>
                <w:lang w:eastAsia="ar-SA"/>
              </w:rPr>
            </w:pPr>
            <w:r w:rsidRPr="005C7ECC">
              <w:rPr>
                <w:rFonts w:ascii="Times New Roman" w:eastAsia="Calibri" w:hAnsi="Times New Roman" w:cs="Times New Roman"/>
                <w:sz w:val="16"/>
                <w:szCs w:val="16"/>
              </w:rPr>
              <w:t>Възложител и Удостоверение за добро изпълнение (име на издателя и телефонен номер)</w:t>
            </w:r>
          </w:p>
        </w:tc>
      </w:tr>
      <w:tr w:rsidR="005C7ECC" w:rsidRPr="005C7ECC" w:rsidTr="00A26AAA">
        <w:tc>
          <w:tcPr>
            <w:tcW w:w="619"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suppressAutoHyphens/>
              <w:jc w:val="center"/>
              <w:rPr>
                <w:rFonts w:ascii="Times New Roman" w:eastAsia="Calibri" w:hAnsi="Times New Roman" w:cs="Times New Roman"/>
                <w:b/>
                <w:sz w:val="16"/>
                <w:szCs w:val="16"/>
                <w:lang w:eastAsia="ar-SA"/>
              </w:rPr>
            </w:pPr>
            <w:r w:rsidRPr="005C7ECC">
              <w:rPr>
                <w:rFonts w:ascii="Times New Roman" w:eastAsia="Calibri" w:hAnsi="Times New Roman" w:cs="Times New Roman"/>
                <w:b/>
                <w:color w:val="000000"/>
                <w:sz w:val="16"/>
                <w:szCs w:val="16"/>
              </w:rPr>
              <w:t>1</w:t>
            </w:r>
          </w:p>
        </w:tc>
        <w:tc>
          <w:tcPr>
            <w:tcW w:w="1289"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suppressAutoHyphens/>
              <w:jc w:val="center"/>
              <w:rPr>
                <w:rFonts w:ascii="Times New Roman" w:eastAsia="Calibri" w:hAnsi="Times New Roman" w:cs="Times New Roman"/>
                <w:b/>
                <w:sz w:val="16"/>
                <w:szCs w:val="16"/>
                <w:lang w:eastAsia="ar-SA"/>
              </w:rPr>
            </w:pPr>
            <w:r w:rsidRPr="005C7ECC">
              <w:rPr>
                <w:rFonts w:ascii="Times New Roman" w:eastAsia="Calibri" w:hAnsi="Times New Roman" w:cs="Times New Roman"/>
                <w:b/>
                <w:sz w:val="16"/>
                <w:szCs w:val="16"/>
              </w:rPr>
              <w:t>2</w:t>
            </w:r>
          </w:p>
        </w:tc>
        <w:tc>
          <w:tcPr>
            <w:tcW w:w="2812"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suppressAutoHyphens/>
              <w:jc w:val="center"/>
              <w:rPr>
                <w:rFonts w:ascii="Times New Roman" w:eastAsia="Calibri" w:hAnsi="Times New Roman" w:cs="Times New Roman"/>
                <w:b/>
                <w:sz w:val="16"/>
                <w:szCs w:val="16"/>
                <w:lang w:eastAsia="ar-SA"/>
              </w:rPr>
            </w:pPr>
            <w:r w:rsidRPr="005C7ECC">
              <w:rPr>
                <w:rFonts w:ascii="Times New Roman" w:eastAsia="Calibri" w:hAnsi="Times New Roman" w:cs="Times New Roman"/>
                <w:b/>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suppressAutoHyphens/>
              <w:jc w:val="center"/>
              <w:rPr>
                <w:rFonts w:ascii="Times New Roman" w:eastAsia="Calibri" w:hAnsi="Times New Roman" w:cs="Times New Roman"/>
                <w:b/>
                <w:sz w:val="16"/>
                <w:szCs w:val="16"/>
                <w:lang w:eastAsia="ar-SA"/>
              </w:rPr>
            </w:pPr>
            <w:r w:rsidRPr="005C7ECC">
              <w:rPr>
                <w:rFonts w:ascii="Times New Roman" w:eastAsia="Calibri" w:hAnsi="Times New Roman" w:cs="Times New Roman"/>
                <w:b/>
                <w:sz w:val="16"/>
                <w:szCs w:val="16"/>
              </w:rPr>
              <w:t>4</w:t>
            </w:r>
          </w:p>
        </w:tc>
        <w:tc>
          <w:tcPr>
            <w:tcW w:w="2622"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suppressAutoHyphens/>
              <w:jc w:val="center"/>
              <w:rPr>
                <w:rFonts w:ascii="Times New Roman" w:eastAsia="Calibri" w:hAnsi="Times New Roman" w:cs="Times New Roman"/>
                <w:b/>
                <w:sz w:val="16"/>
                <w:szCs w:val="16"/>
                <w:lang w:eastAsia="ar-SA"/>
              </w:rPr>
            </w:pPr>
            <w:r w:rsidRPr="005C7ECC">
              <w:rPr>
                <w:rFonts w:ascii="Times New Roman" w:eastAsia="Calibri" w:hAnsi="Times New Roman" w:cs="Times New Roman"/>
                <w:b/>
                <w:sz w:val="16"/>
                <w:szCs w:val="16"/>
                <w:lang w:eastAsia="ar-SA"/>
              </w:rPr>
              <w:t>5</w:t>
            </w:r>
          </w:p>
        </w:tc>
      </w:tr>
      <w:tr w:rsidR="005C7ECC" w:rsidRPr="005C7ECC" w:rsidTr="00A26AAA">
        <w:tc>
          <w:tcPr>
            <w:tcW w:w="619"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spacing w:after="0" w:line="240" w:lineRule="auto"/>
              <w:jc w:val="both"/>
              <w:rPr>
                <w:rFonts w:ascii="Times New Roman" w:eastAsia="Calibri" w:hAnsi="Times New Roman" w:cs="Times New Roman"/>
                <w:lang w:eastAsia="ar-SA"/>
              </w:rPr>
            </w:pPr>
          </w:p>
        </w:tc>
        <w:tc>
          <w:tcPr>
            <w:tcW w:w="1289"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suppressAutoHyphens/>
              <w:jc w:val="both"/>
              <w:rPr>
                <w:rFonts w:ascii="Times New Roman" w:eastAsia="Calibri" w:hAnsi="Times New Roman" w:cs="Times New Roman"/>
                <w:sz w:val="16"/>
                <w:szCs w:val="16"/>
                <w:lang w:eastAsia="ar-SA"/>
              </w:rPr>
            </w:pPr>
          </w:p>
        </w:tc>
        <w:tc>
          <w:tcPr>
            <w:tcW w:w="2812"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suppressAutoHyphens/>
              <w:jc w:val="both"/>
              <w:rPr>
                <w:rFonts w:ascii="Times New Roman" w:eastAsia="Calibri" w:hAnsi="Times New Roman" w:cs="Times New Roman"/>
                <w:sz w:val="16"/>
                <w:szCs w:val="16"/>
                <w:lang w:eastAsia="ar-SA"/>
              </w:rPr>
            </w:pPr>
          </w:p>
        </w:tc>
        <w:tc>
          <w:tcPr>
            <w:tcW w:w="1980"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suppressAutoHyphens/>
              <w:jc w:val="both"/>
              <w:rPr>
                <w:rFonts w:ascii="Times New Roman" w:eastAsia="Calibri" w:hAnsi="Times New Roman" w:cs="Times New Roman"/>
                <w:sz w:val="16"/>
                <w:szCs w:val="16"/>
                <w:lang w:eastAsia="ar-SA"/>
              </w:rPr>
            </w:pPr>
          </w:p>
        </w:tc>
        <w:tc>
          <w:tcPr>
            <w:tcW w:w="2622"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suppressAutoHyphens/>
              <w:jc w:val="both"/>
              <w:rPr>
                <w:rFonts w:ascii="Times New Roman" w:eastAsia="Calibri" w:hAnsi="Times New Roman" w:cs="Times New Roman"/>
                <w:sz w:val="16"/>
                <w:szCs w:val="16"/>
                <w:lang w:eastAsia="ar-SA"/>
              </w:rPr>
            </w:pPr>
          </w:p>
        </w:tc>
      </w:tr>
      <w:tr w:rsidR="005C7ECC" w:rsidRPr="005C7ECC" w:rsidTr="00A26AAA">
        <w:tc>
          <w:tcPr>
            <w:tcW w:w="619"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spacing w:after="0" w:line="240" w:lineRule="auto"/>
              <w:jc w:val="both"/>
              <w:rPr>
                <w:rFonts w:ascii="Times New Roman" w:eastAsia="Calibri" w:hAnsi="Times New Roman" w:cs="Times New Roman"/>
                <w:lang w:eastAsia="ar-SA"/>
              </w:rPr>
            </w:pPr>
          </w:p>
        </w:tc>
        <w:tc>
          <w:tcPr>
            <w:tcW w:w="1289"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suppressAutoHyphens/>
              <w:jc w:val="both"/>
              <w:rPr>
                <w:rFonts w:ascii="Times New Roman" w:eastAsia="Calibri" w:hAnsi="Times New Roman" w:cs="Times New Roman"/>
                <w:sz w:val="16"/>
                <w:szCs w:val="16"/>
                <w:lang w:eastAsia="ar-SA"/>
              </w:rPr>
            </w:pPr>
          </w:p>
        </w:tc>
        <w:tc>
          <w:tcPr>
            <w:tcW w:w="2812"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suppressAutoHyphens/>
              <w:jc w:val="both"/>
              <w:rPr>
                <w:rFonts w:ascii="Times New Roman" w:eastAsia="Calibri" w:hAnsi="Times New Roman" w:cs="Times New Roman"/>
                <w:sz w:val="16"/>
                <w:szCs w:val="16"/>
                <w:lang w:eastAsia="ar-SA"/>
              </w:rPr>
            </w:pPr>
          </w:p>
        </w:tc>
        <w:tc>
          <w:tcPr>
            <w:tcW w:w="1980"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suppressAutoHyphens/>
              <w:jc w:val="both"/>
              <w:rPr>
                <w:rFonts w:ascii="Times New Roman" w:eastAsia="Calibri" w:hAnsi="Times New Roman" w:cs="Times New Roman"/>
                <w:sz w:val="16"/>
                <w:szCs w:val="16"/>
                <w:lang w:eastAsia="ar-SA"/>
              </w:rPr>
            </w:pPr>
          </w:p>
        </w:tc>
        <w:tc>
          <w:tcPr>
            <w:tcW w:w="2622"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suppressAutoHyphens/>
              <w:jc w:val="both"/>
              <w:rPr>
                <w:rFonts w:ascii="Times New Roman" w:eastAsia="Calibri" w:hAnsi="Times New Roman" w:cs="Times New Roman"/>
                <w:sz w:val="16"/>
                <w:szCs w:val="16"/>
                <w:lang w:eastAsia="ar-SA"/>
              </w:rPr>
            </w:pPr>
          </w:p>
        </w:tc>
      </w:tr>
    </w:tbl>
    <w:p w:rsidR="005C7ECC" w:rsidRPr="005C7ECC" w:rsidRDefault="005C7ECC" w:rsidP="005C7ECC">
      <w:pPr>
        <w:spacing w:after="0" w:line="240" w:lineRule="auto"/>
        <w:ind w:firstLine="708"/>
        <w:jc w:val="both"/>
        <w:rPr>
          <w:rFonts w:ascii="Times New Roman" w:eastAsia="Calibri" w:hAnsi="Times New Roman" w:cs="Times New Roman"/>
          <w:sz w:val="20"/>
          <w:szCs w:val="20"/>
        </w:rPr>
      </w:pPr>
    </w:p>
    <w:p w:rsidR="005C7ECC" w:rsidRPr="005C7ECC" w:rsidRDefault="005C7ECC" w:rsidP="005C7ECC">
      <w:pPr>
        <w:spacing w:after="0" w:line="240" w:lineRule="auto"/>
        <w:ind w:firstLine="708"/>
        <w:jc w:val="both"/>
        <w:rPr>
          <w:rFonts w:ascii="Times New Roman" w:eastAsia="Calibri" w:hAnsi="Times New Roman" w:cs="Times New Roman"/>
          <w:szCs w:val="20"/>
        </w:rPr>
      </w:pPr>
    </w:p>
    <w:p w:rsidR="005C7ECC" w:rsidRPr="005C7ECC" w:rsidRDefault="005C7ECC" w:rsidP="005C7ECC">
      <w:pPr>
        <w:spacing w:after="0" w:line="240" w:lineRule="auto"/>
        <w:ind w:firstLine="708"/>
        <w:jc w:val="both"/>
        <w:rPr>
          <w:rFonts w:ascii="Times New Roman" w:eastAsia="Calibri" w:hAnsi="Times New Roman" w:cs="Times New Roman"/>
          <w:szCs w:val="20"/>
        </w:rPr>
      </w:pPr>
      <w:r w:rsidRPr="005C7ECC">
        <w:rPr>
          <w:rFonts w:ascii="Times New Roman" w:eastAsia="Calibri" w:hAnsi="Times New Roman" w:cs="Times New Roman"/>
          <w:szCs w:val="20"/>
        </w:rPr>
        <w:t>Прилагам следните удостоверения за добро изпълнение, посочени в колона № 5:</w:t>
      </w:r>
    </w:p>
    <w:p w:rsidR="005C7ECC" w:rsidRPr="005C7ECC" w:rsidRDefault="005C7ECC" w:rsidP="005C7ECC">
      <w:pPr>
        <w:spacing w:after="0" w:line="240" w:lineRule="auto"/>
        <w:ind w:firstLine="708"/>
        <w:jc w:val="both"/>
        <w:rPr>
          <w:rFonts w:ascii="Times New Roman" w:eastAsia="Calibri" w:hAnsi="Times New Roman" w:cs="Times New Roman"/>
          <w:szCs w:val="20"/>
        </w:rPr>
      </w:pPr>
      <w:r w:rsidRPr="005C7ECC">
        <w:rPr>
          <w:rFonts w:ascii="Times New Roman" w:eastAsia="Calibri" w:hAnsi="Times New Roman" w:cs="Times New Roman"/>
          <w:szCs w:val="20"/>
        </w:rPr>
        <w:tab/>
        <w:t>1..........</w:t>
      </w:r>
    </w:p>
    <w:p w:rsidR="005C7ECC" w:rsidRPr="005C7ECC" w:rsidRDefault="005C7ECC" w:rsidP="005C7ECC">
      <w:pPr>
        <w:spacing w:after="0" w:line="240" w:lineRule="auto"/>
        <w:ind w:firstLine="708"/>
        <w:jc w:val="both"/>
        <w:rPr>
          <w:rFonts w:ascii="Times New Roman" w:eastAsia="Calibri" w:hAnsi="Times New Roman" w:cs="Times New Roman"/>
          <w:szCs w:val="20"/>
        </w:rPr>
      </w:pPr>
      <w:r w:rsidRPr="005C7ECC">
        <w:rPr>
          <w:rFonts w:ascii="Times New Roman" w:eastAsia="Calibri" w:hAnsi="Times New Roman" w:cs="Times New Roman"/>
          <w:szCs w:val="20"/>
        </w:rPr>
        <w:tab/>
        <w:t>2..........</w:t>
      </w:r>
    </w:p>
    <w:p w:rsidR="005C7ECC" w:rsidRPr="005C7ECC" w:rsidRDefault="005C7ECC" w:rsidP="005C7ECC">
      <w:pPr>
        <w:spacing w:after="0" w:line="240" w:lineRule="auto"/>
        <w:jc w:val="both"/>
        <w:rPr>
          <w:rFonts w:ascii="Times New Roman" w:eastAsia="Calibri" w:hAnsi="Times New Roman" w:cs="Times New Roman"/>
          <w:lang w:eastAsia="ar-SA"/>
        </w:rPr>
      </w:pPr>
    </w:p>
    <w:p w:rsidR="005C7ECC" w:rsidRPr="005C7ECC" w:rsidRDefault="005C7ECC" w:rsidP="005C7ECC">
      <w:pPr>
        <w:rPr>
          <w:rFonts w:ascii="Times New Roman" w:eastAsia="Calibri" w:hAnsi="Times New Roman" w:cs="Times New Roman"/>
          <w:b/>
          <w:bCs/>
          <w:szCs w:val="20"/>
          <w:lang w:eastAsia="ar-SA"/>
        </w:rPr>
      </w:pPr>
      <w:r w:rsidRPr="005C7ECC">
        <w:rPr>
          <w:rFonts w:ascii="Times New Roman" w:eastAsia="Calibri" w:hAnsi="Times New Roman" w:cs="Times New Roman"/>
          <w:b/>
          <w:szCs w:val="20"/>
        </w:rPr>
        <w:t xml:space="preserve">Дата: ............ 2018 г.     </w:t>
      </w:r>
      <w:r w:rsidRPr="005C7ECC">
        <w:rPr>
          <w:rFonts w:ascii="Times New Roman" w:eastAsia="Calibri" w:hAnsi="Times New Roman" w:cs="Times New Roman"/>
          <w:b/>
          <w:szCs w:val="20"/>
        </w:rPr>
        <w:tab/>
      </w:r>
      <w:r w:rsidRPr="005C7ECC">
        <w:rPr>
          <w:rFonts w:ascii="Times New Roman" w:eastAsia="Calibri" w:hAnsi="Times New Roman" w:cs="Times New Roman"/>
          <w:b/>
          <w:szCs w:val="20"/>
        </w:rPr>
        <w:tab/>
      </w:r>
      <w:r w:rsidRPr="005C7ECC">
        <w:rPr>
          <w:rFonts w:ascii="Times New Roman" w:eastAsia="Calibri" w:hAnsi="Times New Roman" w:cs="Times New Roman"/>
          <w:b/>
          <w:szCs w:val="20"/>
        </w:rPr>
        <w:tab/>
      </w:r>
      <w:r w:rsidRPr="005C7ECC">
        <w:rPr>
          <w:rFonts w:ascii="Times New Roman" w:eastAsia="Calibri" w:hAnsi="Times New Roman" w:cs="Times New Roman"/>
          <w:b/>
          <w:szCs w:val="20"/>
        </w:rPr>
        <w:tab/>
      </w:r>
      <w:r w:rsidRPr="005C7ECC">
        <w:rPr>
          <w:rFonts w:ascii="Times New Roman" w:eastAsia="Calibri" w:hAnsi="Times New Roman" w:cs="Times New Roman"/>
          <w:b/>
          <w:bCs/>
          <w:szCs w:val="20"/>
        </w:rPr>
        <w:t>ПОДПИС:</w:t>
      </w:r>
      <w:r w:rsidRPr="005C7ECC">
        <w:rPr>
          <w:rFonts w:ascii="Times New Roman" w:eastAsia="Calibri" w:hAnsi="Times New Roman" w:cs="Times New Roman"/>
          <w:b/>
          <w:bCs/>
        </w:rPr>
        <w:t>.................................</w:t>
      </w:r>
    </w:p>
    <w:p w:rsidR="005C7ECC" w:rsidRPr="005C7ECC" w:rsidRDefault="005C7ECC" w:rsidP="005C7ECC">
      <w:pPr>
        <w:ind w:left="3540"/>
        <w:rPr>
          <w:rFonts w:ascii="Times New Roman" w:eastAsia="Calibri" w:hAnsi="Times New Roman" w:cs="Times New Roman"/>
          <w:b/>
          <w:sz w:val="16"/>
          <w:szCs w:val="16"/>
        </w:rPr>
      </w:pPr>
      <w:r w:rsidRPr="005C7ECC">
        <w:rPr>
          <w:rFonts w:ascii="Times New Roman" w:eastAsia="Calibri" w:hAnsi="Times New Roman" w:cs="Times New Roman"/>
          <w:b/>
          <w:sz w:val="16"/>
          <w:szCs w:val="16"/>
        </w:rPr>
        <w:t>(трите имена, длъжност и подпис на представляващия участника/печат)</w:t>
      </w:r>
    </w:p>
    <w:p w:rsidR="005C7ECC" w:rsidRPr="005C7ECC" w:rsidRDefault="005C7ECC" w:rsidP="005C7ECC">
      <w:pPr>
        <w:rPr>
          <w:rFonts w:ascii="Times New Roman" w:eastAsia="Calibri" w:hAnsi="Times New Roman" w:cs="Times New Roman"/>
          <w:b/>
          <w:sz w:val="16"/>
          <w:szCs w:val="16"/>
        </w:rPr>
      </w:pPr>
    </w:p>
    <w:p w:rsidR="005C7ECC" w:rsidRPr="005C7ECC" w:rsidRDefault="005C7ECC" w:rsidP="005C7ECC">
      <w:pPr>
        <w:rPr>
          <w:rFonts w:ascii="Times New Roman" w:eastAsia="Calibri" w:hAnsi="Times New Roman" w:cs="Times New Roman"/>
          <w:b/>
          <w:i/>
          <w:sz w:val="16"/>
          <w:szCs w:val="16"/>
          <w:u w:val="single"/>
        </w:rPr>
      </w:pPr>
      <w:r w:rsidRPr="005C7ECC">
        <w:rPr>
          <w:rFonts w:ascii="Times New Roman" w:eastAsia="Calibri" w:hAnsi="Times New Roman" w:cs="Times New Roman"/>
          <w:b/>
          <w:i/>
          <w:sz w:val="16"/>
          <w:szCs w:val="16"/>
          <w:u w:val="single"/>
        </w:rPr>
        <w:t>*Представя се при поискване от Възложителя или преди сключването на договора за възлагане на обществената поръчка.</w:t>
      </w:r>
    </w:p>
    <w:p w:rsidR="005C7ECC" w:rsidRPr="005C7ECC" w:rsidRDefault="005C7ECC" w:rsidP="005C7ECC">
      <w:pPr>
        <w:pageBreakBefore/>
        <w:spacing w:after="0" w:line="240" w:lineRule="auto"/>
        <w:ind w:firstLine="720"/>
        <w:jc w:val="right"/>
        <w:rPr>
          <w:rFonts w:ascii="Times New Roman" w:eastAsia="Times New Roman" w:hAnsi="Times New Roman" w:cs="Times New Roman"/>
          <w:i/>
          <w:color w:val="000000" w:themeColor="text1"/>
          <w:sz w:val="24"/>
          <w:szCs w:val="24"/>
          <w:u w:val="single"/>
        </w:rPr>
      </w:pPr>
      <w:r w:rsidRPr="005C7ECC">
        <w:rPr>
          <w:rFonts w:ascii="Times New Roman" w:eastAsia="Times New Roman" w:hAnsi="Times New Roman" w:cs="Times New Roman"/>
          <w:i/>
          <w:color w:val="000000" w:themeColor="text1"/>
          <w:sz w:val="24"/>
          <w:szCs w:val="24"/>
          <w:u w:val="single"/>
        </w:rPr>
        <w:lastRenderedPageBreak/>
        <w:t>Приложение ОБРАЗЕЦ № 2Б</w:t>
      </w:r>
    </w:p>
    <w:tbl>
      <w:tblPr>
        <w:tblW w:w="10665" w:type="dxa"/>
        <w:tblInd w:w="75" w:type="dxa"/>
        <w:tblLayout w:type="fixed"/>
        <w:tblCellMar>
          <w:left w:w="0" w:type="dxa"/>
          <w:right w:w="0" w:type="dxa"/>
        </w:tblCellMar>
        <w:tblLook w:val="04A0" w:firstRow="1" w:lastRow="0" w:firstColumn="1" w:lastColumn="0" w:noHBand="0" w:noVBand="1"/>
      </w:tblPr>
      <w:tblGrid>
        <w:gridCol w:w="9809"/>
        <w:gridCol w:w="856"/>
      </w:tblGrid>
      <w:tr w:rsidR="005C7ECC" w:rsidRPr="005C7ECC" w:rsidTr="00A26AAA">
        <w:trPr>
          <w:gridAfter w:val="1"/>
          <w:wAfter w:w="856" w:type="dxa"/>
        </w:trPr>
        <w:tc>
          <w:tcPr>
            <w:tcW w:w="9809" w:type="dxa"/>
            <w:tcMar>
              <w:top w:w="0" w:type="dxa"/>
              <w:left w:w="108" w:type="dxa"/>
              <w:bottom w:w="0" w:type="dxa"/>
              <w:right w:w="108" w:type="dxa"/>
            </w:tcMar>
          </w:tcPr>
          <w:p w:rsidR="005C7ECC" w:rsidRPr="005C7ECC" w:rsidRDefault="005C7ECC" w:rsidP="005C7ECC">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p>
          <w:p w:rsidR="005C7ECC" w:rsidRPr="005C7ECC" w:rsidRDefault="005C7ECC" w:rsidP="005C7ECC">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5C7ECC">
              <w:rPr>
                <w:rFonts w:ascii="Times New Roman" w:eastAsia="Times New Roman" w:hAnsi="Times New Roman" w:cs="Times New Roman"/>
                <w:b/>
                <w:color w:val="000000"/>
                <w:sz w:val="24"/>
                <w:szCs w:val="24"/>
                <w:lang w:eastAsia="bg-BG"/>
              </w:rPr>
              <w:t>ДЕКЛАРАЦИЯ-СПИСЪК</w:t>
            </w:r>
          </w:p>
          <w:p w:rsidR="005C7ECC" w:rsidRPr="005C7ECC" w:rsidRDefault="005C7ECC" w:rsidP="005C7ECC">
            <w:pPr>
              <w:spacing w:before="100" w:beforeAutospacing="1" w:after="100" w:afterAutospacing="1" w:line="240" w:lineRule="auto"/>
              <w:jc w:val="center"/>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 xml:space="preserve">на персонала и на ръководителя на екипа и данни за 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 </w:t>
            </w:r>
          </w:p>
        </w:tc>
      </w:tr>
      <w:tr w:rsidR="005C7ECC" w:rsidRPr="005C7ECC" w:rsidTr="00A26AAA">
        <w:trPr>
          <w:gridAfter w:val="1"/>
          <w:wAfter w:w="856" w:type="dxa"/>
        </w:trPr>
        <w:tc>
          <w:tcPr>
            <w:tcW w:w="9809" w:type="dxa"/>
            <w:tcMar>
              <w:top w:w="0" w:type="dxa"/>
              <w:left w:w="108" w:type="dxa"/>
              <w:bottom w:w="0" w:type="dxa"/>
              <w:right w:w="108" w:type="dxa"/>
            </w:tcMar>
            <w:hideMark/>
          </w:tcPr>
          <w:p w:rsidR="005C7ECC" w:rsidRPr="005C7ECC" w:rsidRDefault="005C7ECC" w:rsidP="005C7ECC">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Подписаният/ата ..........................................................................................................................</w:t>
            </w:r>
          </w:p>
        </w:tc>
      </w:tr>
      <w:tr w:rsidR="005C7ECC" w:rsidRPr="005C7ECC" w:rsidTr="00A26AAA">
        <w:tc>
          <w:tcPr>
            <w:tcW w:w="10665" w:type="dxa"/>
            <w:gridSpan w:val="2"/>
            <w:tcMar>
              <w:top w:w="0" w:type="dxa"/>
              <w:left w:w="108" w:type="dxa"/>
              <w:bottom w:w="0" w:type="dxa"/>
              <w:right w:w="108" w:type="dxa"/>
            </w:tcMar>
            <w:hideMark/>
          </w:tcPr>
          <w:p w:rsidR="005C7ECC" w:rsidRPr="005C7ECC" w:rsidRDefault="005C7ECC" w:rsidP="005C7ECC">
            <w:pPr>
              <w:spacing w:before="100" w:beforeAutospacing="1" w:after="100" w:afterAutospacing="1" w:line="240" w:lineRule="auto"/>
              <w:jc w:val="center"/>
              <w:rPr>
                <w:rFonts w:ascii="Times New Roman" w:eastAsia="Times New Roman" w:hAnsi="Times New Roman" w:cs="Times New Roman"/>
                <w:b/>
                <w:i/>
                <w:iCs/>
                <w:color w:val="000000"/>
                <w:sz w:val="24"/>
                <w:szCs w:val="24"/>
                <w:lang w:eastAsia="bg-BG"/>
              </w:rPr>
            </w:pPr>
            <w:r w:rsidRPr="005C7ECC">
              <w:rPr>
                <w:rFonts w:ascii="Times New Roman" w:eastAsia="Times New Roman" w:hAnsi="Times New Roman" w:cs="Times New Roman"/>
                <w:b/>
                <w:i/>
                <w:iCs/>
                <w:color w:val="000000"/>
                <w:sz w:val="24"/>
                <w:szCs w:val="24"/>
                <w:lang w:eastAsia="bg-BG"/>
              </w:rPr>
              <w:t>(трите имена)</w:t>
            </w:r>
          </w:p>
          <w:p w:rsidR="005C7ECC" w:rsidRPr="005C7ECC" w:rsidRDefault="005C7ECC" w:rsidP="005C7ECC">
            <w:pPr>
              <w:spacing w:before="100" w:beforeAutospacing="1" w:after="100" w:afterAutospacing="1" w:line="240" w:lineRule="auto"/>
              <w:jc w:val="both"/>
              <w:rPr>
                <w:rFonts w:ascii="Times New Roman" w:eastAsia="Times New Roman" w:hAnsi="Times New Roman" w:cs="Times New Roman"/>
                <w:iCs/>
                <w:color w:val="000000"/>
                <w:sz w:val="24"/>
                <w:szCs w:val="24"/>
                <w:lang w:eastAsia="bg-BG"/>
              </w:rPr>
            </w:pPr>
            <w:r w:rsidRPr="005C7ECC">
              <w:rPr>
                <w:rFonts w:ascii="Times New Roman" w:eastAsia="Times New Roman" w:hAnsi="Times New Roman" w:cs="Times New Roman"/>
                <w:iCs/>
                <w:color w:val="000000"/>
                <w:sz w:val="24"/>
                <w:szCs w:val="24"/>
                <w:lang w:eastAsia="bg-BG"/>
              </w:rPr>
              <w:t>В качеството ми на………………………………………………………………………..</w:t>
            </w:r>
          </w:p>
          <w:p w:rsidR="005C7ECC" w:rsidRPr="005C7ECC" w:rsidRDefault="005C7ECC" w:rsidP="005C7ECC">
            <w:pPr>
              <w:spacing w:before="100" w:beforeAutospacing="1" w:after="100" w:afterAutospacing="1" w:line="240" w:lineRule="auto"/>
              <w:jc w:val="center"/>
              <w:rPr>
                <w:rFonts w:ascii="Times New Roman" w:eastAsia="Times New Roman" w:hAnsi="Times New Roman" w:cs="Times New Roman"/>
                <w:b/>
                <w:i/>
                <w:iCs/>
                <w:color w:val="000000"/>
                <w:sz w:val="24"/>
                <w:szCs w:val="24"/>
                <w:lang w:eastAsia="bg-BG"/>
              </w:rPr>
            </w:pPr>
            <w:r w:rsidRPr="005C7ECC">
              <w:rPr>
                <w:rFonts w:ascii="Times New Roman" w:eastAsia="Times New Roman" w:hAnsi="Times New Roman" w:cs="Times New Roman"/>
                <w:b/>
                <w:i/>
                <w:iCs/>
                <w:color w:val="000000"/>
                <w:sz w:val="24"/>
                <w:szCs w:val="24"/>
                <w:lang w:eastAsia="bg-BG"/>
              </w:rPr>
              <w:t>(заемана длъжност)</w:t>
            </w:r>
          </w:p>
          <w:p w:rsidR="005C7ECC" w:rsidRPr="005C7ECC" w:rsidRDefault="005C7ECC" w:rsidP="005C7ECC">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p>
        </w:tc>
      </w:tr>
      <w:tr w:rsidR="005C7ECC" w:rsidRPr="005C7ECC" w:rsidTr="00A26AAA">
        <w:trPr>
          <w:gridAfter w:val="1"/>
          <w:wAfter w:w="856" w:type="dxa"/>
        </w:trPr>
        <w:tc>
          <w:tcPr>
            <w:tcW w:w="9809" w:type="dxa"/>
            <w:tcMar>
              <w:top w:w="0" w:type="dxa"/>
              <w:left w:w="108" w:type="dxa"/>
              <w:bottom w:w="0" w:type="dxa"/>
              <w:right w:w="108" w:type="dxa"/>
            </w:tcMar>
            <w:hideMark/>
          </w:tcPr>
          <w:p w:rsidR="005C7ECC" w:rsidRPr="005C7ECC" w:rsidRDefault="005C7ECC" w:rsidP="005C7ECC">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на ...................................................................................................................................................</w:t>
            </w:r>
          </w:p>
        </w:tc>
      </w:tr>
      <w:tr w:rsidR="005C7ECC" w:rsidRPr="005C7ECC" w:rsidTr="00A26AAA">
        <w:trPr>
          <w:gridAfter w:val="1"/>
          <w:wAfter w:w="856" w:type="dxa"/>
        </w:trPr>
        <w:tc>
          <w:tcPr>
            <w:tcW w:w="9809" w:type="dxa"/>
            <w:tcMar>
              <w:top w:w="0" w:type="dxa"/>
              <w:left w:w="108" w:type="dxa"/>
              <w:bottom w:w="0" w:type="dxa"/>
              <w:right w:w="108" w:type="dxa"/>
            </w:tcMar>
            <w:hideMark/>
          </w:tcPr>
          <w:p w:rsidR="005C7ECC" w:rsidRPr="005C7ECC" w:rsidRDefault="005C7ECC" w:rsidP="005C7ECC">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5C7ECC">
              <w:rPr>
                <w:rFonts w:ascii="Times New Roman" w:eastAsia="Times New Roman" w:hAnsi="Times New Roman" w:cs="Times New Roman"/>
                <w:b/>
                <w:i/>
                <w:iCs/>
                <w:color w:val="000000"/>
                <w:sz w:val="24"/>
                <w:szCs w:val="24"/>
                <w:lang w:eastAsia="bg-BG"/>
              </w:rPr>
              <w:t>(наименование на участника)</w:t>
            </w:r>
          </w:p>
        </w:tc>
      </w:tr>
      <w:tr w:rsidR="005C7ECC" w:rsidRPr="005C7ECC" w:rsidTr="00A26AAA">
        <w:trPr>
          <w:gridAfter w:val="1"/>
          <w:wAfter w:w="856" w:type="dxa"/>
          <w:trHeight w:val="1254"/>
        </w:trPr>
        <w:tc>
          <w:tcPr>
            <w:tcW w:w="9809" w:type="dxa"/>
            <w:tcMar>
              <w:top w:w="0" w:type="dxa"/>
              <w:left w:w="108" w:type="dxa"/>
              <w:bottom w:w="0" w:type="dxa"/>
              <w:right w:w="108" w:type="dxa"/>
            </w:tcMar>
            <w:hideMark/>
          </w:tcPr>
          <w:p w:rsidR="005C7ECC" w:rsidRPr="005C7ECC" w:rsidRDefault="005C7ECC" w:rsidP="005C7ECC">
            <w:pPr>
              <w:ind w:firstLine="708"/>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color w:val="000000"/>
                <w:sz w:val="24"/>
                <w:szCs w:val="24"/>
                <w:lang w:eastAsia="bg-BG"/>
              </w:rPr>
              <w:t xml:space="preserve">ЕИК/БУЛСТАТ .................................................. – участник в процедура за възлагане на обществена поръчка с предмет </w:t>
            </w:r>
            <w:r w:rsidRPr="005C7ECC">
              <w:rPr>
                <w:rFonts w:ascii="Times New Roman" w:eastAsia="Calibri" w:hAnsi="Times New Roman" w:cs="Times New Roman"/>
                <w:sz w:val="24"/>
                <w:szCs w:val="24"/>
              </w:rPr>
              <w:t>„</w:t>
            </w:r>
            <w:r w:rsidRPr="005C7ECC">
              <w:rPr>
                <w:rFonts w:ascii="Times New Roman" w:hAnsi="Times New Roman" w:cs="Times New Roman"/>
                <w:sz w:val="24"/>
                <w:szCs w:val="24"/>
                <w:lang w:eastAsia="bg-BG"/>
              </w:rPr>
              <w:t xml:space="preserve">Извършване на строително–монтажни  работи (текущ ремонт) </w:t>
            </w:r>
            <w:r w:rsidRPr="005C7ECC">
              <w:rPr>
                <w:rFonts w:ascii="Times New Roman" w:hAnsi="Times New Roman"/>
                <w:color w:val="000000"/>
                <w:sz w:val="24"/>
                <w:szCs w:val="24"/>
              </w:rPr>
              <w:t>в Районна прокуратура-Варна на адрес:гр.Варна бул.“</w:t>
            </w:r>
            <w:proofErr w:type="spellStart"/>
            <w:r w:rsidRPr="005C7ECC">
              <w:rPr>
                <w:rFonts w:ascii="Times New Roman" w:hAnsi="Times New Roman"/>
                <w:color w:val="000000"/>
                <w:sz w:val="24"/>
                <w:szCs w:val="24"/>
              </w:rPr>
              <w:t>Вл</w:t>
            </w:r>
            <w:proofErr w:type="spellEnd"/>
            <w:r w:rsidRPr="005C7ECC">
              <w:rPr>
                <w:rFonts w:ascii="Times New Roman" w:hAnsi="Times New Roman"/>
                <w:color w:val="000000"/>
                <w:sz w:val="24"/>
                <w:szCs w:val="24"/>
              </w:rPr>
              <w:t>.</w:t>
            </w:r>
            <w:proofErr w:type="spellStart"/>
            <w:r w:rsidRPr="005C7ECC">
              <w:rPr>
                <w:rFonts w:ascii="Times New Roman" w:hAnsi="Times New Roman"/>
                <w:color w:val="000000"/>
                <w:sz w:val="24"/>
                <w:szCs w:val="24"/>
              </w:rPr>
              <w:t>Варненчик</w:t>
            </w:r>
            <w:proofErr w:type="spellEnd"/>
            <w:r w:rsidRPr="005C7ECC">
              <w:rPr>
                <w:rFonts w:ascii="Times New Roman" w:hAnsi="Times New Roman" w:cs="Times New Roman"/>
                <w:sz w:val="24"/>
                <w:szCs w:val="24"/>
                <w:lang w:eastAsia="bg-BG"/>
              </w:rPr>
              <w:t>“</w:t>
            </w:r>
            <w:r w:rsidRPr="005C7ECC">
              <w:rPr>
                <w:rFonts w:ascii="Times New Roman" w:hAnsi="Times New Roman"/>
                <w:color w:val="000000"/>
                <w:sz w:val="24"/>
                <w:szCs w:val="24"/>
              </w:rPr>
              <w:t xml:space="preserve"> №57</w:t>
            </w:r>
            <w:r w:rsidRPr="005C7ECC">
              <w:rPr>
                <w:rFonts w:ascii="Times New Roman" w:hAnsi="Times New Roman" w:cs="Times New Roman"/>
                <w:sz w:val="24"/>
                <w:szCs w:val="24"/>
                <w:lang w:eastAsia="bg-BG"/>
              </w:rPr>
              <w:t>“</w:t>
            </w:r>
          </w:p>
          <w:p w:rsidR="005C7ECC" w:rsidRPr="005C7ECC" w:rsidRDefault="005C7ECC" w:rsidP="005C7ECC">
            <w:pPr>
              <w:ind w:firstLine="708"/>
              <w:jc w:val="both"/>
              <w:rPr>
                <w:rFonts w:ascii="Times New Roman" w:eastAsia="Calibri" w:hAnsi="Times New Roman" w:cs="Times New Roman"/>
                <w:b/>
                <w:color w:val="000000"/>
                <w:spacing w:val="2"/>
                <w:w w:val="129"/>
                <w:sz w:val="24"/>
                <w:szCs w:val="24"/>
              </w:rPr>
            </w:pPr>
            <w:r w:rsidRPr="005C7ECC">
              <w:rPr>
                <w:rFonts w:ascii="Times New Roman" w:eastAsia="Calibri" w:hAnsi="Times New Roman" w:cs="Times New Roman"/>
                <w:b/>
                <w:color w:val="000000"/>
                <w:spacing w:val="2"/>
                <w:w w:val="129"/>
                <w:sz w:val="24"/>
                <w:szCs w:val="24"/>
              </w:rPr>
              <w:t>ДЕКЛАРИРАМ:</w:t>
            </w:r>
            <w:r w:rsidRPr="005C7ECC">
              <w:rPr>
                <w:rFonts w:ascii="Times New Roman" w:eastAsia="Calibri" w:hAnsi="Times New Roman" w:cs="Times New Roman"/>
                <w:b/>
                <w:sz w:val="24"/>
                <w:szCs w:val="24"/>
                <w:lang w:eastAsia="bg-BG"/>
              </w:rPr>
              <w:tab/>
            </w:r>
          </w:p>
        </w:tc>
      </w:tr>
      <w:tr w:rsidR="005C7ECC" w:rsidRPr="005C7ECC" w:rsidTr="00A26AAA">
        <w:trPr>
          <w:gridAfter w:val="1"/>
          <w:wAfter w:w="856" w:type="dxa"/>
        </w:trPr>
        <w:tc>
          <w:tcPr>
            <w:tcW w:w="9809" w:type="dxa"/>
            <w:tcMar>
              <w:top w:w="0" w:type="dxa"/>
              <w:left w:w="108" w:type="dxa"/>
              <w:bottom w:w="0" w:type="dxa"/>
              <w:right w:w="108" w:type="dxa"/>
            </w:tcMar>
            <w:hideMark/>
          </w:tcPr>
          <w:p w:rsidR="005C7ECC" w:rsidRPr="005C7ECC" w:rsidRDefault="005C7ECC" w:rsidP="005C7ECC">
            <w:pPr>
              <w:numPr>
                <w:ilvl w:val="0"/>
                <w:numId w:val="10"/>
              </w:numPr>
              <w:suppressAutoHyphens/>
              <w:spacing w:after="0" w:line="240" w:lineRule="auto"/>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b/>
                <w:sz w:val="24"/>
                <w:szCs w:val="24"/>
                <w:lang w:eastAsia="ar-SA"/>
              </w:rPr>
              <w:t xml:space="preserve"> Ръководен инженерно-технически състав</w:t>
            </w:r>
            <w:r w:rsidRPr="005C7ECC">
              <w:rPr>
                <w:rFonts w:ascii="Times New Roman" w:eastAsia="Times New Roman" w:hAnsi="Times New Roman" w:cs="Times New Roman"/>
                <w:sz w:val="24"/>
                <w:szCs w:val="24"/>
                <w:lang w:eastAsia="ar-SA"/>
              </w:rPr>
              <w:t>:</w:t>
            </w:r>
          </w:p>
        </w:tc>
      </w:tr>
    </w:tbl>
    <w:tbl>
      <w:tblPr>
        <w:tblStyle w:val="8"/>
        <w:tblW w:w="10005" w:type="dxa"/>
        <w:tblLayout w:type="fixed"/>
        <w:tblLook w:val="01E0" w:firstRow="1" w:lastRow="1" w:firstColumn="1" w:lastColumn="1" w:noHBand="0" w:noVBand="0"/>
      </w:tblPr>
      <w:tblGrid>
        <w:gridCol w:w="565"/>
        <w:gridCol w:w="2237"/>
        <w:gridCol w:w="2341"/>
        <w:gridCol w:w="2341"/>
        <w:gridCol w:w="2521"/>
      </w:tblGrid>
      <w:tr w:rsidR="005C7ECC" w:rsidRPr="005C7ECC" w:rsidTr="00A26AAA">
        <w:tc>
          <w:tcPr>
            <w:tcW w:w="566"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both"/>
              <w:rPr>
                <w:rFonts w:ascii="Calibri" w:eastAsia="Calibri" w:hAnsi="Calibri"/>
                <w:lang w:eastAsia="ar-SA"/>
              </w:rPr>
            </w:pPr>
            <w:r w:rsidRPr="005C7ECC">
              <w:rPr>
                <w:rFonts w:ascii="Calibri" w:eastAsia="Calibri" w:hAnsi="Calibri"/>
                <w:lang w:eastAsia="ar-SA"/>
              </w:rPr>
              <w:t xml:space="preserve">№ </w:t>
            </w:r>
          </w:p>
        </w:tc>
        <w:tc>
          <w:tcPr>
            <w:tcW w:w="2236"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center"/>
              <w:rPr>
                <w:rFonts w:eastAsia="Calibri"/>
                <w:lang w:eastAsia="ar-SA"/>
              </w:rPr>
            </w:pPr>
            <w:r w:rsidRPr="005C7ECC">
              <w:rPr>
                <w:rFonts w:eastAsia="Calibri"/>
                <w:lang w:eastAsia="ar-SA"/>
              </w:rPr>
              <w:t>Трите имена на специалиста</w:t>
            </w:r>
          </w:p>
        </w:tc>
        <w:tc>
          <w:tcPr>
            <w:tcW w:w="2340"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center"/>
              <w:rPr>
                <w:rFonts w:eastAsia="Calibri"/>
                <w:lang w:eastAsia="ar-SA"/>
              </w:rPr>
            </w:pPr>
            <w:r w:rsidRPr="005C7ECC">
              <w:rPr>
                <w:rFonts w:eastAsia="Calibri"/>
                <w:lang w:eastAsia="ar-SA"/>
              </w:rPr>
              <w:t>Позиция в екипа</w:t>
            </w:r>
          </w:p>
        </w:tc>
        <w:tc>
          <w:tcPr>
            <w:tcW w:w="2340"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center"/>
              <w:rPr>
                <w:rFonts w:eastAsia="Calibri"/>
                <w:lang w:eastAsia="ar-SA"/>
              </w:rPr>
            </w:pPr>
            <w:r w:rsidRPr="005C7ECC">
              <w:rPr>
                <w:rFonts w:eastAsia="Calibri"/>
                <w:lang w:eastAsia="ar-SA"/>
              </w:rPr>
              <w:t>Придобита образователно-квалификационна степен</w:t>
            </w:r>
          </w:p>
        </w:tc>
        <w:tc>
          <w:tcPr>
            <w:tcW w:w="2520"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center"/>
              <w:rPr>
                <w:rFonts w:eastAsia="Calibri"/>
                <w:lang w:eastAsia="ar-SA"/>
              </w:rPr>
            </w:pPr>
            <w:r w:rsidRPr="005C7ECC">
              <w:rPr>
                <w:rFonts w:eastAsia="Calibri"/>
                <w:lang w:eastAsia="ar-SA"/>
              </w:rPr>
              <w:t>Специфични изисквания</w:t>
            </w:r>
          </w:p>
        </w:tc>
      </w:tr>
      <w:tr w:rsidR="005C7ECC" w:rsidRPr="005C7ECC" w:rsidTr="00A26AAA">
        <w:tc>
          <w:tcPr>
            <w:tcW w:w="566"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both"/>
              <w:rPr>
                <w:rFonts w:ascii="Calibri" w:eastAsia="Calibri" w:hAnsi="Calibri"/>
                <w:lang w:eastAsia="ar-SA"/>
              </w:rPr>
            </w:pPr>
            <w:r w:rsidRPr="005C7ECC">
              <w:rPr>
                <w:rFonts w:ascii="Calibri" w:eastAsia="Calibri" w:hAnsi="Calibri"/>
                <w:lang w:eastAsia="ar-SA"/>
              </w:rPr>
              <w:t>1</w:t>
            </w:r>
          </w:p>
        </w:tc>
        <w:tc>
          <w:tcPr>
            <w:tcW w:w="2236"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lang w:eastAsia="ar-SA"/>
              </w:rPr>
            </w:pPr>
          </w:p>
        </w:tc>
        <w:tc>
          <w:tcPr>
            <w:tcW w:w="2340"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lang w:eastAsia="ar-SA"/>
              </w:rPr>
            </w:pPr>
          </w:p>
        </w:tc>
        <w:tc>
          <w:tcPr>
            <w:tcW w:w="2340"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lang w:eastAsia="ar-SA"/>
              </w:rPr>
            </w:pPr>
          </w:p>
        </w:tc>
        <w:tc>
          <w:tcPr>
            <w:tcW w:w="2520"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both"/>
              <w:rPr>
                <w:rFonts w:ascii="Calibri" w:eastAsia="Calibri" w:hAnsi="Calibri"/>
                <w:i/>
                <w:lang w:eastAsia="ar-SA"/>
              </w:rPr>
            </w:pPr>
            <w:r w:rsidRPr="005C7ECC">
              <w:rPr>
                <w:rFonts w:ascii="Calibri" w:eastAsia="Calibri" w:hAnsi="Calibri"/>
                <w:i/>
                <w:lang w:eastAsia="ar-SA"/>
              </w:rPr>
              <w:t xml:space="preserve">Професионален стаж по специалността  ........ години и ........... опит в ............. на обекти, посочване на документ, доказващ образованието и професионалната квалификация </w:t>
            </w:r>
            <w:r w:rsidRPr="005C7ECC">
              <w:rPr>
                <w:rFonts w:ascii="Calibri" w:eastAsia="Calibri" w:hAnsi="Calibri"/>
                <w:i/>
                <w:lang w:val="en-US" w:eastAsia="ar-SA"/>
              </w:rPr>
              <w:t xml:space="preserve">- №, </w:t>
            </w:r>
            <w:proofErr w:type="spellStart"/>
            <w:r w:rsidRPr="005C7ECC">
              <w:rPr>
                <w:rFonts w:ascii="Calibri" w:eastAsia="Calibri" w:hAnsi="Calibri"/>
                <w:i/>
                <w:lang w:val="en-US" w:eastAsia="ar-SA"/>
              </w:rPr>
              <w:t>дата</w:t>
            </w:r>
            <w:proofErr w:type="spellEnd"/>
            <w:r w:rsidRPr="005C7ECC">
              <w:rPr>
                <w:rFonts w:ascii="Calibri" w:eastAsia="Calibri" w:hAnsi="Calibri"/>
                <w:i/>
                <w:lang w:val="en-US" w:eastAsia="ar-SA"/>
              </w:rPr>
              <w:t xml:space="preserve"> </w:t>
            </w:r>
            <w:proofErr w:type="spellStart"/>
            <w:r w:rsidRPr="005C7ECC">
              <w:rPr>
                <w:rFonts w:ascii="Calibri" w:eastAsia="Calibri" w:hAnsi="Calibri"/>
                <w:i/>
                <w:lang w:val="en-US" w:eastAsia="ar-SA"/>
              </w:rPr>
              <w:t>на</w:t>
            </w:r>
            <w:proofErr w:type="spellEnd"/>
            <w:r w:rsidRPr="005C7ECC">
              <w:rPr>
                <w:rFonts w:ascii="Calibri" w:eastAsia="Calibri" w:hAnsi="Calibri"/>
                <w:i/>
                <w:lang w:val="en-US" w:eastAsia="ar-SA"/>
              </w:rPr>
              <w:t xml:space="preserve"> </w:t>
            </w:r>
            <w:proofErr w:type="spellStart"/>
            <w:r w:rsidRPr="005C7ECC">
              <w:rPr>
                <w:rFonts w:ascii="Calibri" w:eastAsia="Calibri" w:hAnsi="Calibri"/>
                <w:i/>
                <w:lang w:val="en-US" w:eastAsia="ar-SA"/>
              </w:rPr>
              <w:t>издаване</w:t>
            </w:r>
            <w:proofErr w:type="spellEnd"/>
            <w:r w:rsidRPr="005C7ECC">
              <w:rPr>
                <w:rFonts w:ascii="Calibri" w:eastAsia="Calibri" w:hAnsi="Calibri"/>
                <w:i/>
                <w:lang w:val="en-US" w:eastAsia="ar-SA"/>
              </w:rPr>
              <w:t xml:space="preserve">, </w:t>
            </w:r>
            <w:proofErr w:type="spellStart"/>
            <w:r w:rsidRPr="005C7ECC">
              <w:rPr>
                <w:rFonts w:ascii="Calibri" w:eastAsia="Calibri" w:hAnsi="Calibri"/>
                <w:i/>
                <w:lang w:val="en-US" w:eastAsia="ar-SA"/>
              </w:rPr>
              <w:t>издател</w:t>
            </w:r>
            <w:proofErr w:type="spellEnd"/>
          </w:p>
        </w:tc>
      </w:tr>
      <w:tr w:rsidR="005C7ECC" w:rsidRPr="005C7ECC" w:rsidTr="00A26AAA">
        <w:tc>
          <w:tcPr>
            <w:tcW w:w="566"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lang w:eastAsia="ar-SA"/>
              </w:rPr>
            </w:pPr>
          </w:p>
          <w:p w:rsidR="005C7ECC" w:rsidRPr="005C7ECC" w:rsidRDefault="005C7ECC" w:rsidP="005C7ECC">
            <w:pPr>
              <w:jc w:val="both"/>
              <w:rPr>
                <w:rFonts w:ascii="Calibri" w:eastAsia="Calibri" w:hAnsi="Calibri"/>
                <w:lang w:eastAsia="ar-SA"/>
              </w:rPr>
            </w:pPr>
            <w:r w:rsidRPr="005C7ECC">
              <w:rPr>
                <w:rFonts w:ascii="Calibri" w:eastAsia="Calibri" w:hAnsi="Calibri"/>
                <w:lang w:eastAsia="ar-SA"/>
              </w:rPr>
              <w:t>2</w:t>
            </w:r>
          </w:p>
          <w:p w:rsidR="005C7ECC" w:rsidRPr="005C7ECC" w:rsidRDefault="005C7ECC" w:rsidP="005C7ECC">
            <w:pPr>
              <w:jc w:val="both"/>
              <w:rPr>
                <w:rFonts w:ascii="Calibri" w:eastAsia="Calibri" w:hAnsi="Calibri"/>
                <w:lang w:eastAsia="ar-SA"/>
              </w:rPr>
            </w:pPr>
          </w:p>
        </w:tc>
        <w:tc>
          <w:tcPr>
            <w:tcW w:w="2236"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lang w:eastAsia="ar-SA"/>
              </w:rPr>
            </w:pPr>
          </w:p>
        </w:tc>
        <w:tc>
          <w:tcPr>
            <w:tcW w:w="2340"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lang w:eastAsia="ar-SA"/>
              </w:rPr>
            </w:pPr>
          </w:p>
        </w:tc>
        <w:tc>
          <w:tcPr>
            <w:tcW w:w="2340"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lang w:eastAsia="ar-SA"/>
              </w:rPr>
            </w:pPr>
          </w:p>
        </w:tc>
        <w:tc>
          <w:tcPr>
            <w:tcW w:w="2520"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both"/>
              <w:rPr>
                <w:rFonts w:ascii="Calibri" w:eastAsia="Calibri" w:hAnsi="Calibri"/>
                <w:i/>
                <w:lang w:eastAsia="ar-SA"/>
              </w:rPr>
            </w:pPr>
            <w:r w:rsidRPr="005C7ECC">
              <w:rPr>
                <w:rFonts w:ascii="Calibri" w:eastAsia="Calibri" w:hAnsi="Calibri"/>
                <w:i/>
                <w:lang w:eastAsia="ar-SA"/>
              </w:rPr>
              <w:t>Посочване на документ за завършено образование - №, дата на издаване, издател</w:t>
            </w:r>
          </w:p>
        </w:tc>
      </w:tr>
    </w:tbl>
    <w:tbl>
      <w:tblPr>
        <w:tblW w:w="9810" w:type="dxa"/>
        <w:tblInd w:w="75" w:type="dxa"/>
        <w:tblLayout w:type="fixed"/>
        <w:tblCellMar>
          <w:left w:w="0" w:type="dxa"/>
          <w:right w:w="0" w:type="dxa"/>
        </w:tblCellMar>
        <w:tblLook w:val="04A0" w:firstRow="1" w:lastRow="0" w:firstColumn="1" w:lastColumn="0" w:noHBand="0" w:noVBand="1"/>
      </w:tblPr>
      <w:tblGrid>
        <w:gridCol w:w="9810"/>
      </w:tblGrid>
      <w:tr w:rsidR="005C7ECC" w:rsidRPr="005C7ECC" w:rsidTr="00A26AAA">
        <w:tc>
          <w:tcPr>
            <w:tcW w:w="9807" w:type="dxa"/>
            <w:tcMar>
              <w:top w:w="15" w:type="dxa"/>
              <w:left w:w="15" w:type="dxa"/>
              <w:bottom w:w="15" w:type="dxa"/>
              <w:right w:w="15" w:type="dxa"/>
            </w:tcMar>
            <w:vAlign w:val="center"/>
          </w:tcPr>
          <w:p w:rsidR="005C7ECC" w:rsidRPr="005C7ECC" w:rsidRDefault="005C7ECC" w:rsidP="005C7ECC">
            <w:pPr>
              <w:spacing w:after="0" w:line="240" w:lineRule="auto"/>
              <w:jc w:val="both"/>
              <w:rPr>
                <w:rFonts w:ascii="Times New Roman" w:eastAsia="Times New Roman" w:hAnsi="Times New Roman" w:cs="Times New Roman"/>
                <w:sz w:val="24"/>
                <w:szCs w:val="24"/>
                <w:lang w:eastAsia="bg-BG"/>
              </w:rPr>
            </w:pPr>
          </w:p>
          <w:p w:rsidR="005C7ECC" w:rsidRPr="005C7ECC" w:rsidRDefault="005C7ECC" w:rsidP="005C7ECC">
            <w:pPr>
              <w:numPr>
                <w:ilvl w:val="0"/>
                <w:numId w:val="10"/>
              </w:numPr>
              <w:suppressAutoHyphens/>
              <w:spacing w:after="0" w:line="240" w:lineRule="auto"/>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b/>
                <w:sz w:val="24"/>
                <w:szCs w:val="24"/>
                <w:lang w:eastAsia="ar-SA"/>
              </w:rPr>
              <w:t>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w:t>
            </w:r>
          </w:p>
        </w:tc>
      </w:tr>
    </w:tbl>
    <w:tbl>
      <w:tblPr>
        <w:tblStyle w:val="100"/>
        <w:tblW w:w="10650" w:type="dxa"/>
        <w:tblInd w:w="-509" w:type="dxa"/>
        <w:tblLayout w:type="fixed"/>
        <w:tblLook w:val="01E0" w:firstRow="1" w:lastRow="1" w:firstColumn="1" w:lastColumn="1" w:noHBand="0" w:noVBand="0"/>
      </w:tblPr>
      <w:tblGrid>
        <w:gridCol w:w="452"/>
        <w:gridCol w:w="1981"/>
        <w:gridCol w:w="1981"/>
        <w:gridCol w:w="2066"/>
        <w:gridCol w:w="1340"/>
        <w:gridCol w:w="1480"/>
        <w:gridCol w:w="1350"/>
      </w:tblGrid>
      <w:tr w:rsidR="005C7ECC" w:rsidRPr="005C7ECC" w:rsidTr="00A26AAA">
        <w:tc>
          <w:tcPr>
            <w:tcW w:w="452"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both"/>
              <w:rPr>
                <w:rFonts w:eastAsia="Calibri"/>
                <w:i/>
                <w:lang w:eastAsia="ar-SA"/>
              </w:rPr>
            </w:pPr>
            <w:r w:rsidRPr="005C7ECC">
              <w:rPr>
                <w:rFonts w:eastAsia="Calibri"/>
                <w:i/>
                <w:lang w:eastAsia="ar-SA"/>
              </w:rPr>
              <w:t>№</w:t>
            </w:r>
          </w:p>
        </w:tc>
        <w:tc>
          <w:tcPr>
            <w:tcW w:w="1982"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both"/>
              <w:rPr>
                <w:rFonts w:eastAsia="Calibri"/>
                <w:lang w:eastAsia="ar-SA"/>
              </w:rPr>
            </w:pPr>
            <w:r w:rsidRPr="005C7ECC">
              <w:rPr>
                <w:rFonts w:eastAsia="Calibri"/>
                <w:lang w:eastAsia="ar-SA"/>
              </w:rPr>
              <w:t xml:space="preserve">Видове специалисти </w:t>
            </w:r>
          </w:p>
        </w:tc>
        <w:tc>
          <w:tcPr>
            <w:tcW w:w="1982"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center"/>
              <w:rPr>
                <w:rFonts w:eastAsia="Calibri"/>
                <w:lang w:eastAsia="ar-SA"/>
              </w:rPr>
            </w:pPr>
            <w:r w:rsidRPr="005C7ECC">
              <w:rPr>
                <w:rFonts w:eastAsia="Calibri"/>
                <w:lang w:eastAsia="ar-SA"/>
              </w:rPr>
              <w:t>Трите имена на лицето</w:t>
            </w:r>
          </w:p>
        </w:tc>
        <w:tc>
          <w:tcPr>
            <w:tcW w:w="2067"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center"/>
              <w:rPr>
                <w:rFonts w:eastAsia="Calibri"/>
                <w:lang w:eastAsia="ar-SA"/>
              </w:rPr>
            </w:pPr>
            <w:r w:rsidRPr="005C7ECC">
              <w:rPr>
                <w:rFonts w:eastAsia="Calibri"/>
                <w:lang w:eastAsia="ar-SA"/>
              </w:rPr>
              <w:t xml:space="preserve">Договорни отношения между участника и предложения специалист </w:t>
            </w:r>
            <w:r w:rsidRPr="005C7ECC">
              <w:rPr>
                <w:rFonts w:eastAsia="Calibri"/>
                <w:i/>
                <w:lang w:eastAsia="ar-SA"/>
              </w:rPr>
              <w:t>(трудов/граждански договор, друго)</w:t>
            </w:r>
          </w:p>
        </w:tc>
        <w:tc>
          <w:tcPr>
            <w:tcW w:w="1341"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center"/>
              <w:rPr>
                <w:rFonts w:eastAsia="Calibri"/>
                <w:lang w:eastAsia="ar-SA"/>
              </w:rPr>
            </w:pPr>
            <w:r w:rsidRPr="005C7ECC">
              <w:rPr>
                <w:rFonts w:eastAsia="Calibri"/>
                <w:lang w:eastAsia="ar-SA"/>
              </w:rPr>
              <w:t>Образование</w:t>
            </w:r>
          </w:p>
        </w:tc>
        <w:tc>
          <w:tcPr>
            <w:tcW w:w="1481"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center"/>
              <w:rPr>
                <w:rFonts w:eastAsia="Calibri"/>
                <w:lang w:eastAsia="ar-SA"/>
              </w:rPr>
            </w:pPr>
            <w:proofErr w:type="spellStart"/>
            <w:r w:rsidRPr="005C7ECC">
              <w:rPr>
                <w:rFonts w:eastAsia="Calibri"/>
                <w:lang w:eastAsia="ar-SA"/>
              </w:rPr>
              <w:t>Професионал</w:t>
            </w:r>
            <w:proofErr w:type="spellEnd"/>
          </w:p>
          <w:p w:rsidR="005C7ECC" w:rsidRPr="005C7ECC" w:rsidRDefault="005C7ECC" w:rsidP="005C7ECC">
            <w:pPr>
              <w:jc w:val="center"/>
              <w:rPr>
                <w:rFonts w:eastAsia="Calibri"/>
                <w:lang w:eastAsia="ar-SA"/>
              </w:rPr>
            </w:pPr>
            <w:r w:rsidRPr="005C7ECC">
              <w:rPr>
                <w:rFonts w:eastAsia="Calibri"/>
                <w:lang w:eastAsia="ar-SA"/>
              </w:rPr>
              <w:t>на квалификация</w:t>
            </w:r>
          </w:p>
        </w:tc>
        <w:tc>
          <w:tcPr>
            <w:tcW w:w="1351"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center"/>
              <w:rPr>
                <w:rFonts w:eastAsia="Calibri"/>
                <w:lang w:eastAsia="ar-SA"/>
              </w:rPr>
            </w:pPr>
            <w:r w:rsidRPr="005C7ECC">
              <w:rPr>
                <w:rFonts w:eastAsia="Calibri"/>
                <w:lang w:eastAsia="ar-SA"/>
              </w:rPr>
              <w:t>Професионален опит</w:t>
            </w:r>
          </w:p>
        </w:tc>
      </w:tr>
      <w:tr w:rsidR="005C7ECC" w:rsidRPr="005C7ECC" w:rsidTr="00A26AAA">
        <w:tc>
          <w:tcPr>
            <w:tcW w:w="452"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center"/>
              <w:rPr>
                <w:rFonts w:ascii="Calibri" w:eastAsia="Calibri" w:hAnsi="Calibri"/>
                <w:i/>
                <w:lang w:eastAsia="ar-SA"/>
              </w:rPr>
            </w:pPr>
            <w:r w:rsidRPr="005C7ECC">
              <w:rPr>
                <w:rFonts w:ascii="Calibri" w:eastAsia="Calibri" w:hAnsi="Calibri"/>
                <w:i/>
                <w:lang w:eastAsia="ar-SA"/>
              </w:rPr>
              <w:t>1</w:t>
            </w:r>
          </w:p>
        </w:tc>
        <w:tc>
          <w:tcPr>
            <w:tcW w:w="1982"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center"/>
              <w:rPr>
                <w:rFonts w:ascii="Calibri" w:eastAsia="Calibri" w:hAnsi="Calibri"/>
                <w:i/>
                <w:lang w:eastAsia="ar-SA"/>
              </w:rPr>
            </w:pPr>
            <w:r w:rsidRPr="005C7ECC">
              <w:rPr>
                <w:rFonts w:ascii="Calibri" w:eastAsia="Calibri" w:hAnsi="Calibri"/>
                <w:i/>
                <w:lang w:eastAsia="ar-SA"/>
              </w:rPr>
              <w:t>2</w:t>
            </w:r>
          </w:p>
        </w:tc>
        <w:tc>
          <w:tcPr>
            <w:tcW w:w="1982"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center"/>
              <w:rPr>
                <w:rFonts w:ascii="Calibri" w:eastAsia="Calibri" w:hAnsi="Calibri"/>
                <w:i/>
                <w:lang w:eastAsia="ar-SA"/>
              </w:rPr>
            </w:pPr>
            <w:r w:rsidRPr="005C7ECC">
              <w:rPr>
                <w:rFonts w:ascii="Calibri" w:eastAsia="Calibri" w:hAnsi="Calibri"/>
                <w:i/>
                <w:lang w:eastAsia="ar-SA"/>
              </w:rPr>
              <w:t>3</w:t>
            </w:r>
          </w:p>
        </w:tc>
        <w:tc>
          <w:tcPr>
            <w:tcW w:w="2067"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center"/>
              <w:rPr>
                <w:rFonts w:ascii="Calibri" w:eastAsia="Calibri" w:hAnsi="Calibri"/>
                <w:i/>
                <w:lang w:eastAsia="ar-SA"/>
              </w:rPr>
            </w:pPr>
            <w:r w:rsidRPr="005C7ECC">
              <w:rPr>
                <w:rFonts w:ascii="Calibri" w:eastAsia="Calibri" w:hAnsi="Calibri"/>
                <w:i/>
                <w:lang w:eastAsia="ar-SA"/>
              </w:rPr>
              <w:t>4</w:t>
            </w:r>
          </w:p>
        </w:tc>
        <w:tc>
          <w:tcPr>
            <w:tcW w:w="1341"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center"/>
              <w:rPr>
                <w:rFonts w:ascii="Calibri" w:eastAsia="Calibri" w:hAnsi="Calibri"/>
                <w:i/>
                <w:lang w:eastAsia="ar-SA"/>
              </w:rPr>
            </w:pPr>
            <w:r w:rsidRPr="005C7ECC">
              <w:rPr>
                <w:rFonts w:ascii="Calibri" w:eastAsia="Calibri" w:hAnsi="Calibri"/>
                <w:i/>
                <w:lang w:eastAsia="ar-SA"/>
              </w:rPr>
              <w:t>5</w:t>
            </w:r>
          </w:p>
        </w:tc>
        <w:tc>
          <w:tcPr>
            <w:tcW w:w="1481"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center"/>
              <w:rPr>
                <w:rFonts w:ascii="Calibri" w:eastAsia="Calibri" w:hAnsi="Calibri"/>
                <w:i/>
                <w:lang w:eastAsia="ar-SA"/>
              </w:rPr>
            </w:pPr>
            <w:r w:rsidRPr="005C7ECC">
              <w:rPr>
                <w:rFonts w:ascii="Calibri" w:eastAsia="Calibri" w:hAnsi="Calibri"/>
                <w:i/>
                <w:lang w:eastAsia="ar-SA"/>
              </w:rPr>
              <w:t>6</w:t>
            </w:r>
          </w:p>
        </w:tc>
        <w:tc>
          <w:tcPr>
            <w:tcW w:w="1351"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center"/>
              <w:rPr>
                <w:rFonts w:ascii="Calibri" w:eastAsia="Calibri" w:hAnsi="Calibri"/>
                <w:i/>
                <w:lang w:eastAsia="ar-SA"/>
              </w:rPr>
            </w:pPr>
            <w:r w:rsidRPr="005C7ECC">
              <w:rPr>
                <w:rFonts w:ascii="Calibri" w:eastAsia="Calibri" w:hAnsi="Calibri"/>
                <w:i/>
                <w:lang w:eastAsia="ar-SA"/>
              </w:rPr>
              <w:t>7</w:t>
            </w:r>
          </w:p>
        </w:tc>
      </w:tr>
      <w:tr w:rsidR="005C7ECC" w:rsidRPr="005C7ECC" w:rsidTr="00A26AAA">
        <w:tc>
          <w:tcPr>
            <w:tcW w:w="452"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both"/>
              <w:rPr>
                <w:rFonts w:ascii="Calibri" w:eastAsia="Calibri" w:hAnsi="Calibri"/>
                <w:lang w:eastAsia="ar-SA"/>
              </w:rPr>
            </w:pPr>
            <w:r w:rsidRPr="005C7ECC">
              <w:rPr>
                <w:rFonts w:ascii="Calibri" w:eastAsia="Calibri" w:hAnsi="Calibri"/>
                <w:lang w:eastAsia="ar-SA"/>
              </w:rPr>
              <w:t>1</w:t>
            </w:r>
          </w:p>
        </w:tc>
        <w:tc>
          <w:tcPr>
            <w:tcW w:w="1982"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lang w:eastAsia="ar-SA"/>
              </w:rPr>
            </w:pPr>
          </w:p>
        </w:tc>
        <w:tc>
          <w:tcPr>
            <w:tcW w:w="1982"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lang w:eastAsia="ar-SA"/>
              </w:rPr>
            </w:pPr>
          </w:p>
        </w:tc>
        <w:tc>
          <w:tcPr>
            <w:tcW w:w="2067"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lang w:eastAsia="ar-SA"/>
              </w:rPr>
            </w:pPr>
          </w:p>
        </w:tc>
        <w:tc>
          <w:tcPr>
            <w:tcW w:w="1341"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lang w:eastAsia="ar-SA"/>
              </w:rPr>
            </w:pPr>
          </w:p>
        </w:tc>
        <w:tc>
          <w:tcPr>
            <w:tcW w:w="1481"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lang w:eastAsia="ar-SA"/>
              </w:rPr>
            </w:pPr>
          </w:p>
        </w:tc>
        <w:tc>
          <w:tcPr>
            <w:tcW w:w="1351"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lang w:eastAsia="ar-SA"/>
              </w:rPr>
            </w:pPr>
          </w:p>
        </w:tc>
      </w:tr>
      <w:tr w:rsidR="005C7ECC" w:rsidRPr="005C7ECC" w:rsidTr="00A26AAA">
        <w:tc>
          <w:tcPr>
            <w:tcW w:w="452"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both"/>
              <w:rPr>
                <w:rFonts w:ascii="Calibri" w:eastAsia="Calibri" w:hAnsi="Calibri"/>
                <w:lang w:eastAsia="ar-SA"/>
              </w:rPr>
            </w:pPr>
            <w:r w:rsidRPr="005C7ECC">
              <w:rPr>
                <w:rFonts w:ascii="Calibri" w:eastAsia="Calibri" w:hAnsi="Calibri"/>
                <w:lang w:eastAsia="ar-SA"/>
              </w:rPr>
              <w:lastRenderedPageBreak/>
              <w:t>2</w:t>
            </w:r>
          </w:p>
        </w:tc>
        <w:tc>
          <w:tcPr>
            <w:tcW w:w="1982"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lang w:eastAsia="ar-SA"/>
              </w:rPr>
            </w:pPr>
          </w:p>
        </w:tc>
        <w:tc>
          <w:tcPr>
            <w:tcW w:w="1982"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lang w:eastAsia="ar-SA"/>
              </w:rPr>
            </w:pPr>
          </w:p>
        </w:tc>
        <w:tc>
          <w:tcPr>
            <w:tcW w:w="2067"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lang w:eastAsia="ar-SA"/>
              </w:rPr>
            </w:pPr>
          </w:p>
        </w:tc>
        <w:tc>
          <w:tcPr>
            <w:tcW w:w="1341"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lang w:eastAsia="ar-SA"/>
              </w:rPr>
            </w:pPr>
          </w:p>
        </w:tc>
        <w:tc>
          <w:tcPr>
            <w:tcW w:w="1481"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lang w:eastAsia="ar-SA"/>
              </w:rPr>
            </w:pPr>
          </w:p>
        </w:tc>
        <w:tc>
          <w:tcPr>
            <w:tcW w:w="1351"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lang w:eastAsia="ar-SA"/>
              </w:rPr>
            </w:pPr>
          </w:p>
        </w:tc>
      </w:tr>
      <w:tr w:rsidR="005C7ECC" w:rsidRPr="005C7ECC" w:rsidTr="00A26AAA">
        <w:tc>
          <w:tcPr>
            <w:tcW w:w="452" w:type="dxa"/>
            <w:tcBorders>
              <w:top w:val="single" w:sz="4" w:space="0" w:color="auto"/>
              <w:left w:val="single" w:sz="4" w:space="0" w:color="auto"/>
              <w:bottom w:val="single" w:sz="4" w:space="0" w:color="auto"/>
              <w:right w:val="single" w:sz="4" w:space="0" w:color="auto"/>
            </w:tcBorders>
            <w:hideMark/>
          </w:tcPr>
          <w:p w:rsidR="005C7ECC" w:rsidRPr="005C7ECC" w:rsidRDefault="005C7ECC" w:rsidP="005C7ECC">
            <w:pPr>
              <w:jc w:val="both"/>
              <w:rPr>
                <w:rFonts w:ascii="Calibri" w:eastAsia="Calibri" w:hAnsi="Calibri"/>
                <w:highlight w:val="cyan"/>
                <w:lang w:eastAsia="ar-SA"/>
              </w:rPr>
            </w:pPr>
            <w:r w:rsidRPr="005C7ECC">
              <w:rPr>
                <w:rFonts w:ascii="Calibri" w:eastAsia="Calibri" w:hAnsi="Calibri"/>
                <w:lang w:eastAsia="ar-SA"/>
              </w:rPr>
              <w:t>3</w:t>
            </w:r>
          </w:p>
        </w:tc>
        <w:tc>
          <w:tcPr>
            <w:tcW w:w="1982"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lang w:eastAsia="ar-SA"/>
              </w:rPr>
            </w:pPr>
          </w:p>
        </w:tc>
        <w:tc>
          <w:tcPr>
            <w:tcW w:w="1982"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highlight w:val="cyan"/>
                <w:lang w:eastAsia="ar-SA"/>
              </w:rPr>
            </w:pPr>
          </w:p>
        </w:tc>
        <w:tc>
          <w:tcPr>
            <w:tcW w:w="2067"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highlight w:val="cyan"/>
                <w:lang w:eastAsia="ar-SA"/>
              </w:rPr>
            </w:pPr>
          </w:p>
        </w:tc>
        <w:tc>
          <w:tcPr>
            <w:tcW w:w="1341"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highlight w:val="cyan"/>
                <w:lang w:eastAsia="ar-SA"/>
              </w:rPr>
            </w:pPr>
          </w:p>
        </w:tc>
        <w:tc>
          <w:tcPr>
            <w:tcW w:w="1481"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highlight w:val="cyan"/>
                <w:lang w:eastAsia="ar-SA"/>
              </w:rPr>
            </w:pPr>
          </w:p>
        </w:tc>
        <w:tc>
          <w:tcPr>
            <w:tcW w:w="1351"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highlight w:val="cyan"/>
                <w:lang w:eastAsia="ar-SA"/>
              </w:rPr>
            </w:pPr>
          </w:p>
        </w:tc>
      </w:tr>
      <w:tr w:rsidR="005C7ECC" w:rsidRPr="005C7ECC" w:rsidTr="00A26AAA">
        <w:tc>
          <w:tcPr>
            <w:tcW w:w="452"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highlight w:val="cyan"/>
                <w:lang w:eastAsia="ar-SA"/>
              </w:rPr>
            </w:pPr>
          </w:p>
        </w:tc>
        <w:tc>
          <w:tcPr>
            <w:tcW w:w="1982"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lang w:eastAsia="bg-BG"/>
              </w:rPr>
            </w:pPr>
          </w:p>
        </w:tc>
        <w:tc>
          <w:tcPr>
            <w:tcW w:w="1982"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highlight w:val="cyan"/>
                <w:lang w:eastAsia="bg-BG"/>
              </w:rPr>
            </w:pPr>
          </w:p>
        </w:tc>
        <w:tc>
          <w:tcPr>
            <w:tcW w:w="2067"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highlight w:val="cyan"/>
                <w:lang w:eastAsia="ar-SA"/>
              </w:rPr>
            </w:pPr>
          </w:p>
        </w:tc>
        <w:tc>
          <w:tcPr>
            <w:tcW w:w="1341"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highlight w:val="cyan"/>
                <w:lang w:eastAsia="ar-SA"/>
              </w:rPr>
            </w:pPr>
          </w:p>
        </w:tc>
        <w:tc>
          <w:tcPr>
            <w:tcW w:w="1481"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highlight w:val="cyan"/>
                <w:lang w:eastAsia="ar-SA"/>
              </w:rPr>
            </w:pPr>
          </w:p>
        </w:tc>
        <w:tc>
          <w:tcPr>
            <w:tcW w:w="1351"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highlight w:val="cyan"/>
                <w:lang w:eastAsia="ar-SA"/>
              </w:rPr>
            </w:pPr>
          </w:p>
        </w:tc>
      </w:tr>
      <w:tr w:rsidR="005C7ECC" w:rsidRPr="005C7ECC" w:rsidTr="00A26AAA">
        <w:tc>
          <w:tcPr>
            <w:tcW w:w="452"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highlight w:val="cyan"/>
                <w:lang w:eastAsia="ar-SA"/>
              </w:rPr>
            </w:pPr>
          </w:p>
        </w:tc>
        <w:tc>
          <w:tcPr>
            <w:tcW w:w="1982"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lang w:eastAsia="bg-BG"/>
              </w:rPr>
            </w:pPr>
          </w:p>
        </w:tc>
        <w:tc>
          <w:tcPr>
            <w:tcW w:w="1982"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highlight w:val="cyan"/>
                <w:lang w:eastAsia="bg-BG"/>
              </w:rPr>
            </w:pPr>
          </w:p>
        </w:tc>
        <w:tc>
          <w:tcPr>
            <w:tcW w:w="2067"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highlight w:val="cyan"/>
                <w:lang w:eastAsia="ar-SA"/>
              </w:rPr>
            </w:pPr>
          </w:p>
        </w:tc>
        <w:tc>
          <w:tcPr>
            <w:tcW w:w="1341"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highlight w:val="cyan"/>
                <w:lang w:eastAsia="ar-SA"/>
              </w:rPr>
            </w:pPr>
          </w:p>
        </w:tc>
        <w:tc>
          <w:tcPr>
            <w:tcW w:w="1481"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highlight w:val="cyan"/>
                <w:lang w:eastAsia="ar-SA"/>
              </w:rPr>
            </w:pPr>
          </w:p>
        </w:tc>
        <w:tc>
          <w:tcPr>
            <w:tcW w:w="1351" w:type="dxa"/>
            <w:tcBorders>
              <w:top w:val="single" w:sz="4" w:space="0" w:color="auto"/>
              <w:left w:val="single" w:sz="4" w:space="0" w:color="auto"/>
              <w:bottom w:val="single" w:sz="4" w:space="0" w:color="auto"/>
              <w:right w:val="single" w:sz="4" w:space="0" w:color="auto"/>
            </w:tcBorders>
          </w:tcPr>
          <w:p w:rsidR="005C7ECC" w:rsidRPr="005C7ECC" w:rsidRDefault="005C7ECC" w:rsidP="005C7ECC">
            <w:pPr>
              <w:jc w:val="both"/>
              <w:rPr>
                <w:rFonts w:ascii="Calibri" w:eastAsia="Calibri" w:hAnsi="Calibri"/>
                <w:highlight w:val="cyan"/>
                <w:lang w:eastAsia="ar-SA"/>
              </w:rPr>
            </w:pPr>
          </w:p>
        </w:tc>
      </w:tr>
    </w:tbl>
    <w:p w:rsidR="005C7ECC" w:rsidRPr="005C7ECC" w:rsidRDefault="005C7ECC" w:rsidP="005C7ECC">
      <w:pPr>
        <w:spacing w:after="0" w:line="240" w:lineRule="auto"/>
        <w:jc w:val="center"/>
        <w:rPr>
          <w:rFonts w:ascii="Times New Roman" w:eastAsia="Times New Roman" w:hAnsi="Times New Roman" w:cs="Times New Roman"/>
          <w:b/>
          <w:color w:val="FF0000"/>
          <w:sz w:val="24"/>
          <w:szCs w:val="24"/>
          <w:u w:val="single"/>
        </w:rPr>
      </w:pPr>
      <w:r w:rsidRPr="005C7ECC">
        <w:rPr>
          <w:rFonts w:ascii="Times New Roman" w:eastAsia="Times New Roman" w:hAnsi="Times New Roman" w:cs="Times New Roman"/>
          <w:b/>
          <w:color w:val="FF0000"/>
          <w:sz w:val="24"/>
          <w:szCs w:val="24"/>
          <w:u w:val="single"/>
        </w:rPr>
        <w:t xml:space="preserve"> </w:t>
      </w:r>
    </w:p>
    <w:p w:rsidR="005C7ECC" w:rsidRPr="005C7ECC" w:rsidRDefault="005C7ECC" w:rsidP="005C7ECC">
      <w:pPr>
        <w:ind w:firstLine="708"/>
        <w:rPr>
          <w:rFonts w:ascii="Times New Roman" w:eastAsia="Calibri" w:hAnsi="Times New Roman" w:cs="Times New Roman"/>
          <w:strike/>
          <w:szCs w:val="20"/>
        </w:rPr>
      </w:pPr>
    </w:p>
    <w:p w:rsidR="005C7ECC" w:rsidRPr="005C7ECC" w:rsidRDefault="005C7ECC" w:rsidP="005C7ECC">
      <w:pPr>
        <w:spacing w:after="0" w:line="240" w:lineRule="auto"/>
        <w:jc w:val="center"/>
        <w:rPr>
          <w:rFonts w:ascii="Times New Roman" w:eastAsia="Times New Roman" w:hAnsi="Times New Roman" w:cs="Times New Roman"/>
          <w:b/>
          <w:color w:val="000000" w:themeColor="text1"/>
          <w:sz w:val="24"/>
          <w:szCs w:val="24"/>
          <w:u w:val="single"/>
        </w:rPr>
      </w:pPr>
    </w:p>
    <w:tbl>
      <w:tblPr>
        <w:tblW w:w="9933" w:type="dxa"/>
        <w:tblInd w:w="75" w:type="dxa"/>
        <w:tblCellMar>
          <w:left w:w="0" w:type="dxa"/>
          <w:right w:w="0" w:type="dxa"/>
        </w:tblCellMar>
        <w:tblLook w:val="04A0" w:firstRow="1" w:lastRow="0" w:firstColumn="1" w:lastColumn="0" w:noHBand="0" w:noVBand="1"/>
      </w:tblPr>
      <w:tblGrid>
        <w:gridCol w:w="3093"/>
        <w:gridCol w:w="6840"/>
      </w:tblGrid>
      <w:tr w:rsidR="005C7ECC" w:rsidRPr="005C7ECC" w:rsidTr="00A26AAA">
        <w:tc>
          <w:tcPr>
            <w:tcW w:w="3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7ECC" w:rsidRPr="005C7ECC" w:rsidRDefault="005C7ECC" w:rsidP="005C7ECC">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 xml:space="preserve">Дата </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ECC" w:rsidRPr="005C7ECC" w:rsidRDefault="005C7ECC" w:rsidP="005C7ECC">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 ............................/ ............................</w:t>
            </w:r>
          </w:p>
        </w:tc>
      </w:tr>
      <w:tr w:rsidR="005C7ECC" w:rsidRPr="005C7ECC" w:rsidTr="00A26AAA">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ECC" w:rsidRPr="005C7ECC" w:rsidRDefault="005C7ECC" w:rsidP="005C7ECC">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Име, фамилия и длъжност</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5C7ECC" w:rsidRPr="005C7ECC" w:rsidRDefault="005C7ECC" w:rsidP="005C7ECC">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w:t>
            </w:r>
          </w:p>
        </w:tc>
      </w:tr>
      <w:tr w:rsidR="005C7ECC" w:rsidRPr="005C7ECC" w:rsidTr="00A26AAA">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ECC" w:rsidRPr="005C7ECC" w:rsidRDefault="005C7ECC" w:rsidP="005C7ECC">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 xml:space="preserve">Подпис (и печат) </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5C7ECC" w:rsidRPr="005C7ECC" w:rsidRDefault="005C7ECC" w:rsidP="005C7ECC">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5C7ECC">
              <w:rPr>
                <w:rFonts w:ascii="Times New Roman" w:eastAsia="Times New Roman" w:hAnsi="Times New Roman" w:cs="Times New Roman"/>
                <w:color w:val="000000"/>
                <w:sz w:val="24"/>
                <w:szCs w:val="24"/>
                <w:lang w:eastAsia="bg-BG"/>
              </w:rPr>
              <w:t>...........................................................................................</w:t>
            </w:r>
          </w:p>
        </w:tc>
      </w:tr>
    </w:tbl>
    <w:p w:rsidR="005C7ECC" w:rsidRPr="005C7ECC" w:rsidRDefault="005C7ECC" w:rsidP="005C7ECC">
      <w:pPr>
        <w:spacing w:after="0" w:line="240" w:lineRule="auto"/>
        <w:jc w:val="center"/>
        <w:rPr>
          <w:rFonts w:ascii="Times New Roman" w:eastAsia="Times New Roman" w:hAnsi="Times New Roman" w:cs="Times New Roman"/>
          <w:b/>
          <w:color w:val="000000" w:themeColor="text1"/>
          <w:sz w:val="24"/>
          <w:szCs w:val="24"/>
          <w:u w:val="single"/>
        </w:rPr>
      </w:pPr>
    </w:p>
    <w:p w:rsidR="005C7ECC" w:rsidRPr="005C7ECC" w:rsidRDefault="005C7ECC" w:rsidP="005C7ECC">
      <w:pPr>
        <w:ind w:left="3540"/>
        <w:rPr>
          <w:rFonts w:ascii="Times New Roman" w:eastAsia="Calibri" w:hAnsi="Times New Roman" w:cs="Times New Roman"/>
          <w:b/>
          <w:sz w:val="16"/>
          <w:szCs w:val="16"/>
        </w:rPr>
      </w:pPr>
    </w:p>
    <w:p w:rsidR="005C7ECC" w:rsidRPr="005C7ECC" w:rsidRDefault="005C7ECC" w:rsidP="005C7ECC">
      <w:pPr>
        <w:ind w:left="3540"/>
        <w:rPr>
          <w:rFonts w:ascii="Times New Roman" w:eastAsia="Calibri" w:hAnsi="Times New Roman" w:cs="Times New Roman"/>
          <w:b/>
          <w:sz w:val="16"/>
          <w:szCs w:val="16"/>
        </w:rPr>
      </w:pPr>
    </w:p>
    <w:p w:rsidR="005C7ECC" w:rsidRPr="005C7ECC" w:rsidRDefault="005C7ECC" w:rsidP="005C7ECC">
      <w:pPr>
        <w:spacing w:after="0" w:line="240" w:lineRule="auto"/>
        <w:jc w:val="right"/>
        <w:rPr>
          <w:rFonts w:ascii="Calibri" w:eastAsia="Calibri" w:hAnsi="Calibri" w:cs="Times New Roman"/>
          <w:sz w:val="24"/>
          <w:szCs w:val="24"/>
        </w:rPr>
      </w:pPr>
    </w:p>
    <w:p w:rsidR="005C7ECC" w:rsidRPr="005C7ECC" w:rsidRDefault="005C7ECC" w:rsidP="005C7ECC">
      <w:pPr>
        <w:spacing w:after="0" w:line="240" w:lineRule="auto"/>
        <w:jc w:val="right"/>
        <w:rPr>
          <w:rFonts w:ascii="Calibri" w:eastAsia="Calibri" w:hAnsi="Calibri" w:cs="Times New Roman"/>
          <w:sz w:val="24"/>
          <w:szCs w:val="24"/>
        </w:rPr>
      </w:pPr>
    </w:p>
    <w:p w:rsidR="005C7ECC" w:rsidRPr="005C7ECC" w:rsidRDefault="005C7ECC" w:rsidP="005C7ECC">
      <w:pPr>
        <w:rPr>
          <w:rFonts w:ascii="Times New Roman" w:eastAsia="Calibri" w:hAnsi="Times New Roman" w:cs="Times New Roman"/>
          <w:b/>
          <w:i/>
          <w:sz w:val="16"/>
          <w:szCs w:val="16"/>
          <w:u w:val="single"/>
        </w:rPr>
      </w:pPr>
      <w:r w:rsidRPr="005C7ECC">
        <w:rPr>
          <w:rFonts w:ascii="Times New Roman" w:eastAsia="Calibri" w:hAnsi="Times New Roman" w:cs="Times New Roman"/>
          <w:b/>
          <w:i/>
          <w:sz w:val="16"/>
          <w:szCs w:val="16"/>
          <w:u w:val="single"/>
        </w:rPr>
        <w:t>*Представя се при поискване от Възложителя или преди сключването на договора за възлагане на обществената поръчка.</w:t>
      </w:r>
    </w:p>
    <w:p w:rsidR="005C7ECC" w:rsidRPr="005C7ECC" w:rsidRDefault="005C7ECC" w:rsidP="005C7ECC">
      <w:pPr>
        <w:pageBreakBefore/>
        <w:spacing w:after="0" w:line="240" w:lineRule="auto"/>
        <w:ind w:firstLine="720"/>
        <w:jc w:val="right"/>
        <w:rPr>
          <w:rFonts w:ascii="Times New Roman" w:eastAsia="Times New Roman" w:hAnsi="Times New Roman" w:cs="Times New Roman"/>
          <w:i/>
          <w:color w:val="000000" w:themeColor="text1"/>
          <w:sz w:val="24"/>
          <w:szCs w:val="24"/>
          <w:u w:val="single"/>
        </w:rPr>
      </w:pPr>
      <w:r w:rsidRPr="005C7ECC">
        <w:rPr>
          <w:rFonts w:ascii="Times New Roman" w:eastAsia="Times New Roman" w:hAnsi="Times New Roman" w:cs="Times New Roman"/>
          <w:i/>
          <w:color w:val="000000" w:themeColor="text1"/>
          <w:sz w:val="24"/>
          <w:szCs w:val="24"/>
          <w:u w:val="single"/>
        </w:rPr>
        <w:lastRenderedPageBreak/>
        <w:t>Приложение ОБРАЗЕЦ № 3</w:t>
      </w:r>
    </w:p>
    <w:p w:rsidR="005C7ECC" w:rsidRPr="005C7ECC" w:rsidRDefault="005C7ECC" w:rsidP="005C7ECC">
      <w:pPr>
        <w:spacing w:after="0" w:line="240" w:lineRule="auto"/>
        <w:jc w:val="center"/>
        <w:rPr>
          <w:rFonts w:ascii="Times New Roman" w:eastAsia="MS ??" w:hAnsi="Times New Roman" w:cs="Times New Roman"/>
          <w:b/>
          <w:sz w:val="28"/>
          <w:szCs w:val="28"/>
        </w:rPr>
      </w:pPr>
      <w:r w:rsidRPr="005C7ECC">
        <w:rPr>
          <w:rFonts w:ascii="Times New Roman" w:eastAsia="MS ??" w:hAnsi="Times New Roman" w:cs="Times New Roman"/>
          <w:b/>
          <w:sz w:val="28"/>
          <w:szCs w:val="28"/>
        </w:rPr>
        <w:t>Д Е К Л А Р А Ц И Я</w:t>
      </w:r>
    </w:p>
    <w:p w:rsidR="005C7ECC" w:rsidRPr="005C7ECC" w:rsidRDefault="005C7ECC" w:rsidP="005C7ECC">
      <w:pPr>
        <w:spacing w:after="0" w:line="240" w:lineRule="auto"/>
        <w:jc w:val="center"/>
        <w:rPr>
          <w:rFonts w:ascii="Times New Roman" w:eastAsia="MS ??" w:hAnsi="Times New Roman" w:cs="Times New Roman"/>
          <w:b/>
          <w:sz w:val="24"/>
          <w:szCs w:val="24"/>
        </w:rPr>
      </w:pPr>
      <w:r w:rsidRPr="005C7ECC">
        <w:rPr>
          <w:rFonts w:ascii="Times New Roman" w:eastAsia="MS ??" w:hAnsi="Times New Roman" w:cs="Times New Roman"/>
          <w:b/>
          <w:sz w:val="24"/>
          <w:szCs w:val="24"/>
        </w:rPr>
        <w:t xml:space="preserve">на обстоятелствата по чл. 54, ал. 1, т. 1, 2 и 7 от </w:t>
      </w:r>
    </w:p>
    <w:p w:rsidR="005C7ECC" w:rsidRPr="005C7ECC" w:rsidRDefault="005C7ECC" w:rsidP="005C7ECC">
      <w:pPr>
        <w:spacing w:after="0" w:line="240" w:lineRule="auto"/>
        <w:jc w:val="center"/>
        <w:rPr>
          <w:rFonts w:ascii="Times New Roman" w:eastAsia="MS ??" w:hAnsi="Times New Roman" w:cs="Times New Roman"/>
          <w:b/>
          <w:sz w:val="24"/>
          <w:szCs w:val="24"/>
        </w:rPr>
      </w:pPr>
      <w:r w:rsidRPr="005C7ECC">
        <w:rPr>
          <w:rFonts w:ascii="Times New Roman" w:eastAsia="MS ??" w:hAnsi="Times New Roman" w:cs="Times New Roman"/>
          <w:b/>
          <w:sz w:val="24"/>
          <w:szCs w:val="24"/>
        </w:rPr>
        <w:t>Закона за обществените поръчки</w:t>
      </w:r>
    </w:p>
    <w:p w:rsidR="005C7ECC" w:rsidRPr="005C7ECC" w:rsidRDefault="005C7ECC" w:rsidP="005C7ECC">
      <w:pPr>
        <w:spacing w:after="0" w:line="240" w:lineRule="auto"/>
        <w:jc w:val="center"/>
        <w:rPr>
          <w:rFonts w:ascii="Times New Roman" w:eastAsia="MS ??" w:hAnsi="Times New Roman" w:cs="Times New Roman"/>
          <w:b/>
          <w:sz w:val="24"/>
          <w:szCs w:val="24"/>
        </w:rPr>
      </w:pPr>
    </w:p>
    <w:p w:rsidR="005C7ECC" w:rsidRPr="005C7ECC" w:rsidRDefault="005C7ECC" w:rsidP="005C7ECC">
      <w:pPr>
        <w:spacing w:after="0" w:line="240" w:lineRule="auto"/>
        <w:ind w:right="50"/>
        <w:jc w:val="both"/>
        <w:rPr>
          <w:rFonts w:ascii="Times New Roman" w:eastAsia="MS ??" w:hAnsi="Times New Roman" w:cs="Times New Roman"/>
          <w:color w:val="000000"/>
          <w:sz w:val="24"/>
          <w:szCs w:val="24"/>
        </w:rPr>
      </w:pPr>
    </w:p>
    <w:p w:rsidR="005C7ECC" w:rsidRPr="005C7ECC" w:rsidRDefault="005C7ECC" w:rsidP="005C7ECC">
      <w:pPr>
        <w:spacing w:after="0" w:line="240" w:lineRule="auto"/>
        <w:ind w:firstLine="708"/>
        <w:jc w:val="both"/>
        <w:rPr>
          <w:rFonts w:ascii="Times New Roman" w:eastAsia="Times New Roman" w:hAnsi="Times New Roman" w:cs="Times New Roman"/>
          <w:b/>
          <w:i/>
          <w:sz w:val="24"/>
          <w:szCs w:val="24"/>
        </w:rPr>
      </w:pPr>
      <w:proofErr w:type="spellStart"/>
      <w:r w:rsidRPr="005C7ECC">
        <w:rPr>
          <w:rFonts w:ascii="Times New Roman" w:eastAsia="Times New Roman" w:hAnsi="Times New Roman" w:cs="Times New Roman"/>
          <w:sz w:val="24"/>
          <w:szCs w:val="24"/>
          <w:lang w:val="ru-RU"/>
        </w:rPr>
        <w:t>Долуподписаният</w:t>
      </w:r>
      <w:proofErr w:type="spellEnd"/>
      <w:r w:rsidRPr="005C7ECC">
        <w:rPr>
          <w:rFonts w:ascii="Times New Roman" w:eastAsia="Times New Roman" w:hAnsi="Times New Roman" w:cs="Times New Roman"/>
          <w:sz w:val="24"/>
          <w:szCs w:val="24"/>
          <w:lang w:val="ru-RU"/>
        </w:rPr>
        <w:t xml:space="preserve"> /-</w:t>
      </w:r>
      <w:proofErr w:type="spellStart"/>
      <w:r w:rsidRPr="005C7ECC">
        <w:rPr>
          <w:rFonts w:ascii="Times New Roman" w:eastAsia="Times New Roman" w:hAnsi="Times New Roman" w:cs="Times New Roman"/>
          <w:sz w:val="24"/>
          <w:szCs w:val="24"/>
          <w:lang w:val="ru-RU"/>
        </w:rPr>
        <w:t>ната</w:t>
      </w:r>
      <w:proofErr w:type="spellEnd"/>
      <w:r w:rsidRPr="005C7ECC">
        <w:rPr>
          <w:rFonts w:ascii="Times New Roman" w:eastAsia="Times New Roman" w:hAnsi="Times New Roman" w:cs="Times New Roman"/>
          <w:sz w:val="24"/>
          <w:szCs w:val="24"/>
          <w:lang w:val="ru-RU"/>
        </w:rPr>
        <w:t xml:space="preserve">/ </w:t>
      </w:r>
      <w:r w:rsidRPr="005C7ECC">
        <w:rPr>
          <w:rFonts w:ascii="Times New Roman" w:eastAsia="Times New Roman" w:hAnsi="Times New Roman" w:cs="Times New Roman"/>
          <w:sz w:val="24"/>
          <w:szCs w:val="24"/>
        </w:rPr>
        <w:t>…………………………………………………………..…..,</w:t>
      </w:r>
      <w:r w:rsidRPr="005C7ECC">
        <w:rPr>
          <w:rFonts w:ascii="Times New Roman" w:eastAsia="Times New Roman" w:hAnsi="Times New Roman" w:cs="Times New Roman"/>
          <w:sz w:val="24"/>
          <w:szCs w:val="24"/>
          <w:lang w:val="ru-RU"/>
        </w:rPr>
        <w:t xml:space="preserve"> с </w:t>
      </w:r>
      <w:proofErr w:type="spellStart"/>
      <w:r w:rsidRPr="005C7ECC">
        <w:rPr>
          <w:rFonts w:ascii="Times New Roman" w:eastAsia="Times New Roman" w:hAnsi="Times New Roman" w:cs="Times New Roman"/>
          <w:sz w:val="24"/>
          <w:szCs w:val="24"/>
          <w:lang w:val="ru-RU"/>
        </w:rPr>
        <w:t>лична</w:t>
      </w:r>
      <w:proofErr w:type="spellEnd"/>
      <w:r w:rsidRPr="005C7ECC">
        <w:rPr>
          <w:rFonts w:ascii="Times New Roman" w:eastAsia="Times New Roman" w:hAnsi="Times New Roman" w:cs="Times New Roman"/>
          <w:sz w:val="24"/>
          <w:szCs w:val="24"/>
          <w:lang w:val="ru-RU"/>
        </w:rPr>
        <w:t xml:space="preserve"> карта № </w:t>
      </w:r>
      <w:r w:rsidRPr="005C7ECC">
        <w:rPr>
          <w:rFonts w:ascii="Times New Roman" w:eastAsia="Times New Roman" w:hAnsi="Times New Roman" w:cs="Times New Roman"/>
          <w:sz w:val="24"/>
          <w:szCs w:val="24"/>
        </w:rPr>
        <w:t>…………………………</w:t>
      </w:r>
      <w:r w:rsidRPr="005C7ECC">
        <w:rPr>
          <w:rFonts w:ascii="Times New Roman" w:eastAsia="Times New Roman" w:hAnsi="Times New Roman" w:cs="Times New Roman"/>
          <w:sz w:val="24"/>
          <w:szCs w:val="24"/>
          <w:lang w:val="ru-RU"/>
        </w:rPr>
        <w:t xml:space="preserve">, </w:t>
      </w:r>
      <w:proofErr w:type="spellStart"/>
      <w:r w:rsidRPr="005C7ECC">
        <w:rPr>
          <w:rFonts w:ascii="Times New Roman" w:eastAsia="Times New Roman" w:hAnsi="Times New Roman" w:cs="Times New Roman"/>
          <w:sz w:val="24"/>
          <w:szCs w:val="24"/>
          <w:lang w:val="ru-RU"/>
        </w:rPr>
        <w:t>издаден</w:t>
      </w:r>
      <w:proofErr w:type="spellEnd"/>
      <w:r w:rsidRPr="005C7ECC">
        <w:rPr>
          <w:rFonts w:ascii="Times New Roman" w:eastAsia="Times New Roman" w:hAnsi="Times New Roman" w:cs="Times New Roman"/>
          <w:sz w:val="24"/>
          <w:szCs w:val="24"/>
          <w:lang w:val="en-US"/>
        </w:rPr>
        <w:t>a</w:t>
      </w:r>
      <w:r w:rsidRPr="005C7ECC">
        <w:rPr>
          <w:rFonts w:ascii="Times New Roman" w:eastAsia="Times New Roman" w:hAnsi="Times New Roman" w:cs="Times New Roman"/>
          <w:sz w:val="24"/>
          <w:szCs w:val="24"/>
          <w:lang w:val="ru-RU"/>
        </w:rPr>
        <w:t xml:space="preserve"> на </w:t>
      </w:r>
      <w:r w:rsidRPr="005C7ECC">
        <w:rPr>
          <w:rFonts w:ascii="Times New Roman" w:eastAsia="Times New Roman" w:hAnsi="Times New Roman" w:cs="Times New Roman"/>
          <w:sz w:val="24"/>
          <w:szCs w:val="24"/>
        </w:rPr>
        <w:t>……………………..</w:t>
      </w:r>
      <w:r w:rsidRPr="005C7ECC">
        <w:rPr>
          <w:rFonts w:ascii="Times New Roman" w:eastAsia="Times New Roman" w:hAnsi="Times New Roman" w:cs="Times New Roman"/>
          <w:sz w:val="24"/>
          <w:szCs w:val="24"/>
          <w:lang w:val="ru-RU"/>
        </w:rPr>
        <w:t xml:space="preserve"> от </w:t>
      </w:r>
      <w:r w:rsidRPr="005C7ECC">
        <w:rPr>
          <w:rFonts w:ascii="Times New Roman" w:eastAsia="Times New Roman" w:hAnsi="Times New Roman" w:cs="Times New Roman"/>
          <w:sz w:val="24"/>
          <w:szCs w:val="24"/>
        </w:rPr>
        <w:t>…………………..</w:t>
      </w:r>
      <w:r w:rsidRPr="005C7ECC">
        <w:rPr>
          <w:rFonts w:ascii="Times New Roman" w:eastAsia="Times New Roman" w:hAnsi="Times New Roman" w:cs="Times New Roman"/>
          <w:sz w:val="24"/>
          <w:szCs w:val="24"/>
          <w:lang w:val="ru-RU"/>
        </w:rPr>
        <w:t>, с ЕГН</w:t>
      </w:r>
      <w:r w:rsidRPr="005C7ECC">
        <w:rPr>
          <w:rFonts w:ascii="Times New Roman" w:eastAsia="Times New Roman" w:hAnsi="Times New Roman" w:cs="Times New Roman"/>
          <w:sz w:val="24"/>
          <w:szCs w:val="24"/>
        </w:rPr>
        <w:t xml:space="preserve"> ……………,</w:t>
      </w:r>
      <w:r w:rsidRPr="005C7ECC">
        <w:rPr>
          <w:rFonts w:ascii="Times New Roman" w:eastAsia="Times New Roman" w:hAnsi="Times New Roman" w:cs="Times New Roman"/>
          <w:sz w:val="24"/>
          <w:szCs w:val="24"/>
          <w:lang w:val="ru-RU"/>
        </w:rPr>
        <w:t xml:space="preserve"> в </w:t>
      </w:r>
      <w:proofErr w:type="spellStart"/>
      <w:r w:rsidRPr="005C7ECC">
        <w:rPr>
          <w:rFonts w:ascii="Times New Roman" w:eastAsia="Times New Roman" w:hAnsi="Times New Roman" w:cs="Times New Roman"/>
          <w:sz w:val="24"/>
          <w:szCs w:val="24"/>
          <w:lang w:val="ru-RU"/>
        </w:rPr>
        <w:t>качеството</w:t>
      </w:r>
      <w:proofErr w:type="spellEnd"/>
      <w:r w:rsidRPr="005C7ECC">
        <w:rPr>
          <w:rFonts w:ascii="Times New Roman" w:eastAsia="Times New Roman" w:hAnsi="Times New Roman" w:cs="Times New Roman"/>
          <w:sz w:val="24"/>
          <w:szCs w:val="24"/>
          <w:lang w:val="ru-RU"/>
        </w:rPr>
        <w:t xml:space="preserve"> ми на</w:t>
      </w:r>
      <w:r w:rsidRPr="005C7ECC">
        <w:rPr>
          <w:rFonts w:ascii="Times New Roman" w:eastAsia="Times New Roman" w:hAnsi="Times New Roman" w:cs="Times New Roman"/>
          <w:sz w:val="24"/>
          <w:szCs w:val="24"/>
        </w:rPr>
        <w:t xml:space="preserve"> …………........</w:t>
      </w:r>
      <w:r w:rsidRPr="005C7ECC">
        <w:rPr>
          <w:rFonts w:ascii="Times New Roman" w:eastAsia="Times New Roman" w:hAnsi="Times New Roman" w:cs="Times New Roman"/>
          <w:i/>
          <w:iCs/>
          <w:sz w:val="24"/>
          <w:szCs w:val="24"/>
          <w:lang w:val="ru-RU"/>
        </w:rPr>
        <w:t>(</w:t>
      </w:r>
      <w:r w:rsidRPr="005C7ECC">
        <w:rPr>
          <w:rFonts w:ascii="Times New Roman" w:eastAsia="Times New Roman" w:hAnsi="Times New Roman" w:cs="Times New Roman"/>
          <w:i/>
          <w:iCs/>
          <w:sz w:val="24"/>
          <w:szCs w:val="24"/>
        </w:rPr>
        <w:t xml:space="preserve">посочете длъжността)  и </w:t>
      </w:r>
      <w:r w:rsidRPr="005C7ECC">
        <w:rPr>
          <w:rFonts w:ascii="Times New Roman" w:eastAsia="Times New Roman" w:hAnsi="Times New Roman" w:cs="Times New Roman"/>
          <w:iCs/>
          <w:sz w:val="24"/>
          <w:szCs w:val="24"/>
        </w:rPr>
        <w:t>представляващ</w:t>
      </w:r>
      <w:r w:rsidRPr="005C7ECC">
        <w:rPr>
          <w:rFonts w:ascii="Times New Roman" w:eastAsia="Times New Roman" w:hAnsi="Times New Roman" w:cs="Times New Roman"/>
          <w:sz w:val="24"/>
          <w:szCs w:val="24"/>
          <w:lang w:val="ru-RU"/>
        </w:rPr>
        <w:t>………..........................</w:t>
      </w:r>
      <w:r w:rsidRPr="005C7ECC">
        <w:rPr>
          <w:rFonts w:ascii="Times New Roman" w:eastAsia="Times New Roman" w:hAnsi="Times New Roman" w:cs="Times New Roman"/>
          <w:i/>
          <w:iCs/>
          <w:sz w:val="24"/>
          <w:szCs w:val="24"/>
          <w:lang w:val="ru-RU"/>
        </w:rPr>
        <w:t>(</w:t>
      </w:r>
      <w:r w:rsidRPr="005C7ECC">
        <w:rPr>
          <w:rFonts w:ascii="Times New Roman" w:eastAsia="Times New Roman" w:hAnsi="Times New Roman" w:cs="Times New Roman"/>
          <w:i/>
          <w:iCs/>
          <w:sz w:val="24"/>
          <w:szCs w:val="24"/>
        </w:rPr>
        <w:t>посочете наименованието на участник</w:t>
      </w:r>
      <w:r w:rsidRPr="005C7ECC">
        <w:rPr>
          <w:rFonts w:ascii="Times New Roman" w:eastAsia="Times New Roman" w:hAnsi="Times New Roman" w:cs="Times New Roman"/>
          <w:i/>
          <w:sz w:val="24"/>
          <w:szCs w:val="24"/>
          <w:lang w:val="ru-RU"/>
        </w:rPr>
        <w:t>)</w:t>
      </w:r>
    </w:p>
    <w:p w:rsidR="005C7ECC" w:rsidRPr="005C7ECC" w:rsidRDefault="005C7ECC" w:rsidP="005C7ECC">
      <w:pPr>
        <w:ind w:firstLine="708"/>
        <w:jc w:val="both"/>
        <w:rPr>
          <w:rFonts w:ascii="Times New Roman" w:eastAsia="Calibri" w:hAnsi="Times New Roman" w:cs="Times New Roman"/>
          <w:szCs w:val="20"/>
        </w:rPr>
      </w:pPr>
      <w:r w:rsidRPr="005C7ECC">
        <w:rPr>
          <w:rFonts w:ascii="Times New Roman" w:eastAsia="Times New Roman" w:hAnsi="Times New Roman" w:cs="Times New Roman"/>
          <w:sz w:val="24"/>
          <w:szCs w:val="24"/>
          <w:lang w:eastAsia="bg-BG"/>
        </w:rPr>
        <w:t xml:space="preserve">В изпълнение на </w:t>
      </w:r>
      <w:r w:rsidRPr="005C7ECC">
        <w:rPr>
          <w:rFonts w:ascii="Times New Roman" w:eastAsia="Calibri" w:hAnsi="Times New Roman" w:cs="Times New Roman"/>
          <w:sz w:val="24"/>
          <w:szCs w:val="24"/>
        </w:rPr>
        <w:t>чл. 97, ал. 5 от ППЗОП, във връзка с</w:t>
      </w:r>
      <w:r w:rsidRPr="005C7ECC">
        <w:rPr>
          <w:rFonts w:ascii="Times New Roman" w:eastAsia="Calibri" w:hAnsi="Times New Roman" w:cs="Times New Roman"/>
          <w:sz w:val="24"/>
          <w:szCs w:val="24"/>
          <w:lang w:val="en-US"/>
        </w:rPr>
        <w:t xml:space="preserve"> </w:t>
      </w:r>
      <w:hyperlink r:id="rId21" w:history="1">
        <w:r w:rsidRPr="005C7ECC">
          <w:rPr>
            <w:rFonts w:ascii="Times New Roman" w:eastAsia="Calibri" w:hAnsi="Times New Roman" w:cs="Times New Roman"/>
            <w:color w:val="000000"/>
            <w:sz w:val="24"/>
            <w:szCs w:val="24"/>
            <w:lang w:eastAsia="bg-BG"/>
          </w:rPr>
          <w:t>чл. 54, ал. 1, т.1, 2 и 7 от ЗОП</w:t>
        </w:r>
      </w:hyperlink>
      <w:r w:rsidRPr="005C7ECC">
        <w:rPr>
          <w:rFonts w:ascii="Times New Roman" w:eastAsia="Times New Roman" w:hAnsi="Times New Roman" w:cs="Times New Roman"/>
          <w:sz w:val="24"/>
          <w:szCs w:val="24"/>
          <w:lang w:eastAsia="bg-BG"/>
        </w:rPr>
        <w:t xml:space="preserve"> и в съответствие с изискванията на възложителя при възлагане на обществена поръчка с предмет:</w:t>
      </w:r>
      <w:r w:rsidRPr="005C7ECC">
        <w:rPr>
          <w:rFonts w:ascii="Times New Roman" w:eastAsia="Times New Roman" w:hAnsi="Times New Roman" w:cs="Times New Roman"/>
          <w:b/>
          <w:sz w:val="24"/>
          <w:szCs w:val="24"/>
          <w:lang w:eastAsia="bg-BG"/>
        </w:rPr>
        <w:t xml:space="preserve"> </w:t>
      </w:r>
      <w:r w:rsidRPr="005C7ECC">
        <w:rPr>
          <w:rFonts w:ascii="Times New Roman" w:eastAsia="Calibri" w:hAnsi="Times New Roman" w:cs="Times New Roman"/>
          <w:sz w:val="24"/>
          <w:szCs w:val="24"/>
        </w:rPr>
        <w:t>„</w:t>
      </w:r>
      <w:r w:rsidRPr="005C7ECC">
        <w:rPr>
          <w:rFonts w:ascii="Times New Roman" w:hAnsi="Times New Roman" w:cs="Times New Roman"/>
          <w:sz w:val="24"/>
          <w:szCs w:val="24"/>
          <w:lang w:eastAsia="bg-BG"/>
        </w:rPr>
        <w:t xml:space="preserve">Извършване на строително–монтажни  работи (текущ ремонт) </w:t>
      </w:r>
      <w:r w:rsidRPr="005C7ECC">
        <w:rPr>
          <w:rFonts w:ascii="Times New Roman" w:hAnsi="Times New Roman"/>
          <w:color w:val="000000"/>
          <w:sz w:val="24"/>
          <w:szCs w:val="24"/>
        </w:rPr>
        <w:t>в Районна прокуратура-Варна на адрес:гр.Варна бул.“</w:t>
      </w:r>
      <w:proofErr w:type="spellStart"/>
      <w:r w:rsidRPr="005C7ECC">
        <w:rPr>
          <w:rFonts w:ascii="Times New Roman" w:hAnsi="Times New Roman"/>
          <w:color w:val="000000"/>
          <w:sz w:val="24"/>
          <w:szCs w:val="24"/>
        </w:rPr>
        <w:t>Вл</w:t>
      </w:r>
      <w:proofErr w:type="spellEnd"/>
      <w:r w:rsidRPr="005C7ECC">
        <w:rPr>
          <w:rFonts w:ascii="Times New Roman" w:hAnsi="Times New Roman"/>
          <w:color w:val="000000"/>
          <w:sz w:val="24"/>
          <w:szCs w:val="24"/>
        </w:rPr>
        <w:t>.</w:t>
      </w:r>
      <w:proofErr w:type="spellStart"/>
      <w:r w:rsidRPr="005C7ECC">
        <w:rPr>
          <w:rFonts w:ascii="Times New Roman" w:hAnsi="Times New Roman"/>
          <w:color w:val="000000"/>
          <w:sz w:val="24"/>
          <w:szCs w:val="24"/>
        </w:rPr>
        <w:t>Варненчик</w:t>
      </w:r>
      <w:proofErr w:type="spellEnd"/>
      <w:r w:rsidRPr="005C7ECC">
        <w:rPr>
          <w:rFonts w:ascii="Times New Roman" w:hAnsi="Times New Roman" w:cs="Times New Roman"/>
          <w:sz w:val="24"/>
          <w:szCs w:val="24"/>
          <w:lang w:eastAsia="bg-BG"/>
        </w:rPr>
        <w:t>“</w:t>
      </w:r>
      <w:r w:rsidRPr="005C7ECC">
        <w:rPr>
          <w:rFonts w:ascii="Times New Roman" w:hAnsi="Times New Roman"/>
          <w:color w:val="000000"/>
          <w:sz w:val="24"/>
          <w:szCs w:val="24"/>
        </w:rPr>
        <w:t xml:space="preserve"> №57</w:t>
      </w:r>
      <w:r w:rsidRPr="005C7ECC">
        <w:rPr>
          <w:rFonts w:ascii="Times New Roman" w:hAnsi="Times New Roman" w:cs="Times New Roman"/>
          <w:sz w:val="24"/>
          <w:szCs w:val="24"/>
          <w:lang w:eastAsia="bg-BG"/>
        </w:rPr>
        <w:t>“</w:t>
      </w:r>
    </w:p>
    <w:p w:rsidR="005C7ECC" w:rsidRPr="005C7ECC" w:rsidRDefault="005C7ECC" w:rsidP="005C7ECC">
      <w:pPr>
        <w:tabs>
          <w:tab w:val="left" w:pos="851"/>
          <w:tab w:val="left" w:pos="1134"/>
          <w:tab w:val="left" w:pos="1276"/>
        </w:tabs>
        <w:spacing w:after="0" w:line="240" w:lineRule="auto"/>
        <w:ind w:firstLine="709"/>
        <w:jc w:val="both"/>
        <w:rPr>
          <w:rFonts w:ascii="Times New Roman" w:eastAsia="Times New Roman" w:hAnsi="Times New Roman" w:cs="Times New Roman"/>
          <w:b/>
          <w:sz w:val="24"/>
          <w:szCs w:val="24"/>
          <w:lang w:eastAsia="bg-BG"/>
        </w:rPr>
      </w:pPr>
      <w:r w:rsidRPr="005C7ECC">
        <w:rPr>
          <w:rFonts w:ascii="Times New Roman" w:eastAsia="Calibri" w:hAnsi="Times New Roman" w:cs="Times New Roman"/>
          <w:b/>
          <w:sz w:val="24"/>
          <w:szCs w:val="24"/>
        </w:rPr>
        <w:t xml:space="preserve"> </w:t>
      </w:r>
    </w:p>
    <w:p w:rsidR="005C7ECC" w:rsidRPr="005C7ECC" w:rsidRDefault="005C7ECC" w:rsidP="005C7ECC">
      <w:pPr>
        <w:spacing w:after="0" w:line="240" w:lineRule="auto"/>
        <w:jc w:val="both"/>
        <w:rPr>
          <w:rFonts w:ascii="Times New Roman" w:eastAsia="MS ??" w:hAnsi="Times New Roman" w:cs="Times New Roman"/>
          <w:sz w:val="24"/>
          <w:szCs w:val="24"/>
        </w:rPr>
      </w:pPr>
    </w:p>
    <w:p w:rsidR="005C7ECC" w:rsidRPr="005C7ECC" w:rsidRDefault="005C7ECC" w:rsidP="005C7ECC">
      <w:pPr>
        <w:spacing w:after="0" w:line="240" w:lineRule="auto"/>
        <w:ind w:left="2160" w:hanging="2160"/>
        <w:jc w:val="center"/>
        <w:rPr>
          <w:rFonts w:ascii="Times New Roman" w:eastAsia="MS ??" w:hAnsi="Times New Roman" w:cs="Times New Roman"/>
          <w:b/>
          <w:sz w:val="24"/>
          <w:szCs w:val="24"/>
        </w:rPr>
      </w:pPr>
      <w:r w:rsidRPr="005C7ECC">
        <w:rPr>
          <w:rFonts w:ascii="Times New Roman" w:eastAsia="MS ??" w:hAnsi="Times New Roman" w:cs="Times New Roman"/>
          <w:b/>
          <w:sz w:val="24"/>
          <w:szCs w:val="24"/>
        </w:rPr>
        <w:t>Д Е К Л А Р И Р А М:</w:t>
      </w:r>
    </w:p>
    <w:p w:rsidR="005C7ECC" w:rsidRPr="005C7ECC" w:rsidRDefault="005C7ECC" w:rsidP="005C7ECC">
      <w:pPr>
        <w:spacing w:after="0" w:line="240" w:lineRule="auto"/>
        <w:jc w:val="both"/>
        <w:rPr>
          <w:rFonts w:ascii="Times New Roman" w:eastAsia="MS ??" w:hAnsi="Times New Roman" w:cs="Times New Roman"/>
          <w:color w:val="000000"/>
          <w:sz w:val="24"/>
          <w:szCs w:val="24"/>
          <w:lang w:val="en-US"/>
        </w:rPr>
      </w:pPr>
    </w:p>
    <w:p w:rsidR="005C7ECC" w:rsidRPr="005C7ECC" w:rsidRDefault="005C7ECC" w:rsidP="005C7ECC">
      <w:pPr>
        <w:numPr>
          <w:ilvl w:val="0"/>
          <w:numId w:val="11"/>
        </w:numPr>
        <w:spacing w:after="0" w:line="240" w:lineRule="auto"/>
        <w:ind w:firstLine="709"/>
        <w:contextualSpacing/>
        <w:jc w:val="both"/>
        <w:rPr>
          <w:rFonts w:ascii="Times New Roman" w:eastAsia="Calibri" w:hAnsi="Times New Roman" w:cs="Times New Roman"/>
          <w:sz w:val="24"/>
          <w:szCs w:val="24"/>
        </w:rPr>
      </w:pPr>
      <w:r w:rsidRPr="005C7ECC">
        <w:rPr>
          <w:rFonts w:ascii="Times New Roman" w:eastAsia="Calibri" w:hAnsi="Times New Roman" w:cs="Times New Roman"/>
          <w:sz w:val="24"/>
          <w:szCs w:val="24"/>
        </w:rPr>
        <w:t>Не съм осъден/а/ Осъден съм с влязла в сила присъда/реабилитиран съм</w:t>
      </w:r>
      <w:r w:rsidRPr="005C7ECC">
        <w:rPr>
          <w:rFonts w:ascii="Times New Roman" w:eastAsia="Times New Roman" w:hAnsi="Times New Roman" w:cs="Times New Roman"/>
          <w:sz w:val="24"/>
          <w:szCs w:val="24"/>
        </w:rPr>
        <w:t xml:space="preserve"> за п</w:t>
      </w:r>
      <w:r w:rsidRPr="005C7ECC">
        <w:rPr>
          <w:rFonts w:ascii="Times New Roman" w:eastAsia="Calibri" w:hAnsi="Times New Roman" w:cs="Times New Roman"/>
          <w:sz w:val="24"/>
          <w:szCs w:val="24"/>
        </w:rPr>
        <w:t>рестъпление</w:t>
      </w:r>
    </w:p>
    <w:p w:rsidR="005C7ECC" w:rsidRPr="005C7ECC" w:rsidRDefault="005C7ECC" w:rsidP="005C7ECC">
      <w:pPr>
        <w:ind w:left="426" w:hanging="426"/>
        <w:contextualSpacing/>
        <w:jc w:val="both"/>
        <w:rPr>
          <w:rFonts w:ascii="Times New Roman" w:eastAsia="Calibri" w:hAnsi="Times New Roman" w:cs="Times New Roman"/>
          <w:b/>
          <w:i/>
          <w:sz w:val="20"/>
          <w:szCs w:val="20"/>
          <w:u w:val="single"/>
        </w:rPr>
      </w:pPr>
      <w:r w:rsidRPr="005C7ECC">
        <w:rPr>
          <w:rFonts w:ascii="Times New Roman" w:eastAsia="Calibri" w:hAnsi="Times New Roman" w:cs="Times New Roman"/>
          <w:sz w:val="20"/>
          <w:szCs w:val="20"/>
        </w:rPr>
        <w:t xml:space="preserve">                                        </w:t>
      </w:r>
      <w:r w:rsidRPr="005C7ECC">
        <w:rPr>
          <w:rFonts w:ascii="Times New Roman" w:eastAsia="Calibri" w:hAnsi="Times New Roman" w:cs="Times New Roman"/>
          <w:b/>
          <w:i/>
          <w:sz w:val="20"/>
          <w:szCs w:val="20"/>
          <w:u w:val="single"/>
        </w:rPr>
        <w:t>(невярното се зачертава)</w:t>
      </w:r>
    </w:p>
    <w:p w:rsidR="005C7ECC" w:rsidRPr="005C7ECC" w:rsidRDefault="005C7ECC" w:rsidP="005C7ECC">
      <w:pPr>
        <w:spacing w:after="0" w:line="240" w:lineRule="auto"/>
        <w:contextualSpacing/>
        <w:jc w:val="both"/>
        <w:rPr>
          <w:rFonts w:ascii="Times New Roman" w:eastAsia="Calibri" w:hAnsi="Times New Roman" w:cs="Times New Roman"/>
          <w:sz w:val="24"/>
          <w:szCs w:val="24"/>
        </w:rPr>
      </w:pPr>
      <w:r w:rsidRPr="005C7ECC">
        <w:rPr>
          <w:rFonts w:ascii="Times New Roman" w:eastAsia="Calibri" w:hAnsi="Times New Roman" w:cs="Times New Roman"/>
          <w:sz w:val="24"/>
          <w:szCs w:val="24"/>
        </w:rPr>
        <w:t>по чл. 108а, чл. 159а – 159г, чл. 172, чл. 192а, чл. 194 – 217, чл. 219 – 252, чл. 253 – 260, чл. 301 – 307, чл. 321, 321а и чл. 352 – 353е от Наказателния кодекс;</w:t>
      </w:r>
    </w:p>
    <w:p w:rsidR="005C7ECC" w:rsidRPr="005C7ECC" w:rsidRDefault="005C7ECC" w:rsidP="005C7ECC">
      <w:pPr>
        <w:spacing w:after="0" w:line="240" w:lineRule="auto"/>
        <w:ind w:left="426" w:hanging="426"/>
        <w:contextualSpacing/>
        <w:jc w:val="both"/>
        <w:rPr>
          <w:rFonts w:ascii="Times New Roman" w:eastAsia="Calibri" w:hAnsi="Times New Roman" w:cs="Times New Roman"/>
          <w:sz w:val="24"/>
          <w:szCs w:val="24"/>
        </w:rPr>
      </w:pPr>
    </w:p>
    <w:p w:rsidR="005C7ECC" w:rsidRPr="005C7ECC" w:rsidRDefault="005C7ECC" w:rsidP="005C7ECC">
      <w:pPr>
        <w:numPr>
          <w:ilvl w:val="0"/>
          <w:numId w:val="11"/>
        </w:numPr>
        <w:spacing w:after="0" w:line="240" w:lineRule="auto"/>
        <w:ind w:firstLine="709"/>
        <w:contextualSpacing/>
        <w:jc w:val="both"/>
        <w:rPr>
          <w:rFonts w:ascii="Times New Roman" w:eastAsia="Calibri" w:hAnsi="Times New Roman" w:cs="Times New Roman"/>
          <w:sz w:val="24"/>
          <w:szCs w:val="24"/>
        </w:rPr>
      </w:pPr>
      <w:r w:rsidRPr="005C7ECC">
        <w:rPr>
          <w:rFonts w:ascii="Times New Roman" w:eastAsia="Calibri" w:hAnsi="Times New Roman" w:cs="Times New Roman"/>
          <w:sz w:val="24"/>
          <w:szCs w:val="24"/>
        </w:rPr>
        <w:t xml:space="preserve">Не съм осъден/а/ Осъден съм с влязла в сила присъда/реабилитиран съм за престъпление, </w:t>
      </w:r>
    </w:p>
    <w:p w:rsidR="005C7ECC" w:rsidRPr="005C7ECC" w:rsidRDefault="005C7ECC" w:rsidP="005C7ECC">
      <w:pPr>
        <w:spacing w:after="0"/>
        <w:ind w:left="426" w:hanging="426"/>
        <w:contextualSpacing/>
        <w:jc w:val="both"/>
        <w:rPr>
          <w:rFonts w:ascii="Times New Roman" w:eastAsia="Calibri" w:hAnsi="Times New Roman" w:cs="Times New Roman"/>
          <w:b/>
          <w:i/>
          <w:sz w:val="20"/>
          <w:szCs w:val="20"/>
          <w:u w:val="single"/>
        </w:rPr>
      </w:pPr>
      <w:r w:rsidRPr="005C7ECC">
        <w:rPr>
          <w:rFonts w:ascii="Times New Roman" w:eastAsia="Calibri" w:hAnsi="Times New Roman" w:cs="Times New Roman"/>
          <w:sz w:val="20"/>
          <w:szCs w:val="20"/>
        </w:rPr>
        <w:t xml:space="preserve">                                         </w:t>
      </w:r>
      <w:r w:rsidRPr="005C7ECC">
        <w:rPr>
          <w:rFonts w:ascii="Times New Roman" w:eastAsia="Calibri" w:hAnsi="Times New Roman" w:cs="Times New Roman"/>
          <w:b/>
          <w:i/>
          <w:sz w:val="20"/>
          <w:szCs w:val="20"/>
          <w:u w:val="single"/>
        </w:rPr>
        <w:t>(невярното се зачертава)</w:t>
      </w:r>
    </w:p>
    <w:p w:rsidR="005C7ECC" w:rsidRPr="005C7ECC" w:rsidRDefault="005C7ECC" w:rsidP="005C7ECC">
      <w:pPr>
        <w:spacing w:after="0" w:line="240" w:lineRule="auto"/>
        <w:ind w:left="426" w:hanging="426"/>
        <w:jc w:val="both"/>
        <w:rPr>
          <w:rFonts w:ascii="Times New Roman" w:eastAsia="Calibri" w:hAnsi="Times New Roman" w:cs="Times New Roman"/>
          <w:sz w:val="24"/>
          <w:szCs w:val="24"/>
          <w:lang w:val="en-US"/>
        </w:rPr>
      </w:pPr>
      <w:r w:rsidRPr="005C7ECC">
        <w:rPr>
          <w:rFonts w:ascii="Times New Roman" w:eastAsia="Calibri" w:hAnsi="Times New Roman" w:cs="Times New Roman"/>
          <w:sz w:val="24"/>
          <w:szCs w:val="24"/>
        </w:rPr>
        <w:t>аналогично на тези по т. 1, в друга държава-членка или трета страна</w:t>
      </w:r>
      <w:r w:rsidRPr="005C7ECC">
        <w:rPr>
          <w:rFonts w:ascii="Times New Roman" w:eastAsia="Calibri" w:hAnsi="Times New Roman" w:cs="Times New Roman"/>
          <w:sz w:val="24"/>
          <w:szCs w:val="24"/>
          <w:lang w:val="en-US"/>
        </w:rPr>
        <w:t>.</w:t>
      </w:r>
    </w:p>
    <w:p w:rsidR="005C7ECC" w:rsidRPr="005C7ECC" w:rsidRDefault="005C7ECC" w:rsidP="005C7ECC">
      <w:pPr>
        <w:spacing w:after="0" w:line="240" w:lineRule="auto"/>
        <w:ind w:left="426" w:hanging="426"/>
        <w:jc w:val="both"/>
        <w:rPr>
          <w:rFonts w:ascii="Times New Roman" w:eastAsia="Calibri" w:hAnsi="Times New Roman" w:cs="Times New Roman"/>
          <w:b/>
          <w:sz w:val="24"/>
          <w:szCs w:val="24"/>
        </w:rPr>
      </w:pPr>
    </w:p>
    <w:p w:rsidR="005C7ECC" w:rsidRPr="005C7ECC" w:rsidRDefault="005C7ECC" w:rsidP="005C7ECC">
      <w:pPr>
        <w:numPr>
          <w:ilvl w:val="0"/>
          <w:numId w:val="11"/>
        </w:numPr>
        <w:spacing w:after="0" w:line="240" w:lineRule="auto"/>
        <w:ind w:firstLine="709"/>
        <w:contextualSpacing/>
        <w:jc w:val="both"/>
        <w:rPr>
          <w:rFonts w:ascii="Times New Roman" w:eastAsia="Calibri" w:hAnsi="Times New Roman" w:cs="Times New Roman"/>
          <w:sz w:val="24"/>
          <w:szCs w:val="24"/>
        </w:rPr>
      </w:pPr>
      <w:r w:rsidRPr="005C7ECC">
        <w:rPr>
          <w:rFonts w:ascii="Times New Roman" w:eastAsia="Calibri" w:hAnsi="Times New Roman" w:cs="Times New Roman"/>
          <w:sz w:val="24"/>
          <w:szCs w:val="24"/>
        </w:rPr>
        <w:t>Не е налице конфликт на интереси</w:t>
      </w:r>
      <w:r w:rsidRPr="005C7ECC">
        <w:rPr>
          <w:rFonts w:ascii="Times New Roman" w:eastAsia="Calibri" w:hAnsi="Times New Roman" w:cs="Times New Roman"/>
          <w:sz w:val="24"/>
          <w:szCs w:val="24"/>
          <w:vertAlign w:val="superscript"/>
        </w:rPr>
        <w:footnoteReference w:id="2"/>
      </w:r>
      <w:r w:rsidRPr="005C7ECC">
        <w:rPr>
          <w:rFonts w:ascii="Times New Roman" w:eastAsia="Calibri" w:hAnsi="Times New Roman" w:cs="Times New Roman"/>
          <w:sz w:val="24"/>
          <w:szCs w:val="24"/>
        </w:rPr>
        <w:t>, който не може да бъде отстранен.</w:t>
      </w:r>
    </w:p>
    <w:p w:rsidR="005C7ECC" w:rsidRPr="005C7ECC" w:rsidRDefault="005C7ECC" w:rsidP="005C7ECC">
      <w:pPr>
        <w:spacing w:after="180" w:line="240" w:lineRule="auto"/>
        <w:ind w:firstLine="708"/>
        <w:jc w:val="both"/>
        <w:rPr>
          <w:rFonts w:ascii="Times New Roman" w:eastAsia="Times New Roman" w:hAnsi="Times New Roman" w:cs="Times New Roman"/>
          <w:bCs/>
          <w:color w:val="000000"/>
          <w:sz w:val="24"/>
          <w:szCs w:val="24"/>
          <w:lang w:val="en-US" w:eastAsia="bg-BG"/>
        </w:rPr>
      </w:pPr>
    </w:p>
    <w:p w:rsidR="005C7ECC" w:rsidRPr="005C7ECC" w:rsidRDefault="005C7ECC" w:rsidP="005C7ECC">
      <w:pPr>
        <w:spacing w:after="180" w:line="240" w:lineRule="auto"/>
        <w:ind w:firstLine="709"/>
        <w:jc w:val="both"/>
        <w:rPr>
          <w:rFonts w:ascii="Times New Roman" w:eastAsia="Times New Roman" w:hAnsi="Times New Roman" w:cs="Times New Roman"/>
          <w:bCs/>
          <w:color w:val="000000"/>
          <w:sz w:val="24"/>
          <w:szCs w:val="24"/>
          <w:lang w:val="en-US" w:eastAsia="bg-BG"/>
        </w:rPr>
      </w:pPr>
      <w:r w:rsidRPr="005C7ECC">
        <w:rPr>
          <w:rFonts w:ascii="Times New Roman" w:eastAsia="Times New Roman" w:hAnsi="Times New Roman" w:cs="Times New Roman"/>
          <w:bCs/>
          <w:color w:val="000000"/>
          <w:sz w:val="24"/>
          <w:szCs w:val="24"/>
          <w:lang w:eastAsia="bg-BG"/>
        </w:rPr>
        <w:t xml:space="preserve">Задължавам се при промяна на горепосочените обстоятелства писмено да уведомя Възложителя в </w:t>
      </w:r>
      <w:r w:rsidRPr="005C7ECC">
        <w:rPr>
          <w:rFonts w:ascii="Times New Roman" w:eastAsia="Times New Roman" w:hAnsi="Times New Roman" w:cs="Times New Roman"/>
          <w:bCs/>
          <w:color w:val="000000"/>
          <w:sz w:val="24"/>
          <w:szCs w:val="24"/>
          <w:lang w:val="en-US" w:eastAsia="bg-BG"/>
        </w:rPr>
        <w:t>3</w:t>
      </w:r>
      <w:r w:rsidRPr="005C7ECC">
        <w:rPr>
          <w:rFonts w:ascii="Times New Roman" w:eastAsia="Times New Roman" w:hAnsi="Times New Roman" w:cs="Times New Roman"/>
          <w:bCs/>
          <w:color w:val="000000"/>
          <w:sz w:val="24"/>
          <w:szCs w:val="24"/>
          <w:lang w:eastAsia="bg-BG"/>
        </w:rPr>
        <w:t>-дневен срок от настъпването им.</w:t>
      </w:r>
    </w:p>
    <w:p w:rsidR="005C7ECC" w:rsidRPr="005C7ECC" w:rsidRDefault="005C7ECC" w:rsidP="005C7ECC">
      <w:pPr>
        <w:tabs>
          <w:tab w:val="left" w:pos="7590"/>
        </w:tabs>
        <w:spacing w:after="0" w:line="240" w:lineRule="auto"/>
        <w:jc w:val="both"/>
        <w:rPr>
          <w:rFonts w:ascii="Times New Roman" w:eastAsia="MS ??" w:hAnsi="Times New Roman" w:cs="Times New Roman"/>
          <w:color w:val="000000"/>
          <w:sz w:val="24"/>
          <w:szCs w:val="24"/>
        </w:rPr>
      </w:pPr>
    </w:p>
    <w:p w:rsidR="005C7ECC" w:rsidRPr="005C7ECC" w:rsidRDefault="005C7ECC" w:rsidP="005C7ECC">
      <w:pPr>
        <w:spacing w:after="0" w:line="240" w:lineRule="auto"/>
        <w:jc w:val="both"/>
        <w:rPr>
          <w:rFonts w:ascii="Times New Roman" w:eastAsia="MS ??" w:hAnsi="Times New Roman" w:cs="Times New Roman"/>
          <w:color w:val="000000"/>
          <w:sz w:val="24"/>
          <w:szCs w:val="24"/>
        </w:rPr>
      </w:pPr>
    </w:p>
    <w:p w:rsidR="005C7ECC" w:rsidRPr="005C7ECC" w:rsidRDefault="005C7ECC" w:rsidP="005C7ECC">
      <w:pPr>
        <w:spacing w:after="0" w:line="240" w:lineRule="auto"/>
        <w:jc w:val="both"/>
        <w:rPr>
          <w:rFonts w:ascii="Times New Roman" w:eastAsia="MS ??" w:hAnsi="Times New Roman" w:cs="Times New Roman"/>
          <w:color w:val="000000"/>
          <w:sz w:val="24"/>
          <w:szCs w:val="24"/>
        </w:rPr>
      </w:pPr>
    </w:p>
    <w:p w:rsidR="005C7ECC" w:rsidRPr="005C7ECC" w:rsidRDefault="005C7ECC" w:rsidP="005C7ECC">
      <w:pPr>
        <w:spacing w:after="0" w:line="240" w:lineRule="auto"/>
        <w:rPr>
          <w:rFonts w:ascii="Times New Roman" w:eastAsia="Calibri" w:hAnsi="Times New Roman" w:cs="Times New Roman"/>
          <w:sz w:val="24"/>
          <w:szCs w:val="24"/>
        </w:rPr>
      </w:pPr>
      <w:r w:rsidRPr="005C7ECC">
        <w:rPr>
          <w:rFonts w:ascii="Times New Roman" w:eastAsia="Calibri" w:hAnsi="Times New Roman" w:cs="Times New Roman"/>
          <w:sz w:val="24"/>
          <w:szCs w:val="24"/>
          <w:lang w:val="en-US"/>
        </w:rPr>
        <w:t xml:space="preserve">             </w:t>
      </w:r>
      <w:r w:rsidRPr="005C7ECC">
        <w:rPr>
          <w:rFonts w:ascii="Times New Roman" w:eastAsia="Calibri" w:hAnsi="Times New Roman" w:cs="Times New Roman"/>
          <w:sz w:val="24"/>
          <w:szCs w:val="24"/>
        </w:rPr>
        <w:t>…………………</w:t>
      </w:r>
      <w:r w:rsidRPr="005C7ECC">
        <w:rPr>
          <w:rFonts w:ascii="Times New Roman" w:eastAsia="Calibri" w:hAnsi="Times New Roman" w:cs="Times New Roman"/>
          <w:sz w:val="24"/>
          <w:szCs w:val="24"/>
          <w:lang w:val="en-US"/>
        </w:rPr>
        <w:t>…</w:t>
      </w:r>
      <w:r w:rsidRPr="005C7ECC">
        <w:rPr>
          <w:rFonts w:ascii="Times New Roman" w:eastAsia="Calibri" w:hAnsi="Times New Roman" w:cs="Times New Roman"/>
          <w:sz w:val="24"/>
          <w:szCs w:val="24"/>
        </w:rPr>
        <w:t>г.</w:t>
      </w:r>
      <w:r w:rsidRPr="005C7ECC">
        <w:rPr>
          <w:rFonts w:ascii="Times New Roman" w:eastAsia="Calibri" w:hAnsi="Times New Roman" w:cs="Times New Roman"/>
          <w:sz w:val="24"/>
          <w:szCs w:val="24"/>
        </w:rPr>
        <w:tab/>
      </w:r>
      <w:r w:rsidRPr="005C7ECC">
        <w:rPr>
          <w:rFonts w:ascii="Times New Roman" w:eastAsia="Calibri" w:hAnsi="Times New Roman" w:cs="Times New Roman"/>
          <w:sz w:val="24"/>
          <w:szCs w:val="24"/>
        </w:rPr>
        <w:tab/>
      </w:r>
      <w:r w:rsidRPr="005C7ECC">
        <w:rPr>
          <w:rFonts w:ascii="Times New Roman" w:eastAsia="Calibri" w:hAnsi="Times New Roman" w:cs="Times New Roman"/>
          <w:sz w:val="24"/>
          <w:szCs w:val="24"/>
          <w:lang w:val="en-US"/>
        </w:rPr>
        <w:t xml:space="preserve">                    </w:t>
      </w:r>
      <w:r w:rsidRPr="005C7ECC">
        <w:rPr>
          <w:rFonts w:ascii="Times New Roman" w:eastAsia="Calibri" w:hAnsi="Times New Roman" w:cs="Times New Roman"/>
          <w:sz w:val="24"/>
          <w:szCs w:val="24"/>
        </w:rPr>
        <w:t>Декларатор: …</w:t>
      </w:r>
      <w:r w:rsidRPr="005C7ECC">
        <w:rPr>
          <w:rFonts w:ascii="Times New Roman" w:eastAsia="Calibri" w:hAnsi="Times New Roman" w:cs="Times New Roman"/>
          <w:sz w:val="24"/>
          <w:szCs w:val="24"/>
          <w:lang w:val="en-US"/>
        </w:rPr>
        <w:t>…</w:t>
      </w:r>
      <w:r w:rsidRPr="005C7ECC">
        <w:rPr>
          <w:rFonts w:ascii="Times New Roman" w:eastAsia="Calibri" w:hAnsi="Times New Roman" w:cs="Times New Roman"/>
          <w:sz w:val="24"/>
          <w:szCs w:val="24"/>
        </w:rPr>
        <w:t>………………….</w:t>
      </w:r>
    </w:p>
    <w:p w:rsidR="005C7ECC" w:rsidRPr="005C7ECC" w:rsidRDefault="005C7ECC" w:rsidP="005C7ECC">
      <w:pPr>
        <w:spacing w:after="0" w:line="240" w:lineRule="auto"/>
        <w:rPr>
          <w:rFonts w:ascii="Times New Roman" w:eastAsia="Calibri" w:hAnsi="Times New Roman" w:cs="Times New Roman"/>
          <w:i/>
          <w:sz w:val="24"/>
          <w:szCs w:val="24"/>
        </w:rPr>
      </w:pPr>
      <w:r w:rsidRPr="005C7ECC">
        <w:rPr>
          <w:rFonts w:ascii="Times New Roman" w:eastAsia="Calibri" w:hAnsi="Times New Roman" w:cs="Times New Roman"/>
          <w:i/>
          <w:sz w:val="24"/>
          <w:szCs w:val="24"/>
          <w:lang w:val="en-US"/>
        </w:rPr>
        <w:t xml:space="preserve">          </w:t>
      </w:r>
      <w:r w:rsidRPr="005C7ECC">
        <w:rPr>
          <w:rFonts w:ascii="Times New Roman" w:eastAsia="Calibri" w:hAnsi="Times New Roman" w:cs="Times New Roman"/>
          <w:i/>
          <w:sz w:val="24"/>
          <w:szCs w:val="24"/>
        </w:rPr>
        <w:t xml:space="preserve">(дата на подписване)   </w:t>
      </w:r>
      <w:r w:rsidRPr="005C7ECC">
        <w:rPr>
          <w:rFonts w:ascii="Times New Roman" w:eastAsia="Calibri" w:hAnsi="Times New Roman" w:cs="Times New Roman"/>
          <w:sz w:val="24"/>
          <w:szCs w:val="24"/>
        </w:rPr>
        <w:tab/>
      </w:r>
      <w:r w:rsidRPr="005C7ECC">
        <w:rPr>
          <w:rFonts w:ascii="Times New Roman" w:eastAsia="Calibri" w:hAnsi="Times New Roman" w:cs="Times New Roman"/>
          <w:sz w:val="24"/>
          <w:szCs w:val="24"/>
        </w:rPr>
        <w:tab/>
      </w:r>
      <w:r w:rsidRPr="005C7ECC">
        <w:rPr>
          <w:rFonts w:ascii="Times New Roman" w:eastAsia="Calibri" w:hAnsi="Times New Roman" w:cs="Times New Roman"/>
          <w:sz w:val="24"/>
          <w:szCs w:val="24"/>
        </w:rPr>
        <w:tab/>
      </w:r>
      <w:r w:rsidRPr="005C7ECC">
        <w:rPr>
          <w:rFonts w:ascii="Times New Roman" w:eastAsia="Calibri" w:hAnsi="Times New Roman" w:cs="Times New Roman"/>
          <w:sz w:val="24"/>
          <w:szCs w:val="24"/>
        </w:rPr>
        <w:tab/>
      </w:r>
      <w:r w:rsidRPr="005C7ECC">
        <w:rPr>
          <w:rFonts w:ascii="Times New Roman" w:eastAsia="Calibri" w:hAnsi="Times New Roman" w:cs="Times New Roman"/>
          <w:sz w:val="24"/>
          <w:szCs w:val="24"/>
        </w:rPr>
        <w:tab/>
      </w:r>
      <w:r w:rsidRPr="005C7ECC">
        <w:rPr>
          <w:rFonts w:ascii="Times New Roman" w:eastAsia="Calibri" w:hAnsi="Times New Roman" w:cs="Times New Roman"/>
          <w:sz w:val="24"/>
          <w:szCs w:val="24"/>
        </w:rPr>
        <w:tab/>
      </w:r>
      <w:r w:rsidRPr="005C7ECC">
        <w:rPr>
          <w:rFonts w:ascii="Times New Roman" w:eastAsia="Calibri" w:hAnsi="Times New Roman" w:cs="Times New Roman"/>
          <w:i/>
          <w:sz w:val="24"/>
          <w:szCs w:val="24"/>
        </w:rPr>
        <w:t>(подпис и печат)</w:t>
      </w:r>
    </w:p>
    <w:p w:rsidR="005C7ECC" w:rsidRPr="005C7ECC" w:rsidRDefault="005C7ECC" w:rsidP="005C7ECC">
      <w:pPr>
        <w:spacing w:after="0" w:line="240" w:lineRule="auto"/>
        <w:rPr>
          <w:rFonts w:ascii="Times New Roman" w:eastAsia="Calibri" w:hAnsi="Times New Roman" w:cs="Times New Roman"/>
          <w:i/>
          <w:sz w:val="24"/>
          <w:szCs w:val="24"/>
        </w:rPr>
      </w:pPr>
    </w:p>
    <w:p w:rsidR="005C7ECC" w:rsidRPr="005C7ECC" w:rsidRDefault="005C7ECC" w:rsidP="005C7ECC">
      <w:pPr>
        <w:spacing w:after="0" w:line="240" w:lineRule="auto"/>
        <w:rPr>
          <w:rFonts w:ascii="Times New Roman" w:eastAsia="Calibri" w:hAnsi="Times New Roman" w:cs="Times New Roman"/>
          <w:i/>
          <w:sz w:val="24"/>
          <w:szCs w:val="24"/>
        </w:rPr>
      </w:pPr>
    </w:p>
    <w:p w:rsidR="005C7ECC" w:rsidRPr="005C7ECC" w:rsidRDefault="005C7ECC" w:rsidP="005C7ECC">
      <w:pPr>
        <w:spacing w:after="0" w:line="240" w:lineRule="auto"/>
        <w:rPr>
          <w:rFonts w:ascii="Times New Roman" w:eastAsia="Calibri" w:hAnsi="Times New Roman" w:cs="Times New Roman"/>
          <w:i/>
          <w:sz w:val="24"/>
          <w:szCs w:val="24"/>
        </w:rPr>
      </w:pPr>
    </w:p>
    <w:p w:rsidR="005C7ECC" w:rsidRPr="005C7ECC" w:rsidRDefault="005C7ECC" w:rsidP="005C7ECC">
      <w:pPr>
        <w:spacing w:after="0" w:line="240" w:lineRule="auto"/>
        <w:rPr>
          <w:rFonts w:ascii="Times New Roman" w:eastAsia="Calibri" w:hAnsi="Times New Roman" w:cs="Times New Roman"/>
          <w:i/>
          <w:sz w:val="24"/>
          <w:szCs w:val="24"/>
        </w:rPr>
      </w:pPr>
      <w:r w:rsidRPr="005C7ECC">
        <w:rPr>
          <w:rFonts w:ascii="Times New Roman" w:eastAsia="Times New Roman" w:hAnsi="Times New Roman" w:cs="Times New Roman"/>
          <w:b/>
          <w:bCs/>
          <w:i/>
          <w:color w:val="000000"/>
          <w:sz w:val="24"/>
          <w:szCs w:val="24"/>
          <w:lang w:eastAsia="bg-BG"/>
        </w:rPr>
        <w:t>Забележка:</w:t>
      </w:r>
      <w:r w:rsidRPr="005C7ECC">
        <w:rPr>
          <w:rFonts w:ascii="Times New Roman" w:eastAsia="Times New Roman" w:hAnsi="Times New Roman" w:cs="Times New Roman"/>
          <w:bCs/>
          <w:i/>
          <w:color w:val="000000"/>
          <w:sz w:val="24"/>
          <w:szCs w:val="24"/>
          <w:lang w:eastAsia="bg-BG"/>
        </w:rPr>
        <w:t xml:space="preserve"> Декларацията се попълва съгласно изискванията на чл. 97, ал. 6 от ППЗОП.</w:t>
      </w:r>
    </w:p>
    <w:p w:rsidR="005C7ECC" w:rsidRPr="005C7ECC" w:rsidRDefault="005C7ECC" w:rsidP="005C7ECC">
      <w:pPr>
        <w:spacing w:after="0" w:line="240" w:lineRule="auto"/>
        <w:rPr>
          <w:rFonts w:ascii="Times New Roman" w:eastAsia="Times New Roman" w:hAnsi="Times New Roman" w:cs="Times New Roman"/>
          <w:b/>
          <w:bCs/>
          <w:i/>
          <w:color w:val="000000"/>
          <w:lang w:eastAsia="bg-BG"/>
        </w:rPr>
      </w:pPr>
    </w:p>
    <w:p w:rsidR="005C7ECC" w:rsidRPr="005C7ECC" w:rsidRDefault="005C7ECC" w:rsidP="005C7ECC">
      <w:pPr>
        <w:pageBreakBefore/>
        <w:spacing w:after="0" w:line="240" w:lineRule="auto"/>
        <w:ind w:firstLine="720"/>
        <w:jc w:val="right"/>
        <w:rPr>
          <w:rFonts w:ascii="Times New Roman" w:eastAsia="Times New Roman" w:hAnsi="Times New Roman" w:cs="Times New Roman"/>
          <w:i/>
          <w:color w:val="000000" w:themeColor="text1"/>
          <w:sz w:val="24"/>
          <w:szCs w:val="24"/>
          <w:u w:val="single"/>
        </w:rPr>
      </w:pPr>
      <w:r w:rsidRPr="005C7ECC">
        <w:rPr>
          <w:rFonts w:ascii="Times New Roman" w:eastAsia="Times New Roman" w:hAnsi="Times New Roman" w:cs="Times New Roman"/>
          <w:i/>
          <w:color w:val="000000" w:themeColor="text1"/>
          <w:sz w:val="24"/>
          <w:szCs w:val="24"/>
          <w:u w:val="single"/>
        </w:rPr>
        <w:lastRenderedPageBreak/>
        <w:t>Приложение ОБРАЗЕЦ № 4</w:t>
      </w:r>
    </w:p>
    <w:p w:rsidR="005C7ECC" w:rsidRPr="005C7ECC" w:rsidRDefault="005C7ECC" w:rsidP="005C7ECC">
      <w:pPr>
        <w:spacing w:after="0" w:line="240" w:lineRule="auto"/>
        <w:ind w:left="283"/>
        <w:jc w:val="center"/>
        <w:rPr>
          <w:rFonts w:ascii="Times New Roman" w:eastAsia="Times New Roman" w:hAnsi="Times New Roman" w:cs="Times New Roman"/>
          <w:b/>
          <w:color w:val="000000"/>
          <w:sz w:val="24"/>
          <w:szCs w:val="24"/>
        </w:rPr>
      </w:pPr>
      <w:r w:rsidRPr="005C7ECC">
        <w:rPr>
          <w:rFonts w:ascii="Times New Roman" w:eastAsia="Times New Roman" w:hAnsi="Times New Roman" w:cs="Times New Roman"/>
          <w:b/>
          <w:color w:val="000000"/>
          <w:sz w:val="24"/>
          <w:szCs w:val="24"/>
        </w:rPr>
        <w:t>ДЕКЛАРАЦИЯ</w:t>
      </w:r>
    </w:p>
    <w:p w:rsidR="005C7ECC" w:rsidRPr="005C7ECC" w:rsidRDefault="005C7ECC" w:rsidP="005C7ECC">
      <w:pPr>
        <w:spacing w:after="0" w:line="240" w:lineRule="auto"/>
        <w:ind w:right="70"/>
        <w:jc w:val="center"/>
        <w:rPr>
          <w:rFonts w:ascii="Times New Roman" w:eastAsia="Times New Roman" w:hAnsi="Times New Roman" w:cs="Times New Roman"/>
          <w:b/>
          <w:color w:val="000000"/>
          <w:sz w:val="24"/>
          <w:szCs w:val="24"/>
          <w:lang w:val="en-US"/>
        </w:rPr>
      </w:pPr>
    </w:p>
    <w:p w:rsidR="005C7ECC" w:rsidRPr="005C7ECC" w:rsidRDefault="005C7ECC" w:rsidP="005C7ECC">
      <w:pPr>
        <w:spacing w:after="0" w:line="240" w:lineRule="auto"/>
        <w:jc w:val="center"/>
        <w:rPr>
          <w:rFonts w:ascii="Times New Roman" w:eastAsia="MS ??" w:hAnsi="Times New Roman" w:cs="Times New Roman"/>
          <w:b/>
          <w:sz w:val="24"/>
          <w:szCs w:val="24"/>
        </w:rPr>
      </w:pPr>
      <w:r w:rsidRPr="005C7ECC">
        <w:rPr>
          <w:rFonts w:ascii="Times New Roman" w:eastAsia="MS ??" w:hAnsi="Times New Roman" w:cs="Times New Roman"/>
          <w:b/>
          <w:sz w:val="24"/>
          <w:szCs w:val="24"/>
        </w:rPr>
        <w:t xml:space="preserve">за отсъствие на обстоятелствата по чл. 54, ал. 1, т. 3-5 от </w:t>
      </w:r>
    </w:p>
    <w:p w:rsidR="005C7ECC" w:rsidRPr="005C7ECC" w:rsidRDefault="005C7ECC" w:rsidP="005C7ECC">
      <w:pPr>
        <w:spacing w:after="0" w:line="240" w:lineRule="auto"/>
        <w:jc w:val="center"/>
        <w:rPr>
          <w:rFonts w:ascii="Times New Roman" w:eastAsia="MS ??" w:hAnsi="Times New Roman" w:cs="Times New Roman"/>
          <w:b/>
          <w:sz w:val="24"/>
          <w:szCs w:val="24"/>
        </w:rPr>
      </w:pPr>
      <w:r w:rsidRPr="005C7ECC">
        <w:rPr>
          <w:rFonts w:ascii="Times New Roman" w:eastAsia="MS ??" w:hAnsi="Times New Roman" w:cs="Times New Roman"/>
          <w:b/>
          <w:sz w:val="24"/>
          <w:szCs w:val="24"/>
        </w:rPr>
        <w:t>Закона за обществените поръчки</w:t>
      </w:r>
    </w:p>
    <w:p w:rsidR="005C7ECC" w:rsidRPr="005C7ECC" w:rsidRDefault="005C7ECC" w:rsidP="005C7ECC">
      <w:pPr>
        <w:spacing w:after="120" w:line="240" w:lineRule="auto"/>
        <w:jc w:val="both"/>
        <w:rPr>
          <w:rFonts w:ascii="Times New Roman" w:eastAsia="Times New Roman" w:hAnsi="Times New Roman" w:cs="Times New Roman"/>
          <w:bCs/>
          <w:color w:val="000000"/>
          <w:sz w:val="24"/>
          <w:szCs w:val="24"/>
          <w:lang w:eastAsia="bg-BG"/>
        </w:rPr>
      </w:pPr>
    </w:p>
    <w:p w:rsidR="005C7ECC" w:rsidRPr="005C7ECC" w:rsidRDefault="005C7ECC" w:rsidP="005C7ECC">
      <w:pPr>
        <w:ind w:firstLine="708"/>
        <w:jc w:val="both"/>
        <w:rPr>
          <w:rFonts w:ascii="Times New Roman" w:eastAsia="Calibri" w:hAnsi="Times New Roman" w:cs="Times New Roman"/>
          <w:szCs w:val="20"/>
        </w:rPr>
      </w:pPr>
      <w:r w:rsidRPr="005C7ECC">
        <w:rPr>
          <w:rFonts w:ascii="Times New Roman" w:eastAsia="Times New Roman" w:hAnsi="Times New Roman" w:cs="Times New Roman"/>
          <w:bCs/>
          <w:sz w:val="24"/>
          <w:szCs w:val="24"/>
          <w:lang w:eastAsia="bg-BG"/>
        </w:rPr>
        <w:t>Долуподписаният</w:t>
      </w:r>
      <w:r w:rsidRPr="005C7ECC">
        <w:rPr>
          <w:rFonts w:ascii="Times New Roman" w:eastAsia="Times New Roman" w:hAnsi="Times New Roman" w:cs="Times New Roman"/>
          <w:bCs/>
          <w:lang w:eastAsia="bg-BG"/>
        </w:rPr>
        <w:t xml:space="preserve"> /-</w:t>
      </w:r>
      <w:proofErr w:type="spellStart"/>
      <w:r w:rsidRPr="005C7ECC">
        <w:rPr>
          <w:rFonts w:ascii="Times New Roman" w:eastAsia="Times New Roman" w:hAnsi="Times New Roman" w:cs="Times New Roman"/>
          <w:bCs/>
          <w:lang w:eastAsia="bg-BG"/>
        </w:rPr>
        <w:t>ната</w:t>
      </w:r>
      <w:proofErr w:type="spellEnd"/>
      <w:r w:rsidRPr="005C7ECC">
        <w:rPr>
          <w:rFonts w:ascii="Times New Roman" w:eastAsia="Times New Roman" w:hAnsi="Times New Roman" w:cs="Times New Roman"/>
          <w:bCs/>
          <w:lang w:eastAsia="bg-BG"/>
        </w:rPr>
        <w:t>/ ……………………………………………………………….</w:t>
      </w:r>
      <w:r w:rsidRPr="005C7ECC">
        <w:rPr>
          <w:rFonts w:ascii="Times New Roman" w:eastAsia="Times New Roman" w:hAnsi="Times New Roman" w:cs="Times New Roman"/>
          <w:bCs/>
          <w:color w:val="000000"/>
          <w:sz w:val="24"/>
          <w:szCs w:val="24"/>
          <w:lang w:eastAsia="bg-BG"/>
        </w:rPr>
        <w:t xml:space="preserve">, </w:t>
      </w:r>
      <w:r w:rsidRPr="005C7ECC">
        <w:rPr>
          <w:rFonts w:ascii="Times New Roman" w:eastAsia="Times New Roman" w:hAnsi="Times New Roman" w:cs="Times New Roman"/>
          <w:bCs/>
          <w:lang w:eastAsia="bg-BG"/>
        </w:rPr>
        <w:t xml:space="preserve">в качеството </w:t>
      </w:r>
      <w:r w:rsidRPr="005C7ECC">
        <w:rPr>
          <w:rFonts w:ascii="Times New Roman" w:eastAsia="Times New Roman" w:hAnsi="Times New Roman" w:cs="Times New Roman"/>
          <w:sz w:val="24"/>
          <w:szCs w:val="24"/>
        </w:rPr>
        <w:t>ми на …………........</w:t>
      </w:r>
      <w:r w:rsidRPr="005C7ECC">
        <w:rPr>
          <w:rFonts w:ascii="Times New Roman" w:eastAsia="Times New Roman" w:hAnsi="Times New Roman" w:cs="Times New Roman"/>
          <w:i/>
          <w:iCs/>
          <w:sz w:val="24"/>
          <w:szCs w:val="24"/>
        </w:rPr>
        <w:t xml:space="preserve">(посочете длъжността) и </w:t>
      </w:r>
      <w:r w:rsidRPr="005C7ECC">
        <w:rPr>
          <w:rFonts w:ascii="Times New Roman" w:eastAsia="Times New Roman" w:hAnsi="Times New Roman" w:cs="Times New Roman"/>
          <w:iCs/>
          <w:sz w:val="24"/>
          <w:szCs w:val="24"/>
        </w:rPr>
        <w:t>представляващ</w:t>
      </w:r>
      <w:r w:rsidRPr="005C7ECC">
        <w:rPr>
          <w:rFonts w:ascii="Times New Roman" w:eastAsia="Times New Roman" w:hAnsi="Times New Roman" w:cs="Times New Roman"/>
          <w:sz w:val="24"/>
          <w:szCs w:val="24"/>
        </w:rPr>
        <w:t>………..........................</w:t>
      </w:r>
      <w:r w:rsidRPr="005C7ECC">
        <w:rPr>
          <w:rFonts w:ascii="Times New Roman" w:eastAsia="Times New Roman" w:hAnsi="Times New Roman" w:cs="Times New Roman"/>
          <w:i/>
          <w:iCs/>
          <w:sz w:val="24"/>
          <w:szCs w:val="24"/>
        </w:rPr>
        <w:t>(посочете наименованието на участника</w:t>
      </w:r>
      <w:r w:rsidRPr="005C7ECC">
        <w:rPr>
          <w:rFonts w:ascii="Times New Roman" w:eastAsia="Times New Roman" w:hAnsi="Times New Roman" w:cs="Times New Roman"/>
          <w:i/>
          <w:sz w:val="24"/>
          <w:szCs w:val="24"/>
        </w:rPr>
        <w:t>)</w:t>
      </w:r>
      <w:r w:rsidRPr="005C7ECC">
        <w:rPr>
          <w:rFonts w:ascii="Times New Roman" w:eastAsia="Times New Roman" w:hAnsi="Times New Roman" w:cs="Times New Roman"/>
          <w:sz w:val="24"/>
          <w:szCs w:val="24"/>
        </w:rPr>
        <w:t xml:space="preserve"> </w:t>
      </w:r>
      <w:r w:rsidRPr="005C7ECC">
        <w:rPr>
          <w:rFonts w:ascii="Times New Roman" w:eastAsia="Times New Roman" w:hAnsi="Times New Roman" w:cs="Times New Roman"/>
          <w:bCs/>
          <w:color w:val="000000"/>
          <w:sz w:val="24"/>
          <w:szCs w:val="24"/>
          <w:lang w:eastAsia="bg-BG"/>
        </w:rPr>
        <w:t xml:space="preserve">в обществена поръчка чрез  събиране на оферти с обява с предмет </w:t>
      </w:r>
      <w:r w:rsidRPr="005C7ECC">
        <w:rPr>
          <w:rFonts w:ascii="Times New Roman" w:eastAsia="Calibri" w:hAnsi="Times New Roman" w:cs="Times New Roman"/>
          <w:sz w:val="24"/>
          <w:szCs w:val="24"/>
        </w:rPr>
        <w:t>„</w:t>
      </w:r>
      <w:r w:rsidRPr="005C7ECC">
        <w:rPr>
          <w:rFonts w:ascii="Times New Roman" w:hAnsi="Times New Roman" w:cs="Times New Roman"/>
          <w:sz w:val="24"/>
          <w:szCs w:val="24"/>
          <w:lang w:eastAsia="bg-BG"/>
        </w:rPr>
        <w:t xml:space="preserve">Извършване на строително–монтажни  работи (текущ ремонт) </w:t>
      </w:r>
      <w:r w:rsidRPr="005C7ECC">
        <w:rPr>
          <w:rFonts w:ascii="Times New Roman" w:hAnsi="Times New Roman"/>
          <w:color w:val="000000"/>
          <w:sz w:val="24"/>
          <w:szCs w:val="24"/>
        </w:rPr>
        <w:t>в Районна прокуратура-Варна на адрес:гр.Варна бул.“</w:t>
      </w:r>
      <w:proofErr w:type="spellStart"/>
      <w:r w:rsidRPr="005C7ECC">
        <w:rPr>
          <w:rFonts w:ascii="Times New Roman" w:hAnsi="Times New Roman"/>
          <w:color w:val="000000"/>
          <w:sz w:val="24"/>
          <w:szCs w:val="24"/>
        </w:rPr>
        <w:t>Вл</w:t>
      </w:r>
      <w:proofErr w:type="spellEnd"/>
      <w:r w:rsidRPr="005C7ECC">
        <w:rPr>
          <w:rFonts w:ascii="Times New Roman" w:hAnsi="Times New Roman"/>
          <w:color w:val="000000"/>
          <w:sz w:val="24"/>
          <w:szCs w:val="24"/>
        </w:rPr>
        <w:t>.</w:t>
      </w:r>
      <w:proofErr w:type="spellStart"/>
      <w:r w:rsidRPr="005C7ECC">
        <w:rPr>
          <w:rFonts w:ascii="Times New Roman" w:hAnsi="Times New Roman"/>
          <w:color w:val="000000"/>
          <w:sz w:val="24"/>
          <w:szCs w:val="24"/>
        </w:rPr>
        <w:t>Варненчик</w:t>
      </w:r>
      <w:proofErr w:type="spellEnd"/>
      <w:r w:rsidRPr="005C7ECC">
        <w:rPr>
          <w:rFonts w:ascii="Times New Roman" w:hAnsi="Times New Roman" w:cs="Times New Roman"/>
          <w:sz w:val="24"/>
          <w:szCs w:val="24"/>
          <w:lang w:eastAsia="bg-BG"/>
        </w:rPr>
        <w:t>“</w:t>
      </w:r>
      <w:r w:rsidRPr="005C7ECC">
        <w:rPr>
          <w:rFonts w:ascii="Times New Roman" w:hAnsi="Times New Roman"/>
          <w:color w:val="000000"/>
          <w:sz w:val="24"/>
          <w:szCs w:val="24"/>
        </w:rPr>
        <w:t xml:space="preserve"> №57</w:t>
      </w:r>
      <w:r w:rsidRPr="005C7ECC">
        <w:rPr>
          <w:rFonts w:ascii="Times New Roman" w:hAnsi="Times New Roman" w:cs="Times New Roman"/>
          <w:sz w:val="24"/>
          <w:szCs w:val="24"/>
          <w:lang w:eastAsia="bg-BG"/>
        </w:rPr>
        <w:t>“</w:t>
      </w:r>
    </w:p>
    <w:p w:rsidR="005C7ECC" w:rsidRPr="005C7ECC" w:rsidRDefault="005C7ECC" w:rsidP="005C7ECC">
      <w:pPr>
        <w:spacing w:after="120" w:line="240" w:lineRule="auto"/>
        <w:ind w:right="70" w:firstLine="142"/>
        <w:jc w:val="both"/>
        <w:rPr>
          <w:rFonts w:ascii="Times New Roman" w:eastAsia="Times New Roman" w:hAnsi="Times New Roman" w:cs="Times New Roman"/>
          <w:bCs/>
          <w:color w:val="000000"/>
          <w:sz w:val="24"/>
          <w:szCs w:val="24"/>
          <w:lang w:eastAsia="bg-BG"/>
        </w:rPr>
      </w:pPr>
    </w:p>
    <w:p w:rsidR="00975E48" w:rsidRDefault="005C7ECC" w:rsidP="005C7ECC">
      <w:pPr>
        <w:tabs>
          <w:tab w:val="left" w:pos="851"/>
          <w:tab w:val="left" w:pos="1134"/>
          <w:tab w:val="left" w:pos="1276"/>
        </w:tabs>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В изпълнение на </w:t>
      </w:r>
      <w:r w:rsidRPr="005C7ECC">
        <w:rPr>
          <w:rFonts w:ascii="Times New Roman" w:eastAsia="Calibri" w:hAnsi="Times New Roman" w:cs="Times New Roman"/>
          <w:sz w:val="24"/>
          <w:szCs w:val="24"/>
        </w:rPr>
        <w:t>чл. 97, ал. 5 от ППЗОП, във връзка с</w:t>
      </w:r>
      <w:r w:rsidRPr="005C7ECC">
        <w:rPr>
          <w:rFonts w:ascii="Times New Roman" w:eastAsia="Calibri" w:hAnsi="Times New Roman" w:cs="Times New Roman"/>
          <w:sz w:val="24"/>
          <w:szCs w:val="24"/>
          <w:lang w:val="en-US"/>
        </w:rPr>
        <w:t xml:space="preserve"> </w:t>
      </w:r>
      <w:hyperlink r:id="rId22" w:history="1">
        <w:r w:rsidRPr="005C7ECC">
          <w:rPr>
            <w:rFonts w:ascii="Times New Roman" w:eastAsia="Calibri" w:hAnsi="Times New Roman" w:cs="Times New Roman"/>
            <w:color w:val="000000"/>
            <w:sz w:val="24"/>
            <w:szCs w:val="24"/>
            <w:lang w:eastAsia="bg-BG"/>
          </w:rPr>
          <w:t>чл. 54, ал. 1, т. 1-5 от ЗОП</w:t>
        </w:r>
      </w:hyperlink>
      <w:r w:rsidRPr="005C7ECC">
        <w:rPr>
          <w:rFonts w:ascii="Times New Roman" w:eastAsia="Times New Roman" w:hAnsi="Times New Roman" w:cs="Times New Roman"/>
          <w:sz w:val="24"/>
          <w:szCs w:val="24"/>
          <w:lang w:eastAsia="bg-BG"/>
        </w:rPr>
        <w:t xml:space="preserve"> и в съответствие с изискванията на възложителя при възлагане на обществената поръчка:</w:t>
      </w:r>
    </w:p>
    <w:p w:rsidR="005C7ECC" w:rsidRPr="005C7ECC" w:rsidRDefault="005C7ECC" w:rsidP="005C7ECC">
      <w:pPr>
        <w:tabs>
          <w:tab w:val="left" w:pos="851"/>
          <w:tab w:val="left" w:pos="1134"/>
          <w:tab w:val="left" w:pos="1276"/>
        </w:tabs>
        <w:spacing w:after="0" w:line="240" w:lineRule="auto"/>
        <w:ind w:firstLine="709"/>
        <w:jc w:val="both"/>
        <w:rPr>
          <w:rFonts w:ascii="Times New Roman" w:eastAsia="Times New Roman" w:hAnsi="Times New Roman" w:cs="Times New Roman"/>
          <w:bCs/>
          <w:color w:val="000000"/>
          <w:sz w:val="24"/>
          <w:szCs w:val="24"/>
          <w:lang w:eastAsia="bg-BG"/>
        </w:rPr>
      </w:pPr>
      <w:r w:rsidRPr="005C7ECC">
        <w:rPr>
          <w:rFonts w:ascii="Times New Roman" w:eastAsia="Calibri" w:hAnsi="Times New Roman" w:cs="Times New Roman"/>
          <w:b/>
          <w:sz w:val="24"/>
          <w:szCs w:val="24"/>
        </w:rPr>
        <w:t xml:space="preserve"> </w:t>
      </w:r>
    </w:p>
    <w:p w:rsidR="005C7ECC" w:rsidRPr="005C7ECC" w:rsidRDefault="005C7ECC" w:rsidP="005C7ECC">
      <w:pPr>
        <w:spacing w:after="0" w:line="240" w:lineRule="auto"/>
        <w:jc w:val="center"/>
        <w:rPr>
          <w:rFonts w:ascii="Times New Roman" w:eastAsia="Times New Roman" w:hAnsi="Times New Roman" w:cs="Times New Roman"/>
          <w:b/>
          <w:bCs/>
          <w:color w:val="000000"/>
          <w:sz w:val="24"/>
          <w:szCs w:val="24"/>
          <w:lang w:eastAsia="bg-BG"/>
        </w:rPr>
      </w:pPr>
      <w:r w:rsidRPr="005C7ECC">
        <w:rPr>
          <w:rFonts w:ascii="Times New Roman" w:eastAsia="Times New Roman" w:hAnsi="Times New Roman" w:cs="Times New Roman"/>
          <w:b/>
          <w:bCs/>
          <w:color w:val="000000"/>
          <w:sz w:val="24"/>
          <w:szCs w:val="24"/>
          <w:lang w:eastAsia="bg-BG"/>
        </w:rPr>
        <w:t>ДЕКЛАРИРАМ</w:t>
      </w:r>
    </w:p>
    <w:p w:rsidR="005C7ECC" w:rsidRPr="005C7ECC" w:rsidRDefault="005C7ECC" w:rsidP="005C7ECC">
      <w:pPr>
        <w:spacing w:after="0" w:line="240" w:lineRule="auto"/>
        <w:jc w:val="center"/>
        <w:rPr>
          <w:rFonts w:ascii="Times New Roman" w:eastAsia="Times New Roman" w:hAnsi="Times New Roman" w:cs="Times New Roman"/>
          <w:b/>
          <w:bCs/>
          <w:color w:val="000000"/>
          <w:sz w:val="24"/>
          <w:szCs w:val="24"/>
          <w:lang w:eastAsia="bg-BG"/>
        </w:rPr>
      </w:pPr>
    </w:p>
    <w:p w:rsidR="005C7ECC" w:rsidRPr="00E26961" w:rsidRDefault="005C7ECC" w:rsidP="00E26961">
      <w:pPr>
        <w:numPr>
          <w:ilvl w:val="0"/>
          <w:numId w:val="28"/>
        </w:numPr>
        <w:spacing w:after="0" w:line="240" w:lineRule="auto"/>
        <w:ind w:left="-567" w:firstLine="567"/>
        <w:contextualSpacing/>
        <w:jc w:val="center"/>
        <w:rPr>
          <w:rFonts w:ascii="Times New Roman" w:eastAsia="Calibri" w:hAnsi="Times New Roman" w:cs="Times New Roman"/>
          <w:b/>
          <w:sz w:val="20"/>
          <w:szCs w:val="20"/>
          <w:u w:val="single"/>
        </w:rPr>
      </w:pPr>
      <w:r w:rsidRPr="00E26961">
        <w:rPr>
          <w:rFonts w:ascii="Times New Roman" w:eastAsia="Calibri" w:hAnsi="Times New Roman" w:cs="Times New Roman"/>
          <w:sz w:val="24"/>
          <w:szCs w:val="24"/>
          <w:lang w:eastAsia="bg-BG"/>
        </w:rPr>
        <w:t>Дружеството, което представлявам</w:t>
      </w:r>
      <w:r w:rsidRPr="00E26961">
        <w:rPr>
          <w:rFonts w:ascii="Times New Roman" w:eastAsia="Calibri" w:hAnsi="Times New Roman" w:cs="Times New Roman"/>
          <w:b/>
          <w:sz w:val="24"/>
          <w:szCs w:val="24"/>
          <w:lang w:eastAsia="bg-BG"/>
        </w:rPr>
        <w:t xml:space="preserve">: </w:t>
      </w:r>
      <w:r w:rsidRPr="00E26961">
        <w:rPr>
          <w:rFonts w:ascii="Times New Roman" w:eastAsia="Calibri" w:hAnsi="Times New Roman" w:cs="Times New Roman"/>
          <w:b/>
          <w:sz w:val="24"/>
          <w:szCs w:val="24"/>
        </w:rPr>
        <w:t>има /</w:t>
      </w:r>
      <w:r w:rsidRPr="00E26961">
        <w:rPr>
          <w:rFonts w:ascii="Times New Roman" w:eastAsia="Calibri" w:hAnsi="Times New Roman" w:cs="Times New Roman"/>
          <w:b/>
          <w:sz w:val="24"/>
          <w:szCs w:val="24"/>
          <w:lang w:eastAsia="bg-BG"/>
        </w:rPr>
        <w:t>няма</w:t>
      </w:r>
      <w:r w:rsidRPr="00E26961">
        <w:rPr>
          <w:rFonts w:ascii="Times New Roman" w:eastAsia="Calibri" w:hAnsi="Times New Roman" w:cs="Times New Roman"/>
          <w:sz w:val="24"/>
          <w:szCs w:val="24"/>
          <w:lang w:eastAsia="bg-BG"/>
        </w:rPr>
        <w:t xml:space="preserve"> задължения за данъци и</w:t>
      </w:r>
      <w:r w:rsidR="00E26961">
        <w:rPr>
          <w:rFonts w:ascii="Times New Roman" w:eastAsia="Calibri" w:hAnsi="Times New Roman" w:cs="Times New Roman"/>
          <w:sz w:val="24"/>
          <w:szCs w:val="24"/>
          <w:lang w:eastAsia="bg-BG"/>
        </w:rPr>
        <w:t xml:space="preserve">                         </w:t>
      </w:r>
      <w:r w:rsidRPr="00E26961">
        <w:rPr>
          <w:rFonts w:ascii="Times New Roman" w:eastAsia="Calibri" w:hAnsi="Times New Roman" w:cs="Times New Roman"/>
          <w:b/>
          <w:sz w:val="20"/>
          <w:szCs w:val="20"/>
        </w:rPr>
        <w:t xml:space="preserve">                                                                     </w:t>
      </w:r>
      <w:r w:rsidR="00E26961">
        <w:rPr>
          <w:rFonts w:ascii="Times New Roman" w:eastAsia="Calibri" w:hAnsi="Times New Roman" w:cs="Times New Roman"/>
          <w:b/>
          <w:sz w:val="20"/>
          <w:szCs w:val="20"/>
        </w:rPr>
        <w:t xml:space="preserve">                                                          </w:t>
      </w:r>
      <w:r w:rsidRPr="00E26961">
        <w:rPr>
          <w:rFonts w:ascii="Times New Roman" w:eastAsia="Calibri" w:hAnsi="Times New Roman" w:cs="Times New Roman"/>
          <w:b/>
          <w:sz w:val="20"/>
          <w:szCs w:val="20"/>
          <w:u w:val="single"/>
        </w:rPr>
        <w:t>(невярното се зачертава)</w:t>
      </w:r>
    </w:p>
    <w:p w:rsidR="005C7ECC" w:rsidRPr="005C7ECC" w:rsidRDefault="00E26961" w:rsidP="005C7ECC">
      <w:pPr>
        <w:autoSpaceDE w:val="0"/>
        <w:autoSpaceDN w:val="0"/>
        <w:adjustRightInd w:val="0"/>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задължителни </w:t>
      </w:r>
      <w:r w:rsidR="005C7ECC" w:rsidRPr="005C7ECC">
        <w:rPr>
          <w:rFonts w:ascii="Times New Roman" w:eastAsia="Calibri" w:hAnsi="Times New Roman" w:cs="Times New Roman"/>
          <w:sz w:val="24"/>
          <w:szCs w:val="24"/>
          <w:lang w:eastAsia="bg-BG"/>
        </w:rPr>
        <w:t>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5C7ECC" w:rsidRPr="005C7ECC" w:rsidRDefault="005C7ECC" w:rsidP="005C7ECC">
      <w:pPr>
        <w:autoSpaceDE w:val="0"/>
        <w:autoSpaceDN w:val="0"/>
        <w:adjustRightInd w:val="0"/>
        <w:spacing w:after="0" w:line="240" w:lineRule="auto"/>
        <w:jc w:val="both"/>
        <w:rPr>
          <w:rFonts w:ascii="Times New Roman" w:eastAsia="Calibri" w:hAnsi="Times New Roman" w:cs="Times New Roman"/>
          <w:sz w:val="24"/>
          <w:szCs w:val="24"/>
          <w:lang w:eastAsia="bg-BG"/>
        </w:rPr>
      </w:pPr>
    </w:p>
    <w:p w:rsidR="005C7ECC" w:rsidRPr="005C7ECC" w:rsidRDefault="005C7ECC" w:rsidP="00E26961">
      <w:pPr>
        <w:numPr>
          <w:ilvl w:val="0"/>
          <w:numId w:val="28"/>
        </w:numPr>
        <w:spacing w:after="0" w:line="240" w:lineRule="auto"/>
        <w:contextualSpacing/>
        <w:jc w:val="both"/>
        <w:rPr>
          <w:rFonts w:ascii="Times New Roman" w:eastAsia="Calibri" w:hAnsi="Times New Roman" w:cs="Times New Roman"/>
          <w:sz w:val="24"/>
          <w:szCs w:val="24"/>
          <w:lang w:eastAsia="bg-BG"/>
        </w:rPr>
      </w:pPr>
      <w:r w:rsidRPr="005C7ECC">
        <w:rPr>
          <w:rFonts w:ascii="Times New Roman" w:eastAsia="Calibri" w:hAnsi="Times New Roman" w:cs="Times New Roman"/>
          <w:sz w:val="24"/>
          <w:szCs w:val="24"/>
          <w:lang w:eastAsia="bg-BG"/>
        </w:rPr>
        <w:t>Не е налице неравнопоставеност в случаите по чл. 44, ал. 5 от ЗОП.</w:t>
      </w:r>
    </w:p>
    <w:p w:rsidR="005C7ECC" w:rsidRPr="005C7ECC" w:rsidRDefault="005C7ECC" w:rsidP="005C7ECC">
      <w:pPr>
        <w:spacing w:after="0" w:line="240" w:lineRule="auto"/>
        <w:ind w:left="1080"/>
        <w:jc w:val="both"/>
        <w:rPr>
          <w:rFonts w:ascii="Times New Roman" w:eastAsia="Calibri" w:hAnsi="Times New Roman" w:cs="Times New Roman"/>
          <w:sz w:val="24"/>
          <w:szCs w:val="24"/>
        </w:rPr>
      </w:pPr>
    </w:p>
    <w:p w:rsidR="005C7ECC" w:rsidRPr="005C7ECC" w:rsidRDefault="005C7ECC" w:rsidP="00E26961">
      <w:pPr>
        <w:numPr>
          <w:ilvl w:val="0"/>
          <w:numId w:val="28"/>
        </w:numPr>
        <w:spacing w:after="0" w:line="240" w:lineRule="auto"/>
        <w:ind w:left="0" w:firstLine="567"/>
        <w:contextualSpacing/>
        <w:jc w:val="both"/>
        <w:rPr>
          <w:rFonts w:ascii="Times New Roman" w:eastAsia="Calibri" w:hAnsi="Times New Roman" w:cs="Times New Roman"/>
          <w:sz w:val="24"/>
          <w:szCs w:val="24"/>
          <w:lang w:eastAsia="bg-BG"/>
        </w:rPr>
      </w:pPr>
      <w:r w:rsidRPr="005C7ECC">
        <w:rPr>
          <w:rFonts w:ascii="Times New Roman" w:eastAsia="Calibri" w:hAnsi="Times New Roman" w:cs="Times New Roman"/>
          <w:sz w:val="24"/>
          <w:szCs w:val="24"/>
          <w:lang w:eastAsia="bg-BG"/>
        </w:rPr>
        <w:t>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rsidR="005C7ECC" w:rsidRPr="005C7ECC" w:rsidRDefault="005C7ECC" w:rsidP="005C7ECC">
      <w:pPr>
        <w:tabs>
          <w:tab w:val="left" w:pos="993"/>
        </w:tabs>
        <w:spacing w:after="0" w:line="240" w:lineRule="auto"/>
        <w:jc w:val="both"/>
        <w:rPr>
          <w:rFonts w:ascii="Times New Roman" w:eastAsia="Calibri" w:hAnsi="Times New Roman" w:cs="Times New Roman"/>
          <w:sz w:val="24"/>
          <w:szCs w:val="24"/>
        </w:rPr>
      </w:pPr>
    </w:p>
    <w:p w:rsidR="005C7ECC" w:rsidRPr="005C7ECC" w:rsidRDefault="005C7ECC" w:rsidP="00E26961">
      <w:pPr>
        <w:numPr>
          <w:ilvl w:val="0"/>
          <w:numId w:val="28"/>
        </w:numPr>
        <w:spacing w:after="0" w:line="240" w:lineRule="auto"/>
        <w:ind w:left="0" w:firstLine="567"/>
        <w:contextualSpacing/>
        <w:jc w:val="both"/>
        <w:rPr>
          <w:rFonts w:ascii="Times New Roman" w:eastAsia="Calibri" w:hAnsi="Times New Roman" w:cs="Times New Roman"/>
          <w:sz w:val="24"/>
          <w:szCs w:val="24"/>
          <w:lang w:eastAsia="bg-BG"/>
        </w:rPr>
      </w:pPr>
      <w:r w:rsidRPr="005C7ECC">
        <w:rPr>
          <w:rFonts w:ascii="Times New Roman" w:eastAsia="Calibri" w:hAnsi="Times New Roman" w:cs="Times New Roman"/>
          <w:sz w:val="24"/>
          <w:szCs w:val="24"/>
          <w:lang w:eastAsia="bg-BG"/>
        </w:rPr>
        <w:t>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rPr>
      </w:pPr>
    </w:p>
    <w:p w:rsidR="005C7ECC" w:rsidRPr="005C7ECC" w:rsidRDefault="005C7ECC" w:rsidP="005C7ECC">
      <w:pPr>
        <w:spacing w:after="180" w:line="240" w:lineRule="auto"/>
        <w:ind w:firstLine="709"/>
        <w:jc w:val="both"/>
        <w:rPr>
          <w:rFonts w:ascii="Times New Roman" w:eastAsia="Times New Roman" w:hAnsi="Times New Roman" w:cs="Times New Roman"/>
          <w:bCs/>
          <w:color w:val="000000"/>
          <w:sz w:val="24"/>
          <w:szCs w:val="24"/>
          <w:lang w:eastAsia="bg-BG"/>
        </w:rPr>
      </w:pPr>
      <w:r w:rsidRPr="005C7ECC">
        <w:rPr>
          <w:rFonts w:ascii="Times New Roman" w:eastAsia="Times New Roman" w:hAnsi="Times New Roman" w:cs="Times New Roman"/>
          <w:bCs/>
          <w:color w:val="000000"/>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p>
    <w:p w:rsidR="005C7ECC" w:rsidRPr="005C7ECC" w:rsidRDefault="005C7ECC" w:rsidP="005C7ECC">
      <w:pPr>
        <w:spacing w:after="0" w:line="240" w:lineRule="auto"/>
        <w:rPr>
          <w:rFonts w:ascii="Times New Roman" w:eastAsia="Times New Roman" w:hAnsi="Times New Roman" w:cs="Times New Roman"/>
        </w:rPr>
      </w:pPr>
    </w:p>
    <w:p w:rsidR="005C7ECC" w:rsidRPr="005C7ECC" w:rsidRDefault="005C7ECC" w:rsidP="005C7ECC">
      <w:pPr>
        <w:spacing w:after="0" w:line="240" w:lineRule="auto"/>
        <w:rPr>
          <w:rFonts w:ascii="Times New Roman" w:eastAsia="Times New Roman" w:hAnsi="Times New Roman" w:cs="Times New Roman"/>
        </w:rPr>
      </w:pPr>
    </w:p>
    <w:p w:rsidR="005C7ECC" w:rsidRPr="005C7ECC" w:rsidRDefault="005C7ECC" w:rsidP="005C7ECC">
      <w:pPr>
        <w:spacing w:after="0" w:line="240" w:lineRule="auto"/>
        <w:rPr>
          <w:rFonts w:ascii="Times New Roman" w:eastAsia="Times New Roman" w:hAnsi="Times New Roman" w:cs="Times New Roman"/>
        </w:rPr>
      </w:pPr>
      <w:r w:rsidRPr="005C7ECC">
        <w:rPr>
          <w:rFonts w:ascii="Times New Roman" w:eastAsia="Times New Roman" w:hAnsi="Times New Roman" w:cs="Times New Roman"/>
        </w:rPr>
        <w:t>…………………</w:t>
      </w:r>
      <w:r w:rsidRPr="005C7ECC">
        <w:rPr>
          <w:rFonts w:ascii="Times New Roman" w:eastAsia="Times New Roman" w:hAnsi="Times New Roman" w:cs="Times New Roman"/>
          <w:lang w:val="en-US"/>
        </w:rPr>
        <w:t>201</w:t>
      </w:r>
      <w:r w:rsidRPr="005C7ECC">
        <w:rPr>
          <w:rFonts w:ascii="Times New Roman" w:eastAsia="Times New Roman" w:hAnsi="Times New Roman" w:cs="Times New Roman"/>
        </w:rPr>
        <w:t>8</w:t>
      </w:r>
      <w:r w:rsidRPr="005C7ECC">
        <w:rPr>
          <w:rFonts w:ascii="Times New Roman" w:eastAsia="Times New Roman" w:hAnsi="Times New Roman" w:cs="Times New Roman"/>
          <w:lang w:val="ru-RU"/>
        </w:rPr>
        <w:t xml:space="preserve"> г.</w:t>
      </w:r>
      <w:r w:rsidRPr="005C7ECC">
        <w:rPr>
          <w:rFonts w:ascii="Times New Roman" w:eastAsia="Times New Roman" w:hAnsi="Times New Roman" w:cs="Times New Roman"/>
          <w:lang w:val="ru-RU"/>
        </w:rPr>
        <w:tab/>
        <w:t xml:space="preserve"> </w:t>
      </w:r>
      <w:r w:rsidRPr="005C7ECC">
        <w:rPr>
          <w:rFonts w:ascii="Times New Roman" w:eastAsia="Times New Roman" w:hAnsi="Times New Roman" w:cs="Times New Roman"/>
          <w:lang w:val="ru-RU"/>
        </w:rPr>
        <w:tab/>
      </w:r>
      <w:r w:rsidRPr="005C7ECC">
        <w:rPr>
          <w:rFonts w:ascii="Times New Roman" w:eastAsia="Times New Roman" w:hAnsi="Times New Roman" w:cs="Times New Roman"/>
          <w:lang w:val="ru-RU"/>
        </w:rPr>
        <w:tab/>
      </w:r>
      <w:r w:rsidRPr="005C7ECC">
        <w:rPr>
          <w:rFonts w:ascii="Times New Roman" w:eastAsia="Times New Roman" w:hAnsi="Times New Roman" w:cs="Times New Roman"/>
          <w:lang w:val="ru-RU"/>
        </w:rPr>
        <w:tab/>
      </w:r>
      <w:proofErr w:type="spellStart"/>
      <w:r w:rsidRPr="005C7ECC">
        <w:rPr>
          <w:rFonts w:ascii="Times New Roman" w:eastAsia="Times New Roman" w:hAnsi="Times New Roman" w:cs="Times New Roman"/>
          <w:sz w:val="24"/>
          <w:szCs w:val="24"/>
          <w:lang w:val="ru-RU"/>
        </w:rPr>
        <w:t>Декларатор</w:t>
      </w:r>
      <w:proofErr w:type="spellEnd"/>
      <w:r w:rsidRPr="005C7ECC">
        <w:rPr>
          <w:rFonts w:ascii="Times New Roman" w:eastAsia="Times New Roman" w:hAnsi="Times New Roman" w:cs="Times New Roman"/>
          <w:sz w:val="24"/>
          <w:szCs w:val="24"/>
          <w:lang w:val="ru-RU"/>
        </w:rPr>
        <w:t xml:space="preserve">: </w:t>
      </w:r>
      <w:r w:rsidRPr="005C7ECC">
        <w:rPr>
          <w:rFonts w:ascii="Times New Roman" w:eastAsia="Times New Roman" w:hAnsi="Times New Roman" w:cs="Times New Roman"/>
          <w:sz w:val="24"/>
          <w:szCs w:val="24"/>
        </w:rPr>
        <w:t>……………………….........</w:t>
      </w:r>
    </w:p>
    <w:p w:rsidR="005C7ECC" w:rsidRPr="005C7ECC" w:rsidRDefault="005C7ECC" w:rsidP="005C7ECC">
      <w:pPr>
        <w:spacing w:after="0" w:line="240" w:lineRule="auto"/>
        <w:rPr>
          <w:rFonts w:ascii="Times New Roman" w:eastAsia="Times New Roman" w:hAnsi="Times New Roman" w:cs="Times New Roman"/>
          <w:i/>
          <w:iCs/>
          <w:sz w:val="20"/>
          <w:szCs w:val="20"/>
          <w:lang w:val="ru-RU"/>
        </w:rPr>
      </w:pPr>
      <w:r w:rsidRPr="005C7ECC">
        <w:rPr>
          <w:rFonts w:ascii="Times New Roman" w:eastAsia="Times New Roman" w:hAnsi="Times New Roman" w:cs="Times New Roman"/>
          <w:i/>
          <w:iCs/>
          <w:sz w:val="20"/>
          <w:szCs w:val="20"/>
          <w:lang w:val="ru-RU"/>
        </w:rPr>
        <w:t>(</w:t>
      </w:r>
      <w:r w:rsidRPr="005C7ECC">
        <w:rPr>
          <w:rFonts w:ascii="Times New Roman" w:eastAsia="Times New Roman" w:hAnsi="Times New Roman" w:cs="Times New Roman"/>
          <w:i/>
          <w:iCs/>
          <w:sz w:val="20"/>
          <w:szCs w:val="20"/>
        </w:rPr>
        <w:t>дата на подписване)</w:t>
      </w:r>
      <w:r w:rsidRPr="005C7ECC">
        <w:rPr>
          <w:rFonts w:ascii="Times New Roman" w:eastAsia="Times New Roman" w:hAnsi="Times New Roman" w:cs="Times New Roman"/>
          <w:i/>
          <w:iCs/>
          <w:sz w:val="20"/>
          <w:szCs w:val="20"/>
          <w:lang w:val="ru-RU"/>
        </w:rPr>
        <w:t xml:space="preserve"> </w:t>
      </w:r>
      <w:r w:rsidRPr="005C7ECC">
        <w:rPr>
          <w:rFonts w:ascii="Times New Roman" w:eastAsia="Times New Roman" w:hAnsi="Times New Roman" w:cs="Times New Roman"/>
          <w:i/>
          <w:iCs/>
          <w:sz w:val="20"/>
          <w:szCs w:val="20"/>
          <w:lang w:val="ru-RU"/>
        </w:rPr>
        <w:tab/>
      </w:r>
      <w:r w:rsidRPr="005C7ECC">
        <w:rPr>
          <w:rFonts w:ascii="Times New Roman" w:eastAsia="Times New Roman" w:hAnsi="Times New Roman" w:cs="Times New Roman"/>
          <w:i/>
          <w:iCs/>
          <w:sz w:val="20"/>
          <w:szCs w:val="20"/>
          <w:lang w:val="ru-RU"/>
        </w:rPr>
        <w:tab/>
      </w:r>
      <w:r w:rsidRPr="005C7ECC">
        <w:rPr>
          <w:rFonts w:ascii="Times New Roman" w:eastAsia="Times New Roman" w:hAnsi="Times New Roman" w:cs="Times New Roman"/>
          <w:i/>
          <w:iCs/>
          <w:sz w:val="20"/>
          <w:szCs w:val="20"/>
          <w:lang w:val="ru-RU"/>
        </w:rPr>
        <w:tab/>
      </w:r>
      <w:r w:rsidRPr="005C7ECC">
        <w:rPr>
          <w:rFonts w:ascii="Times New Roman" w:eastAsia="Times New Roman" w:hAnsi="Times New Roman" w:cs="Times New Roman"/>
          <w:i/>
          <w:iCs/>
          <w:sz w:val="20"/>
          <w:szCs w:val="20"/>
          <w:lang w:val="ru-RU"/>
        </w:rPr>
        <w:tab/>
      </w:r>
      <w:r w:rsidRPr="005C7ECC">
        <w:rPr>
          <w:rFonts w:ascii="Times New Roman" w:eastAsia="Times New Roman" w:hAnsi="Times New Roman" w:cs="Times New Roman"/>
          <w:i/>
          <w:iCs/>
          <w:sz w:val="20"/>
          <w:szCs w:val="20"/>
          <w:lang w:val="ru-RU"/>
        </w:rPr>
        <w:tab/>
      </w:r>
      <w:r w:rsidRPr="005C7ECC">
        <w:rPr>
          <w:rFonts w:ascii="Times New Roman" w:eastAsia="Times New Roman" w:hAnsi="Times New Roman" w:cs="Times New Roman"/>
          <w:i/>
          <w:iCs/>
          <w:sz w:val="20"/>
          <w:szCs w:val="20"/>
          <w:lang w:val="ru-RU"/>
        </w:rPr>
        <w:tab/>
      </w:r>
      <w:r w:rsidRPr="005C7ECC">
        <w:rPr>
          <w:rFonts w:ascii="Times New Roman" w:eastAsia="Times New Roman" w:hAnsi="Times New Roman" w:cs="Times New Roman"/>
          <w:i/>
          <w:iCs/>
          <w:sz w:val="20"/>
          <w:szCs w:val="20"/>
          <w:lang w:val="ru-RU"/>
        </w:rPr>
        <w:tab/>
        <w:t xml:space="preserve">    (</w:t>
      </w:r>
      <w:proofErr w:type="spellStart"/>
      <w:r w:rsidRPr="005C7ECC">
        <w:rPr>
          <w:rFonts w:ascii="Times New Roman" w:eastAsia="Times New Roman" w:hAnsi="Times New Roman" w:cs="Times New Roman"/>
          <w:i/>
          <w:iCs/>
          <w:sz w:val="20"/>
          <w:szCs w:val="20"/>
          <w:lang w:val="ru-RU"/>
        </w:rPr>
        <w:t>подпис</w:t>
      </w:r>
      <w:proofErr w:type="spellEnd"/>
      <w:r w:rsidRPr="005C7ECC">
        <w:rPr>
          <w:rFonts w:ascii="Times New Roman" w:eastAsia="Times New Roman" w:hAnsi="Times New Roman" w:cs="Times New Roman"/>
          <w:i/>
          <w:iCs/>
          <w:sz w:val="20"/>
          <w:szCs w:val="20"/>
          <w:lang w:val="ru-RU"/>
        </w:rPr>
        <w:t xml:space="preserve"> и </w:t>
      </w:r>
      <w:proofErr w:type="spellStart"/>
      <w:r w:rsidRPr="005C7ECC">
        <w:rPr>
          <w:rFonts w:ascii="Times New Roman" w:eastAsia="Times New Roman" w:hAnsi="Times New Roman" w:cs="Times New Roman"/>
          <w:i/>
          <w:iCs/>
          <w:sz w:val="20"/>
          <w:szCs w:val="20"/>
          <w:lang w:val="ru-RU"/>
        </w:rPr>
        <w:t>печат</w:t>
      </w:r>
      <w:proofErr w:type="spellEnd"/>
      <w:r w:rsidRPr="005C7ECC">
        <w:rPr>
          <w:rFonts w:ascii="Times New Roman" w:eastAsia="Times New Roman" w:hAnsi="Times New Roman" w:cs="Times New Roman"/>
          <w:i/>
          <w:iCs/>
          <w:sz w:val="20"/>
          <w:szCs w:val="20"/>
          <w:lang w:val="ru-RU"/>
        </w:rPr>
        <w:t>)</w:t>
      </w:r>
    </w:p>
    <w:p w:rsidR="005C7ECC" w:rsidRPr="005C7ECC" w:rsidRDefault="005C7ECC" w:rsidP="005C7ECC">
      <w:pPr>
        <w:spacing w:after="0" w:line="240" w:lineRule="auto"/>
        <w:ind w:firstLine="709"/>
        <w:rPr>
          <w:rFonts w:ascii="Times New Roman" w:eastAsia="Times New Roman" w:hAnsi="Times New Roman" w:cs="Times New Roman"/>
          <w:b/>
          <w:bCs/>
          <w:i/>
          <w:color w:val="000000"/>
          <w:sz w:val="24"/>
          <w:szCs w:val="24"/>
          <w:lang w:eastAsia="bg-BG"/>
        </w:rPr>
      </w:pPr>
    </w:p>
    <w:p w:rsidR="005C7ECC" w:rsidRPr="005C7ECC" w:rsidRDefault="005C7ECC" w:rsidP="005C7ECC">
      <w:pPr>
        <w:spacing w:after="0" w:line="240" w:lineRule="auto"/>
        <w:ind w:firstLine="709"/>
        <w:jc w:val="both"/>
        <w:rPr>
          <w:rFonts w:ascii="Times New Roman" w:eastAsia="Calibri" w:hAnsi="Times New Roman" w:cs="Times New Roman"/>
          <w:i/>
          <w:sz w:val="24"/>
          <w:szCs w:val="24"/>
        </w:rPr>
      </w:pPr>
      <w:r w:rsidRPr="005C7ECC">
        <w:rPr>
          <w:rFonts w:ascii="Times New Roman" w:eastAsia="Times New Roman" w:hAnsi="Times New Roman" w:cs="Times New Roman"/>
          <w:b/>
          <w:bCs/>
          <w:i/>
          <w:color w:val="000000"/>
          <w:sz w:val="24"/>
          <w:szCs w:val="24"/>
          <w:lang w:eastAsia="bg-BG"/>
        </w:rPr>
        <w:t>Забележка:</w:t>
      </w:r>
      <w:r w:rsidRPr="005C7ECC">
        <w:rPr>
          <w:rFonts w:ascii="Times New Roman" w:eastAsia="Times New Roman" w:hAnsi="Times New Roman" w:cs="Times New Roman"/>
          <w:bCs/>
          <w:i/>
          <w:color w:val="000000"/>
          <w:sz w:val="24"/>
          <w:szCs w:val="24"/>
          <w:lang w:eastAsia="bg-BG"/>
        </w:rPr>
        <w:t xml:space="preserve"> При деклариране на обстоятелствата следва да бъдат спазени изискванията на чл. 97, ал. 6, изр. второ от ППЗОП.</w:t>
      </w:r>
    </w:p>
    <w:p w:rsidR="005C7ECC" w:rsidRPr="005C7ECC" w:rsidRDefault="005C7ECC" w:rsidP="005C7ECC">
      <w:pPr>
        <w:jc w:val="right"/>
        <w:rPr>
          <w:rFonts w:ascii="Times New Roman" w:eastAsia="Calibri" w:hAnsi="Times New Roman" w:cs="Times New Roman"/>
          <w:i/>
          <w:szCs w:val="20"/>
        </w:rPr>
      </w:pPr>
    </w:p>
    <w:p w:rsidR="005C7ECC" w:rsidRPr="005C7ECC" w:rsidRDefault="005C7ECC" w:rsidP="005C7ECC">
      <w:pPr>
        <w:pageBreakBefore/>
        <w:jc w:val="right"/>
        <w:rPr>
          <w:rFonts w:ascii="Times New Roman" w:eastAsia="Calibri" w:hAnsi="Times New Roman" w:cs="Times New Roman"/>
          <w:i/>
          <w:szCs w:val="20"/>
          <w:u w:val="single"/>
        </w:rPr>
      </w:pPr>
      <w:r w:rsidRPr="005C7ECC">
        <w:rPr>
          <w:rFonts w:ascii="Times New Roman" w:eastAsia="Calibri" w:hAnsi="Times New Roman" w:cs="Times New Roman"/>
          <w:i/>
          <w:szCs w:val="20"/>
          <w:u w:val="single"/>
        </w:rPr>
        <w:lastRenderedPageBreak/>
        <w:t xml:space="preserve">Приложение ОБРАЗЕЦ № 5 </w:t>
      </w:r>
    </w:p>
    <w:p w:rsidR="005C7ECC" w:rsidRPr="005C7ECC" w:rsidRDefault="005C7ECC" w:rsidP="005C7ECC">
      <w:pPr>
        <w:spacing w:after="0" w:line="240" w:lineRule="auto"/>
        <w:jc w:val="center"/>
        <w:rPr>
          <w:rFonts w:ascii="Times New Roman" w:eastAsia="Times New Roman" w:hAnsi="Times New Roman" w:cs="Times New Roman"/>
          <w:b/>
          <w:sz w:val="24"/>
          <w:szCs w:val="24"/>
        </w:rPr>
      </w:pPr>
    </w:p>
    <w:p w:rsidR="005C7ECC" w:rsidRPr="005C7ECC" w:rsidRDefault="005C7ECC" w:rsidP="005C7ECC">
      <w:pPr>
        <w:spacing w:after="0" w:line="240" w:lineRule="auto"/>
        <w:jc w:val="center"/>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 xml:space="preserve">Д Е К Л А Р А Ц И Я </w:t>
      </w:r>
    </w:p>
    <w:p w:rsidR="005C7ECC" w:rsidRPr="005C7ECC" w:rsidRDefault="005C7ECC" w:rsidP="005C7ECC">
      <w:pPr>
        <w:spacing w:after="0" w:line="240" w:lineRule="auto"/>
        <w:rPr>
          <w:rFonts w:ascii="Times New Roman" w:eastAsia="Times New Roman" w:hAnsi="Times New Roman" w:cs="Times New Roman"/>
          <w:sz w:val="24"/>
          <w:szCs w:val="24"/>
          <w:lang w:val="en-US"/>
        </w:rPr>
      </w:pPr>
    </w:p>
    <w:p w:rsidR="005C7ECC" w:rsidRPr="005C7ECC" w:rsidRDefault="005C7ECC" w:rsidP="005C7ECC">
      <w:pPr>
        <w:spacing w:after="0" w:line="240" w:lineRule="auto"/>
        <w:rPr>
          <w:rFonts w:ascii="Times New Roman" w:eastAsia="Times New Roman" w:hAnsi="Times New Roman" w:cs="Times New Roman"/>
          <w:sz w:val="24"/>
          <w:szCs w:val="24"/>
          <w:lang w:val="en-US"/>
        </w:rPr>
      </w:pPr>
    </w:p>
    <w:p w:rsidR="005C7ECC" w:rsidRPr="005C7ECC" w:rsidRDefault="005C7ECC" w:rsidP="005C7ECC">
      <w:pPr>
        <w:spacing w:after="0" w:line="240" w:lineRule="auto"/>
        <w:ind w:firstLine="851"/>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Долуподписаният</w:t>
      </w:r>
      <w:r w:rsidRPr="005C7ECC">
        <w:rPr>
          <w:rFonts w:ascii="Times New Roman" w:eastAsia="Times New Roman" w:hAnsi="Times New Roman" w:cs="Times New Roman"/>
          <w:b/>
          <w:sz w:val="24"/>
          <w:szCs w:val="24"/>
        </w:rPr>
        <w:t>/</w:t>
      </w:r>
      <w:r w:rsidRPr="005C7ECC">
        <w:rPr>
          <w:rFonts w:ascii="Times New Roman" w:eastAsia="Times New Roman" w:hAnsi="Times New Roman" w:cs="Times New Roman"/>
          <w:sz w:val="24"/>
          <w:szCs w:val="24"/>
        </w:rPr>
        <w:t>ата ..................................................................................</w:t>
      </w:r>
      <w:r w:rsidRPr="005C7ECC">
        <w:rPr>
          <w:rFonts w:ascii="Times New Roman" w:eastAsia="Times New Roman" w:hAnsi="Times New Roman" w:cs="Times New Roman"/>
          <w:i/>
          <w:color w:val="808080"/>
          <w:sz w:val="24"/>
          <w:szCs w:val="24"/>
        </w:rPr>
        <w:t xml:space="preserve"> (трите имена)</w:t>
      </w:r>
      <w:r w:rsidRPr="005C7ECC">
        <w:rPr>
          <w:rFonts w:ascii="Times New Roman" w:eastAsia="Times New Roman" w:hAnsi="Times New Roman" w:cs="Times New Roman"/>
          <w:sz w:val="24"/>
          <w:szCs w:val="24"/>
        </w:rPr>
        <w:t>, представляващ/а ...................................................</w:t>
      </w:r>
      <w:r w:rsidRPr="005C7ECC">
        <w:rPr>
          <w:rFonts w:ascii="Times New Roman" w:eastAsia="Times New Roman" w:hAnsi="Times New Roman" w:cs="Times New Roman"/>
          <w:i/>
          <w:color w:val="808080"/>
          <w:sz w:val="24"/>
          <w:szCs w:val="24"/>
        </w:rPr>
        <w:t xml:space="preserve"> (наименование на фирмата-участник в избора на изпълнител на обществената поръчка)</w:t>
      </w:r>
      <w:r w:rsidRPr="005C7ECC">
        <w:rPr>
          <w:rFonts w:ascii="Times New Roman" w:eastAsia="Times New Roman" w:hAnsi="Times New Roman" w:cs="Times New Roman"/>
          <w:sz w:val="24"/>
          <w:szCs w:val="24"/>
        </w:rPr>
        <w:t xml:space="preserve">, ЕИК ..................., седалище и адрес на управление: .........................................., в качеството ми на .................... </w:t>
      </w:r>
      <w:r w:rsidRPr="005C7ECC">
        <w:rPr>
          <w:rFonts w:ascii="Times New Roman" w:eastAsia="Times New Roman" w:hAnsi="Times New Roman" w:cs="Times New Roman"/>
          <w:i/>
          <w:color w:val="808080"/>
          <w:sz w:val="24"/>
          <w:szCs w:val="24"/>
        </w:rPr>
        <w:t>(длъжност във фирмата-участник)</w:t>
      </w:r>
      <w:r w:rsidRPr="005C7ECC">
        <w:rPr>
          <w:rFonts w:ascii="Times New Roman" w:eastAsia="Times New Roman" w:hAnsi="Times New Roman" w:cs="Times New Roman"/>
          <w:sz w:val="24"/>
          <w:szCs w:val="24"/>
        </w:rPr>
        <w:t>,</w:t>
      </w:r>
    </w:p>
    <w:p w:rsidR="005C7ECC" w:rsidRPr="005C7ECC" w:rsidRDefault="005C7ECC" w:rsidP="005C7ECC">
      <w:pPr>
        <w:spacing w:after="0" w:line="240" w:lineRule="auto"/>
        <w:jc w:val="both"/>
        <w:rPr>
          <w:rFonts w:ascii="Times New Roman" w:eastAsia="Times New Roman" w:hAnsi="Times New Roman" w:cs="Times New Roman"/>
          <w:i/>
          <w:color w:val="808080"/>
          <w:sz w:val="24"/>
          <w:szCs w:val="24"/>
        </w:rPr>
      </w:pPr>
    </w:p>
    <w:p w:rsidR="005C7ECC" w:rsidRPr="005C7ECC" w:rsidRDefault="005C7ECC" w:rsidP="005C7ECC">
      <w:pPr>
        <w:spacing w:after="0" w:line="240" w:lineRule="auto"/>
        <w:outlineLvl w:val="5"/>
        <w:rPr>
          <w:rFonts w:ascii="Times New Roman" w:eastAsia="Times New Roman" w:hAnsi="Times New Roman" w:cs="Times New Roman"/>
          <w:b/>
          <w:bCs/>
          <w:sz w:val="24"/>
          <w:szCs w:val="24"/>
        </w:rPr>
      </w:pPr>
    </w:p>
    <w:p w:rsidR="005C7ECC" w:rsidRPr="005C7ECC" w:rsidRDefault="005C7ECC" w:rsidP="005C7ECC">
      <w:pPr>
        <w:spacing w:after="0" w:line="240" w:lineRule="auto"/>
        <w:jc w:val="center"/>
        <w:outlineLvl w:val="5"/>
        <w:rPr>
          <w:rFonts w:ascii="Times New Roman" w:eastAsia="Times New Roman" w:hAnsi="Times New Roman" w:cs="Times New Roman"/>
          <w:b/>
          <w:bCs/>
          <w:sz w:val="24"/>
          <w:szCs w:val="24"/>
        </w:rPr>
      </w:pPr>
      <w:r w:rsidRPr="005C7ECC">
        <w:rPr>
          <w:rFonts w:ascii="Times New Roman" w:eastAsia="Times New Roman" w:hAnsi="Times New Roman" w:cs="Times New Roman"/>
          <w:b/>
          <w:bCs/>
          <w:sz w:val="24"/>
          <w:szCs w:val="24"/>
        </w:rPr>
        <w:t>ДЕКЛАРИРАМ:</w:t>
      </w:r>
    </w:p>
    <w:p w:rsidR="005C7ECC" w:rsidRPr="005C7ECC" w:rsidRDefault="005C7ECC" w:rsidP="005C7ECC">
      <w:pPr>
        <w:spacing w:after="0" w:line="240" w:lineRule="auto"/>
        <w:rPr>
          <w:rFonts w:ascii="Times New Roman" w:eastAsia="Times New Roman" w:hAnsi="Times New Roman" w:cs="Times New Roman"/>
          <w:sz w:val="20"/>
          <w:szCs w:val="20"/>
        </w:rPr>
      </w:pPr>
    </w:p>
    <w:p w:rsidR="005C7ECC" w:rsidRPr="005C7ECC" w:rsidRDefault="005C7ECC" w:rsidP="005C7ECC">
      <w:pPr>
        <w:spacing w:after="0" w:line="240" w:lineRule="auto"/>
        <w:rPr>
          <w:rFonts w:ascii="Times New Roman" w:eastAsia="Times New Roman" w:hAnsi="Times New Roman" w:cs="Times New Roman"/>
          <w:sz w:val="24"/>
          <w:szCs w:val="24"/>
        </w:rPr>
      </w:pPr>
    </w:p>
    <w:p w:rsidR="005C7ECC" w:rsidRPr="005C7ECC" w:rsidRDefault="005C7ECC" w:rsidP="00E26961">
      <w:pPr>
        <w:numPr>
          <w:ilvl w:val="0"/>
          <w:numId w:val="29"/>
        </w:numPr>
        <w:ind w:left="0" w:firstLine="851"/>
        <w:contextualSpacing/>
        <w:jc w:val="both"/>
        <w:rPr>
          <w:rFonts w:ascii="Times New Roman" w:eastAsia="Times New Roman" w:hAnsi="Times New Roman" w:cs="Times New Roman"/>
          <w:bCs/>
          <w:sz w:val="24"/>
          <w:szCs w:val="24"/>
          <w:lang w:eastAsia="bg-BG"/>
        </w:rPr>
      </w:pPr>
      <w:r w:rsidRPr="005C7ECC">
        <w:rPr>
          <w:rFonts w:ascii="Times New Roman" w:eastAsia="Times New Roman" w:hAnsi="Times New Roman" w:cs="Times New Roman"/>
          <w:sz w:val="24"/>
          <w:szCs w:val="24"/>
        </w:rPr>
        <w:t>Приемам условията в проекта на договор за изпълнение на обществена поръчка с предмет:</w:t>
      </w:r>
      <w:r w:rsidRPr="005C7ECC">
        <w:rPr>
          <w:rFonts w:ascii="Times New Roman" w:eastAsia="Times New Roman" w:hAnsi="Times New Roman" w:cs="Times New Roman"/>
          <w:b/>
          <w:sz w:val="24"/>
          <w:szCs w:val="24"/>
          <w:lang w:eastAsia="bg-BG"/>
        </w:rPr>
        <w:t xml:space="preserve"> </w:t>
      </w:r>
      <w:r w:rsidRPr="005C7ECC">
        <w:rPr>
          <w:rFonts w:ascii="Times New Roman" w:eastAsia="Calibri" w:hAnsi="Times New Roman" w:cs="Times New Roman"/>
          <w:sz w:val="24"/>
          <w:szCs w:val="24"/>
        </w:rPr>
        <w:t>„</w:t>
      </w:r>
      <w:r w:rsidRPr="005C7ECC">
        <w:rPr>
          <w:rFonts w:ascii="Times New Roman" w:hAnsi="Times New Roman" w:cs="Times New Roman"/>
          <w:sz w:val="24"/>
          <w:szCs w:val="24"/>
          <w:lang w:eastAsia="bg-BG"/>
        </w:rPr>
        <w:t xml:space="preserve">Извършване на строително–монтажни  работи (текущ ремонт) </w:t>
      </w:r>
      <w:r w:rsidRPr="005C7ECC">
        <w:rPr>
          <w:rFonts w:ascii="Times New Roman" w:hAnsi="Times New Roman"/>
          <w:color w:val="000000"/>
          <w:sz w:val="24"/>
          <w:szCs w:val="24"/>
        </w:rPr>
        <w:t>в Районна прокуратура-Варна на адрес:гр.Варна бул.“</w:t>
      </w:r>
      <w:proofErr w:type="spellStart"/>
      <w:r w:rsidRPr="005C7ECC">
        <w:rPr>
          <w:rFonts w:ascii="Times New Roman" w:hAnsi="Times New Roman"/>
          <w:color w:val="000000"/>
          <w:sz w:val="24"/>
          <w:szCs w:val="24"/>
        </w:rPr>
        <w:t>Вл</w:t>
      </w:r>
      <w:proofErr w:type="spellEnd"/>
      <w:r w:rsidRPr="005C7ECC">
        <w:rPr>
          <w:rFonts w:ascii="Times New Roman" w:hAnsi="Times New Roman"/>
          <w:color w:val="000000"/>
          <w:sz w:val="24"/>
          <w:szCs w:val="24"/>
        </w:rPr>
        <w:t>.</w:t>
      </w:r>
      <w:proofErr w:type="spellStart"/>
      <w:r w:rsidRPr="005C7ECC">
        <w:rPr>
          <w:rFonts w:ascii="Times New Roman" w:hAnsi="Times New Roman"/>
          <w:color w:val="000000"/>
          <w:sz w:val="24"/>
          <w:szCs w:val="24"/>
        </w:rPr>
        <w:t>Варненчик</w:t>
      </w:r>
      <w:proofErr w:type="spellEnd"/>
      <w:r w:rsidRPr="005C7ECC">
        <w:rPr>
          <w:rFonts w:ascii="Times New Roman" w:hAnsi="Times New Roman" w:cs="Times New Roman"/>
          <w:sz w:val="24"/>
          <w:szCs w:val="24"/>
          <w:lang w:eastAsia="bg-BG"/>
        </w:rPr>
        <w:t>“</w:t>
      </w:r>
      <w:r w:rsidRPr="005C7ECC">
        <w:rPr>
          <w:rFonts w:ascii="Times New Roman" w:hAnsi="Times New Roman"/>
          <w:color w:val="000000"/>
          <w:sz w:val="24"/>
          <w:szCs w:val="24"/>
        </w:rPr>
        <w:t xml:space="preserve"> №57</w:t>
      </w:r>
      <w:r w:rsidRPr="005C7ECC">
        <w:rPr>
          <w:rFonts w:ascii="Times New Roman" w:hAnsi="Times New Roman" w:cs="Times New Roman"/>
          <w:sz w:val="24"/>
          <w:szCs w:val="24"/>
          <w:lang w:eastAsia="bg-BG"/>
        </w:rPr>
        <w:t>“</w:t>
      </w:r>
      <w:r w:rsidRPr="005C7ECC">
        <w:rPr>
          <w:rFonts w:ascii="Times New Roman" w:eastAsia="Times New Roman" w:hAnsi="Times New Roman" w:cs="Times New Roman"/>
          <w:sz w:val="24"/>
          <w:szCs w:val="24"/>
          <w:lang w:eastAsia="bg-BG"/>
        </w:rPr>
        <w:t>,</w:t>
      </w:r>
      <w:r w:rsidRPr="005C7ECC">
        <w:rPr>
          <w:rFonts w:ascii="Times New Roman" w:eastAsia="Times New Roman" w:hAnsi="Times New Roman" w:cs="Times New Roman"/>
          <w:sz w:val="24"/>
          <w:szCs w:val="24"/>
        </w:rPr>
        <w:t xml:space="preserve">  </w:t>
      </w:r>
      <w:r w:rsidRPr="005C7ECC">
        <w:rPr>
          <w:rFonts w:ascii="Times New Roman" w:eastAsia="Times New Roman" w:hAnsi="Times New Roman" w:cs="Times New Roman"/>
          <w:bCs/>
          <w:sz w:val="24"/>
          <w:szCs w:val="24"/>
          <w:lang w:eastAsia="bg-BG"/>
        </w:rPr>
        <w:t>приложен към документацията за участие.</w:t>
      </w:r>
    </w:p>
    <w:p w:rsidR="005C7ECC" w:rsidRPr="005C7ECC" w:rsidRDefault="005C7ECC" w:rsidP="005C7EC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r w:rsidRPr="005C7ECC">
        <w:rPr>
          <w:rFonts w:ascii="Times New Roman" w:eastAsia="Times New Roman" w:hAnsi="Times New Roman" w:cs="Times New Roman"/>
          <w:bCs/>
          <w:sz w:val="24"/>
          <w:szCs w:val="24"/>
          <w:lang w:eastAsia="bg-BG"/>
        </w:rPr>
        <w:t xml:space="preserve"> </w:t>
      </w:r>
    </w:p>
    <w:p w:rsidR="005C7ECC" w:rsidRPr="005C7ECC" w:rsidRDefault="005C7ECC" w:rsidP="00E26961">
      <w:pPr>
        <w:numPr>
          <w:ilvl w:val="0"/>
          <w:numId w:val="29"/>
        </w:numPr>
        <w:ind w:left="0" w:firstLine="851"/>
        <w:contextualSpacing/>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Ако представляваният от мен участник бъде определен за изпълнител на поръчката, ще подпиша договора в предложения вид.</w:t>
      </w:r>
    </w:p>
    <w:p w:rsidR="005C7ECC" w:rsidRPr="005C7ECC" w:rsidRDefault="005C7ECC" w:rsidP="005C7EC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p>
    <w:p w:rsidR="005C7ECC" w:rsidRPr="005C7ECC" w:rsidRDefault="005C7ECC" w:rsidP="005C7EC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p>
    <w:p w:rsidR="005C7ECC" w:rsidRPr="005C7ECC" w:rsidRDefault="005C7ECC" w:rsidP="005C7EC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p>
    <w:p w:rsidR="005C7ECC" w:rsidRPr="005C7ECC" w:rsidRDefault="005C7ECC" w:rsidP="005C7EC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p>
    <w:p w:rsidR="005C7ECC" w:rsidRPr="005C7ECC" w:rsidRDefault="005C7ECC" w:rsidP="005C7ECC">
      <w:pPr>
        <w:spacing w:after="0" w:line="240" w:lineRule="auto"/>
        <w:ind w:hanging="283"/>
        <w:rPr>
          <w:rFonts w:ascii="Times New Roman" w:eastAsia="Times New Roman" w:hAnsi="Times New Roman" w:cs="Times New Roman"/>
          <w:sz w:val="24"/>
          <w:szCs w:val="24"/>
        </w:rPr>
      </w:pPr>
    </w:p>
    <w:p w:rsidR="005C7ECC" w:rsidRPr="005C7ECC" w:rsidRDefault="005C7ECC" w:rsidP="005C7ECC">
      <w:pPr>
        <w:spacing w:after="0" w:line="240" w:lineRule="auto"/>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 xml:space="preserve">Дата: ......................  </w:t>
      </w:r>
      <w:r w:rsidRPr="005C7ECC">
        <w:rPr>
          <w:rFonts w:ascii="Times New Roman" w:eastAsia="Times New Roman" w:hAnsi="Times New Roman" w:cs="Times New Roman"/>
          <w:sz w:val="24"/>
          <w:szCs w:val="24"/>
        </w:rPr>
        <w:tab/>
      </w:r>
      <w:r w:rsidRPr="005C7ECC">
        <w:rPr>
          <w:rFonts w:ascii="Times New Roman" w:eastAsia="Times New Roman" w:hAnsi="Times New Roman" w:cs="Times New Roman"/>
          <w:sz w:val="24"/>
          <w:szCs w:val="24"/>
        </w:rPr>
        <w:tab/>
      </w:r>
      <w:r w:rsidRPr="005C7ECC">
        <w:rPr>
          <w:rFonts w:ascii="Times New Roman" w:eastAsia="Times New Roman" w:hAnsi="Times New Roman" w:cs="Times New Roman"/>
          <w:sz w:val="24"/>
          <w:szCs w:val="24"/>
        </w:rPr>
        <w:tab/>
        <w:t xml:space="preserve">                                         </w:t>
      </w:r>
      <w:r w:rsidRPr="005C7ECC">
        <w:rPr>
          <w:rFonts w:ascii="Times New Roman" w:eastAsia="Times New Roman" w:hAnsi="Times New Roman" w:cs="Times New Roman"/>
          <w:b/>
          <w:sz w:val="24"/>
          <w:szCs w:val="24"/>
        </w:rPr>
        <w:t>ДЕКЛАРАТОР:</w:t>
      </w:r>
      <w:r w:rsidRPr="005C7ECC">
        <w:rPr>
          <w:rFonts w:ascii="Times New Roman" w:eastAsia="Times New Roman" w:hAnsi="Times New Roman" w:cs="Times New Roman"/>
          <w:sz w:val="24"/>
          <w:szCs w:val="24"/>
        </w:rPr>
        <w:t xml:space="preserve">  ................................</w:t>
      </w:r>
    </w:p>
    <w:p w:rsidR="005C7ECC" w:rsidRPr="005C7ECC" w:rsidRDefault="005C7ECC" w:rsidP="005C7ECC">
      <w:pPr>
        <w:spacing w:after="0" w:line="240" w:lineRule="auto"/>
        <w:ind w:firstLine="720"/>
        <w:rPr>
          <w:rFonts w:ascii="Times New Roman" w:eastAsia="Times New Roman" w:hAnsi="Times New Roman" w:cs="Times New Roman"/>
          <w:sz w:val="24"/>
          <w:szCs w:val="24"/>
        </w:rPr>
      </w:pPr>
      <w:r w:rsidRPr="005C7ECC">
        <w:rPr>
          <w:rFonts w:ascii="Times New Roman" w:eastAsia="Times New Roman" w:hAnsi="Times New Roman" w:cs="Times New Roman"/>
          <w:i/>
          <w:color w:val="808080"/>
          <w:sz w:val="24"/>
          <w:szCs w:val="24"/>
        </w:rPr>
        <w:t xml:space="preserve">                                                                                                          (подпис и печат)</w:t>
      </w:r>
      <w:r w:rsidRPr="005C7ECC">
        <w:rPr>
          <w:rFonts w:ascii="Times New Roman" w:eastAsia="Times New Roman" w:hAnsi="Times New Roman" w:cs="Times New Roman"/>
          <w:sz w:val="24"/>
          <w:szCs w:val="24"/>
        </w:rPr>
        <w:t xml:space="preserve"> </w:t>
      </w:r>
    </w:p>
    <w:p w:rsidR="005C7ECC" w:rsidRPr="005C7ECC" w:rsidRDefault="005C7ECC" w:rsidP="005C7ECC">
      <w:pPr>
        <w:spacing w:after="0" w:line="240" w:lineRule="auto"/>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b/>
          <w:color w:val="000000" w:themeColor="text1"/>
          <w:sz w:val="24"/>
          <w:szCs w:val="24"/>
        </w:rPr>
        <w:tab/>
        <w:t xml:space="preserve">  </w:t>
      </w:r>
    </w:p>
    <w:p w:rsidR="005C7ECC" w:rsidRPr="005C7ECC" w:rsidRDefault="005C7ECC" w:rsidP="005C7ECC">
      <w:pPr>
        <w:spacing w:after="0" w:line="240" w:lineRule="auto"/>
        <w:jc w:val="right"/>
        <w:rPr>
          <w:rFonts w:ascii="Calibri" w:eastAsia="Calibri" w:hAnsi="Calibri" w:cs="Times New Roman"/>
          <w:sz w:val="24"/>
          <w:szCs w:val="24"/>
        </w:rPr>
      </w:pPr>
    </w:p>
    <w:p w:rsidR="005C7ECC" w:rsidRPr="005C7ECC" w:rsidRDefault="005C7ECC" w:rsidP="005C7ECC">
      <w:pPr>
        <w:spacing w:after="0" w:line="240" w:lineRule="auto"/>
        <w:jc w:val="right"/>
        <w:rPr>
          <w:rFonts w:ascii="Calibri" w:eastAsia="Calibri" w:hAnsi="Calibri" w:cs="Times New Roman"/>
          <w:sz w:val="24"/>
          <w:szCs w:val="24"/>
        </w:rPr>
      </w:pPr>
    </w:p>
    <w:p w:rsidR="005C7ECC" w:rsidRPr="005C7ECC" w:rsidRDefault="005C7ECC" w:rsidP="005C7ECC">
      <w:pPr>
        <w:spacing w:after="0" w:line="240" w:lineRule="auto"/>
        <w:jc w:val="right"/>
        <w:rPr>
          <w:rFonts w:ascii="Calibri" w:eastAsia="Calibri" w:hAnsi="Calibri" w:cs="Times New Roman"/>
          <w:sz w:val="24"/>
          <w:szCs w:val="24"/>
        </w:rPr>
      </w:pPr>
    </w:p>
    <w:p w:rsidR="005C7ECC" w:rsidRPr="005C7ECC" w:rsidRDefault="005C7ECC" w:rsidP="005C7ECC">
      <w:pPr>
        <w:spacing w:after="0" w:line="240" w:lineRule="auto"/>
        <w:jc w:val="right"/>
        <w:rPr>
          <w:rFonts w:ascii="Calibri" w:eastAsia="Calibri" w:hAnsi="Calibri" w:cs="Times New Roman"/>
          <w:sz w:val="24"/>
          <w:szCs w:val="24"/>
        </w:rPr>
      </w:pPr>
    </w:p>
    <w:p w:rsidR="005C7ECC" w:rsidRPr="005C7ECC" w:rsidRDefault="005C7ECC" w:rsidP="005C7ECC">
      <w:pPr>
        <w:spacing w:after="0" w:line="240" w:lineRule="auto"/>
        <w:jc w:val="right"/>
        <w:rPr>
          <w:rFonts w:ascii="Calibri" w:eastAsia="Calibri" w:hAnsi="Calibri" w:cs="Times New Roman"/>
          <w:sz w:val="24"/>
          <w:szCs w:val="24"/>
        </w:rPr>
      </w:pPr>
    </w:p>
    <w:p w:rsidR="005C7ECC" w:rsidRPr="005C7ECC" w:rsidRDefault="005C7ECC" w:rsidP="005C7ECC">
      <w:pPr>
        <w:spacing w:after="0" w:line="240" w:lineRule="auto"/>
        <w:jc w:val="right"/>
        <w:rPr>
          <w:rFonts w:ascii="Calibri" w:eastAsia="Calibri" w:hAnsi="Calibri" w:cs="Times New Roman"/>
          <w:sz w:val="24"/>
          <w:szCs w:val="24"/>
        </w:rPr>
      </w:pPr>
    </w:p>
    <w:p w:rsidR="005C7ECC" w:rsidRPr="005C7ECC" w:rsidRDefault="005C7ECC" w:rsidP="005C7ECC">
      <w:pPr>
        <w:spacing w:after="0" w:line="240" w:lineRule="auto"/>
        <w:jc w:val="right"/>
        <w:rPr>
          <w:rFonts w:ascii="Calibri" w:eastAsia="Calibri" w:hAnsi="Calibri" w:cs="Times New Roman"/>
          <w:sz w:val="24"/>
          <w:szCs w:val="24"/>
        </w:rPr>
      </w:pPr>
    </w:p>
    <w:p w:rsidR="005C7ECC" w:rsidRPr="005C7ECC" w:rsidRDefault="005C7ECC" w:rsidP="005C7ECC">
      <w:pPr>
        <w:spacing w:after="0" w:line="240" w:lineRule="auto"/>
        <w:jc w:val="right"/>
        <w:rPr>
          <w:rFonts w:ascii="Calibri" w:eastAsia="Calibri" w:hAnsi="Calibri" w:cs="Times New Roman"/>
          <w:sz w:val="24"/>
          <w:szCs w:val="24"/>
        </w:rPr>
      </w:pPr>
    </w:p>
    <w:p w:rsidR="005C7ECC" w:rsidRPr="005C7ECC" w:rsidRDefault="005C7ECC" w:rsidP="005C7ECC">
      <w:pPr>
        <w:spacing w:after="0" w:line="240" w:lineRule="auto"/>
        <w:jc w:val="right"/>
        <w:rPr>
          <w:rFonts w:ascii="Calibri" w:eastAsia="Calibri" w:hAnsi="Calibri" w:cs="Times New Roman"/>
          <w:sz w:val="24"/>
          <w:szCs w:val="24"/>
        </w:rPr>
      </w:pPr>
    </w:p>
    <w:p w:rsidR="005C7ECC" w:rsidRPr="005C7ECC" w:rsidRDefault="005C7ECC" w:rsidP="005C7ECC">
      <w:pPr>
        <w:spacing w:after="0" w:line="240" w:lineRule="auto"/>
        <w:jc w:val="right"/>
        <w:rPr>
          <w:rFonts w:ascii="Calibri" w:eastAsia="Calibri" w:hAnsi="Calibri" w:cs="Times New Roman"/>
          <w:sz w:val="24"/>
          <w:szCs w:val="24"/>
        </w:rPr>
      </w:pPr>
    </w:p>
    <w:p w:rsidR="005C7ECC" w:rsidRPr="005C7ECC" w:rsidRDefault="005C7ECC" w:rsidP="005C7ECC">
      <w:pPr>
        <w:spacing w:after="0" w:line="240" w:lineRule="auto"/>
        <w:jc w:val="right"/>
        <w:rPr>
          <w:rFonts w:ascii="Calibri" w:eastAsia="Calibri" w:hAnsi="Calibri" w:cs="Times New Roman"/>
          <w:sz w:val="24"/>
          <w:szCs w:val="24"/>
        </w:rPr>
      </w:pPr>
    </w:p>
    <w:p w:rsidR="005C7ECC" w:rsidRPr="005C7ECC" w:rsidRDefault="005C7ECC" w:rsidP="005C7ECC">
      <w:pPr>
        <w:spacing w:after="0" w:line="240" w:lineRule="auto"/>
        <w:jc w:val="right"/>
        <w:rPr>
          <w:rFonts w:ascii="Calibri" w:eastAsia="Calibri" w:hAnsi="Calibri" w:cs="Times New Roman"/>
          <w:sz w:val="24"/>
          <w:szCs w:val="24"/>
        </w:rPr>
      </w:pPr>
    </w:p>
    <w:p w:rsidR="005C7ECC" w:rsidRPr="005C7ECC" w:rsidRDefault="005C7ECC" w:rsidP="005C7ECC">
      <w:pPr>
        <w:spacing w:after="0" w:line="240" w:lineRule="auto"/>
        <w:jc w:val="right"/>
        <w:rPr>
          <w:rFonts w:ascii="Calibri" w:eastAsia="Calibri" w:hAnsi="Calibri" w:cs="Times New Roman"/>
          <w:sz w:val="24"/>
          <w:szCs w:val="24"/>
        </w:rPr>
      </w:pPr>
    </w:p>
    <w:p w:rsidR="005C7ECC" w:rsidRPr="005C7ECC" w:rsidRDefault="005C7ECC" w:rsidP="005C7ECC">
      <w:pPr>
        <w:spacing w:after="0" w:line="240" w:lineRule="auto"/>
        <w:jc w:val="right"/>
        <w:rPr>
          <w:rFonts w:ascii="Calibri" w:eastAsia="Calibri" w:hAnsi="Calibri" w:cs="Times New Roman"/>
          <w:sz w:val="24"/>
          <w:szCs w:val="24"/>
        </w:rPr>
      </w:pPr>
    </w:p>
    <w:p w:rsidR="005C7ECC" w:rsidRPr="005C7ECC" w:rsidRDefault="005C7ECC" w:rsidP="005C7ECC">
      <w:pPr>
        <w:pageBreakBefore/>
        <w:tabs>
          <w:tab w:val="center" w:pos="4536"/>
          <w:tab w:val="right" w:pos="9072"/>
        </w:tabs>
        <w:spacing w:after="0" w:line="240" w:lineRule="auto"/>
        <w:jc w:val="right"/>
        <w:rPr>
          <w:rFonts w:ascii="Times New Roman" w:eastAsia="Times New Roman" w:hAnsi="Times New Roman" w:cs="Times New Roman"/>
          <w:i/>
          <w:sz w:val="24"/>
          <w:szCs w:val="24"/>
          <w:u w:val="single"/>
          <w:lang w:val="ru-RU" w:eastAsia="bg-BG"/>
        </w:rPr>
      </w:pPr>
      <w:r w:rsidRPr="005C7ECC">
        <w:rPr>
          <w:rFonts w:ascii="Times New Roman" w:eastAsia="Times New Roman" w:hAnsi="Times New Roman" w:cs="Times New Roman"/>
          <w:i/>
          <w:sz w:val="24"/>
          <w:szCs w:val="24"/>
          <w:u w:val="single"/>
          <w:lang w:val="ru-RU" w:eastAsia="bg-BG"/>
        </w:rPr>
        <w:lastRenderedPageBreak/>
        <w:t>Приложение ОБРАЗЕЦ № 6</w:t>
      </w:r>
    </w:p>
    <w:p w:rsidR="005C7ECC" w:rsidRPr="005C7ECC" w:rsidRDefault="005C7ECC" w:rsidP="005C7ECC">
      <w:pPr>
        <w:spacing w:after="0" w:line="240" w:lineRule="auto"/>
        <w:jc w:val="center"/>
        <w:outlineLvl w:val="0"/>
        <w:rPr>
          <w:rFonts w:ascii="Times New Roman" w:eastAsia="Times New Roman" w:hAnsi="Times New Roman" w:cs="Times New Roman"/>
          <w:b/>
          <w:sz w:val="24"/>
          <w:szCs w:val="24"/>
          <w:lang w:eastAsia="bg-BG"/>
        </w:rPr>
      </w:pPr>
    </w:p>
    <w:p w:rsidR="005C7ECC" w:rsidRPr="005C7ECC" w:rsidRDefault="005C7ECC" w:rsidP="005C7ECC">
      <w:pPr>
        <w:spacing w:after="0" w:line="240" w:lineRule="auto"/>
        <w:jc w:val="center"/>
        <w:outlineLvl w:val="0"/>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sz w:val="24"/>
          <w:szCs w:val="24"/>
          <w:lang w:eastAsia="bg-BG"/>
        </w:rPr>
        <w:t>Д Е К Л А Р А Ц И Я</w:t>
      </w:r>
    </w:p>
    <w:p w:rsidR="005C7ECC" w:rsidRPr="005C7ECC" w:rsidRDefault="005C7ECC" w:rsidP="005C7ECC">
      <w:pPr>
        <w:spacing w:after="0" w:line="240" w:lineRule="auto"/>
        <w:jc w:val="center"/>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sz w:val="24"/>
          <w:szCs w:val="24"/>
          <w:lang w:eastAsia="bg-BG"/>
        </w:rPr>
        <w:t>за срока на валидност на офертата</w:t>
      </w:r>
    </w:p>
    <w:p w:rsidR="005C7ECC" w:rsidRPr="005C7ECC" w:rsidRDefault="005C7ECC" w:rsidP="005C7ECC">
      <w:pPr>
        <w:spacing w:after="0" w:line="240" w:lineRule="auto"/>
        <w:ind w:firstLine="540"/>
        <w:jc w:val="both"/>
        <w:rPr>
          <w:rFonts w:ascii="Times New Roman" w:eastAsia="Times New Roman" w:hAnsi="Times New Roman" w:cs="Times New Roman"/>
          <w:sz w:val="24"/>
          <w:szCs w:val="24"/>
          <w:lang w:eastAsia="bg-BG"/>
        </w:rPr>
      </w:pPr>
    </w:p>
    <w:p w:rsidR="005C7ECC" w:rsidRPr="005C7ECC" w:rsidRDefault="005C7ECC" w:rsidP="005C7ECC">
      <w:pPr>
        <w:spacing w:after="0" w:line="240" w:lineRule="auto"/>
        <w:ind w:firstLine="540"/>
        <w:jc w:val="both"/>
        <w:rPr>
          <w:rFonts w:ascii="Times New Roman" w:eastAsia="Times New Roman" w:hAnsi="Times New Roman" w:cs="Times New Roman"/>
          <w:sz w:val="24"/>
          <w:szCs w:val="24"/>
          <w:lang w:eastAsia="bg-BG"/>
        </w:rPr>
      </w:pPr>
    </w:p>
    <w:p w:rsidR="005C7ECC" w:rsidRPr="005C7ECC" w:rsidRDefault="005C7ECC" w:rsidP="005C7ECC">
      <w:pPr>
        <w:spacing w:after="0" w:line="240" w:lineRule="auto"/>
        <w:ind w:firstLine="540"/>
        <w:jc w:val="both"/>
        <w:rPr>
          <w:rFonts w:ascii="Times New Roman" w:eastAsia="Times New Roman" w:hAnsi="Times New Roman" w:cs="Times New Roman"/>
          <w:i/>
          <w:color w:val="808080"/>
          <w:sz w:val="24"/>
          <w:szCs w:val="24"/>
          <w:lang w:eastAsia="bg-BG"/>
        </w:rPr>
      </w:pPr>
      <w:r w:rsidRPr="005C7ECC">
        <w:rPr>
          <w:rFonts w:ascii="Times New Roman" w:eastAsia="Times New Roman" w:hAnsi="Times New Roman" w:cs="Times New Roman"/>
          <w:sz w:val="24"/>
          <w:szCs w:val="24"/>
          <w:lang w:eastAsia="bg-BG"/>
        </w:rPr>
        <w:t>Долуподписаният</w:t>
      </w:r>
      <w:r w:rsidRPr="005C7ECC">
        <w:rPr>
          <w:rFonts w:ascii="Times New Roman" w:eastAsia="Times New Roman" w:hAnsi="Times New Roman" w:cs="Times New Roman"/>
          <w:b/>
          <w:sz w:val="24"/>
          <w:szCs w:val="24"/>
          <w:lang w:eastAsia="bg-BG"/>
        </w:rPr>
        <w:t>/</w:t>
      </w:r>
      <w:r w:rsidRPr="005C7ECC">
        <w:rPr>
          <w:rFonts w:ascii="Times New Roman" w:eastAsia="Times New Roman" w:hAnsi="Times New Roman" w:cs="Times New Roman"/>
          <w:sz w:val="24"/>
          <w:szCs w:val="24"/>
          <w:lang w:eastAsia="bg-BG"/>
        </w:rPr>
        <w:t>ата ....................................................................................</w:t>
      </w:r>
      <w:r w:rsidRPr="005C7ECC">
        <w:rPr>
          <w:rFonts w:ascii="Times New Roman" w:eastAsia="Times New Roman" w:hAnsi="Times New Roman" w:cs="Times New Roman"/>
          <w:i/>
          <w:color w:val="808080"/>
          <w:sz w:val="24"/>
          <w:szCs w:val="24"/>
          <w:lang w:eastAsia="bg-BG"/>
        </w:rPr>
        <w:t xml:space="preserve"> (трите имена)</w:t>
      </w:r>
      <w:r w:rsidRPr="005C7ECC">
        <w:rPr>
          <w:rFonts w:ascii="Times New Roman" w:eastAsia="Times New Roman" w:hAnsi="Times New Roman" w:cs="Times New Roman"/>
          <w:sz w:val="24"/>
          <w:szCs w:val="24"/>
          <w:lang w:eastAsia="bg-BG"/>
        </w:rPr>
        <w:t>,</w:t>
      </w:r>
    </w:p>
    <w:p w:rsidR="005C7ECC" w:rsidRPr="005C7ECC" w:rsidRDefault="005C7ECC" w:rsidP="005C7ECC">
      <w:pPr>
        <w:spacing w:after="0" w:line="240" w:lineRule="auto"/>
        <w:ind w:left="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адрес:....................................................................................................................................,</w:t>
      </w:r>
    </w:p>
    <w:p w:rsidR="005C7ECC" w:rsidRPr="005C7ECC" w:rsidRDefault="005C7ECC" w:rsidP="005C7ECC">
      <w:pPr>
        <w:tabs>
          <w:tab w:val="left" w:pos="851"/>
          <w:tab w:val="left" w:pos="1134"/>
          <w:tab w:val="left" w:pos="1276"/>
        </w:tabs>
        <w:spacing w:after="0" w:line="240" w:lineRule="auto"/>
        <w:ind w:left="568"/>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представляващ/а ...............................................................</w:t>
      </w:r>
      <w:r w:rsidRPr="005C7ECC">
        <w:rPr>
          <w:rFonts w:ascii="Times New Roman" w:eastAsia="Times New Roman" w:hAnsi="Times New Roman" w:cs="Times New Roman"/>
          <w:i/>
          <w:color w:val="808080"/>
          <w:sz w:val="24"/>
          <w:szCs w:val="24"/>
          <w:lang w:eastAsia="bg-BG"/>
        </w:rPr>
        <w:t xml:space="preserve"> (наименование на фирмата</w:t>
      </w:r>
      <w:r w:rsidRPr="005C7ECC">
        <w:rPr>
          <w:rFonts w:ascii="Times New Roman" w:eastAsia="Times New Roman" w:hAnsi="Times New Roman" w:cs="Times New Roman"/>
          <w:sz w:val="24"/>
          <w:szCs w:val="24"/>
          <w:lang w:eastAsia="bg-BG"/>
        </w:rPr>
        <w:t xml:space="preserve">, ЕИК ................................., адрес на управление: .........................................................., в качеството ми на .............................. </w:t>
      </w:r>
      <w:r w:rsidRPr="005C7ECC">
        <w:rPr>
          <w:rFonts w:ascii="Times New Roman" w:eastAsia="Times New Roman" w:hAnsi="Times New Roman" w:cs="Times New Roman"/>
          <w:i/>
          <w:color w:val="808080"/>
          <w:sz w:val="24"/>
          <w:szCs w:val="24"/>
          <w:lang w:eastAsia="bg-BG"/>
        </w:rPr>
        <w:t>(длъжност)</w:t>
      </w:r>
      <w:r w:rsidRPr="005C7ECC">
        <w:rPr>
          <w:rFonts w:ascii="Times New Roman" w:eastAsia="Times New Roman" w:hAnsi="Times New Roman" w:cs="Times New Roman"/>
          <w:sz w:val="24"/>
          <w:szCs w:val="24"/>
          <w:lang w:eastAsia="bg-BG"/>
        </w:rPr>
        <w:t>,</w:t>
      </w:r>
    </w:p>
    <w:p w:rsidR="005C7ECC" w:rsidRPr="005C7ECC" w:rsidRDefault="005C7ECC" w:rsidP="005C7ECC">
      <w:pPr>
        <w:tabs>
          <w:tab w:val="left" w:pos="851"/>
          <w:tab w:val="left" w:pos="1134"/>
          <w:tab w:val="left" w:pos="1276"/>
        </w:tabs>
        <w:spacing w:after="0" w:line="240" w:lineRule="auto"/>
        <w:ind w:left="568"/>
        <w:jc w:val="both"/>
        <w:rPr>
          <w:rFonts w:ascii="Times New Roman" w:eastAsia="Times New Roman" w:hAnsi="Times New Roman" w:cs="Times New Roman"/>
          <w:b/>
          <w:sz w:val="24"/>
          <w:szCs w:val="24"/>
          <w:lang w:eastAsia="bg-BG"/>
        </w:rPr>
      </w:pPr>
    </w:p>
    <w:p w:rsidR="005C7ECC" w:rsidRPr="005C7ECC" w:rsidRDefault="005C7ECC" w:rsidP="005C7ECC">
      <w:pPr>
        <w:spacing w:after="0" w:line="240" w:lineRule="auto"/>
        <w:jc w:val="center"/>
        <w:outlineLvl w:val="0"/>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sz w:val="24"/>
          <w:szCs w:val="24"/>
          <w:lang w:eastAsia="bg-BG"/>
        </w:rPr>
        <w:t>ДЕКЛАРИРАМ, ЧЕ:</w:t>
      </w:r>
    </w:p>
    <w:p w:rsidR="005C7ECC" w:rsidRPr="005C7ECC" w:rsidRDefault="005C7ECC" w:rsidP="005C7ECC">
      <w:pPr>
        <w:spacing w:after="0" w:line="240" w:lineRule="auto"/>
        <w:jc w:val="center"/>
        <w:rPr>
          <w:rFonts w:ascii="Times New Roman" w:eastAsia="Times New Roman" w:hAnsi="Times New Roman" w:cs="Times New Roman"/>
          <w:b/>
          <w:sz w:val="24"/>
          <w:szCs w:val="24"/>
          <w:lang w:eastAsia="bg-BG"/>
        </w:rPr>
      </w:pPr>
    </w:p>
    <w:p w:rsidR="005C7ECC" w:rsidRPr="005C7ECC" w:rsidRDefault="005C7ECC" w:rsidP="005C7ECC">
      <w:pPr>
        <w:ind w:firstLine="708"/>
        <w:jc w:val="both"/>
        <w:rPr>
          <w:rFonts w:ascii="Times New Roman" w:eastAsia="Times New Roman" w:hAnsi="Times New Roman" w:cs="Times New Roman"/>
          <w:sz w:val="24"/>
          <w:szCs w:val="24"/>
        </w:rPr>
      </w:pPr>
      <w:r w:rsidRPr="005C7ECC">
        <w:rPr>
          <w:rFonts w:ascii="Times New Roman" w:eastAsia="Times New Roman" w:hAnsi="Times New Roman" w:cs="Times New Roman"/>
          <w:color w:val="000000"/>
          <w:sz w:val="24"/>
          <w:szCs w:val="24"/>
          <w:lang w:eastAsia="bg-BG"/>
        </w:rPr>
        <w:t xml:space="preserve">Срокът на валидност на настоящата оферта за участие в обществена поръчка с предмет </w:t>
      </w:r>
      <w:r w:rsidRPr="005C7ECC">
        <w:rPr>
          <w:rFonts w:ascii="Times New Roman" w:eastAsia="Calibri" w:hAnsi="Times New Roman" w:cs="Times New Roman"/>
          <w:sz w:val="24"/>
          <w:szCs w:val="24"/>
        </w:rPr>
        <w:t>„</w:t>
      </w:r>
      <w:r w:rsidRPr="005C7ECC">
        <w:rPr>
          <w:rFonts w:ascii="Times New Roman" w:hAnsi="Times New Roman" w:cs="Times New Roman"/>
          <w:sz w:val="24"/>
          <w:szCs w:val="24"/>
          <w:lang w:eastAsia="bg-BG"/>
        </w:rPr>
        <w:t xml:space="preserve">Извършване на строително–монтажни  работи (текущ ремонт) </w:t>
      </w:r>
      <w:r w:rsidRPr="005C7ECC">
        <w:rPr>
          <w:rFonts w:ascii="Times New Roman" w:hAnsi="Times New Roman"/>
          <w:color w:val="000000"/>
          <w:sz w:val="24"/>
          <w:szCs w:val="24"/>
        </w:rPr>
        <w:t>в Районна прокуратура-Варна на адрес:гр.Варна бул.“</w:t>
      </w:r>
      <w:proofErr w:type="spellStart"/>
      <w:r w:rsidRPr="005C7ECC">
        <w:rPr>
          <w:rFonts w:ascii="Times New Roman" w:hAnsi="Times New Roman"/>
          <w:color w:val="000000"/>
          <w:sz w:val="24"/>
          <w:szCs w:val="24"/>
        </w:rPr>
        <w:t>Вл</w:t>
      </w:r>
      <w:proofErr w:type="spellEnd"/>
      <w:r w:rsidRPr="005C7ECC">
        <w:rPr>
          <w:rFonts w:ascii="Times New Roman" w:hAnsi="Times New Roman"/>
          <w:color w:val="000000"/>
          <w:sz w:val="24"/>
          <w:szCs w:val="24"/>
        </w:rPr>
        <w:t>.</w:t>
      </w:r>
      <w:proofErr w:type="spellStart"/>
      <w:r w:rsidRPr="005C7ECC">
        <w:rPr>
          <w:rFonts w:ascii="Times New Roman" w:hAnsi="Times New Roman"/>
          <w:color w:val="000000"/>
          <w:sz w:val="24"/>
          <w:szCs w:val="24"/>
        </w:rPr>
        <w:t>Варненчик</w:t>
      </w:r>
      <w:proofErr w:type="spellEnd"/>
      <w:r w:rsidRPr="005C7ECC">
        <w:rPr>
          <w:rFonts w:ascii="Times New Roman" w:hAnsi="Times New Roman" w:cs="Times New Roman"/>
          <w:sz w:val="24"/>
          <w:szCs w:val="24"/>
          <w:lang w:eastAsia="bg-BG"/>
        </w:rPr>
        <w:t>“</w:t>
      </w:r>
      <w:r w:rsidRPr="005C7ECC">
        <w:rPr>
          <w:rFonts w:ascii="Times New Roman" w:hAnsi="Times New Roman"/>
          <w:color w:val="000000"/>
          <w:sz w:val="24"/>
          <w:szCs w:val="24"/>
        </w:rPr>
        <w:t xml:space="preserve"> №57</w:t>
      </w:r>
      <w:r w:rsidRPr="005C7ECC">
        <w:rPr>
          <w:rFonts w:ascii="Times New Roman" w:hAnsi="Times New Roman" w:cs="Times New Roman"/>
          <w:sz w:val="24"/>
          <w:szCs w:val="24"/>
          <w:lang w:eastAsia="bg-BG"/>
        </w:rPr>
        <w:t>“</w:t>
      </w:r>
      <w:r w:rsidRPr="005C7ECC">
        <w:rPr>
          <w:rFonts w:ascii="Times New Roman" w:eastAsia="Times New Roman" w:hAnsi="Times New Roman" w:cs="Times New Roman"/>
          <w:b/>
          <w:sz w:val="24"/>
          <w:szCs w:val="24"/>
          <w:lang w:eastAsia="bg-BG"/>
        </w:rPr>
        <w:t xml:space="preserve"> </w:t>
      </w:r>
      <w:r w:rsidRPr="005C7ECC">
        <w:rPr>
          <w:rFonts w:ascii="Times New Roman" w:eastAsia="Times New Roman" w:hAnsi="Times New Roman" w:cs="Times New Roman"/>
          <w:color w:val="000000"/>
          <w:sz w:val="24"/>
          <w:szCs w:val="24"/>
          <w:lang w:eastAsia="bg-BG"/>
        </w:rPr>
        <w:t xml:space="preserve">е </w:t>
      </w:r>
      <w:r w:rsidRPr="005C7ECC">
        <w:rPr>
          <w:rFonts w:ascii="Times New Roman" w:eastAsia="Times New Roman" w:hAnsi="Times New Roman" w:cs="Times New Roman"/>
          <w:sz w:val="24"/>
          <w:szCs w:val="24"/>
          <w:lang w:eastAsia="bg-BG"/>
        </w:rPr>
        <w:t>до ………..2018 г</w:t>
      </w:r>
      <w:r w:rsidRPr="005C7ECC">
        <w:rPr>
          <w:rFonts w:ascii="Times New Roman" w:eastAsia="Times New Roman" w:hAnsi="Times New Roman" w:cs="Times New Roman"/>
          <w:sz w:val="24"/>
          <w:szCs w:val="24"/>
        </w:rPr>
        <w:t>. включително.</w:t>
      </w:r>
      <w:r w:rsidRPr="005C7ECC">
        <w:rPr>
          <w:rFonts w:ascii="Times New Roman" w:eastAsia="Times New Roman" w:hAnsi="Times New Roman" w:cs="Times New Roman"/>
          <w:sz w:val="24"/>
          <w:szCs w:val="24"/>
          <w:lang w:eastAsia="bg-BG"/>
        </w:rPr>
        <w:t xml:space="preserve"> </w:t>
      </w:r>
    </w:p>
    <w:p w:rsidR="005C7ECC" w:rsidRPr="005C7ECC" w:rsidRDefault="005C7ECC" w:rsidP="005C7ECC">
      <w:pPr>
        <w:spacing w:after="0" w:line="240" w:lineRule="auto"/>
        <w:ind w:firstLine="528"/>
        <w:jc w:val="both"/>
        <w:rPr>
          <w:rFonts w:ascii="Times New Roman" w:eastAsia="Times New Roman" w:hAnsi="Times New Roman" w:cs="Times New Roman"/>
          <w:sz w:val="24"/>
          <w:szCs w:val="24"/>
          <w:lang w:eastAsia="bg-BG"/>
        </w:rPr>
      </w:pPr>
    </w:p>
    <w:p w:rsidR="005C7ECC" w:rsidRPr="005C7ECC" w:rsidRDefault="005C7ECC" w:rsidP="005C7ECC">
      <w:pPr>
        <w:spacing w:after="0" w:line="240" w:lineRule="auto"/>
        <w:ind w:firstLine="528"/>
        <w:jc w:val="both"/>
        <w:rPr>
          <w:rFonts w:ascii="Times New Roman" w:eastAsia="Times New Roman" w:hAnsi="Times New Roman" w:cs="Times New Roman"/>
          <w:sz w:val="24"/>
          <w:szCs w:val="24"/>
          <w:lang w:eastAsia="bg-BG"/>
        </w:rPr>
      </w:pPr>
    </w:p>
    <w:p w:rsidR="005C7ECC" w:rsidRPr="005C7ECC" w:rsidRDefault="005C7ECC" w:rsidP="005C7ECC">
      <w:pPr>
        <w:spacing w:after="0" w:line="240" w:lineRule="auto"/>
        <w:ind w:firstLine="528"/>
        <w:jc w:val="both"/>
        <w:rPr>
          <w:rFonts w:ascii="Times New Roman" w:eastAsia="Times New Roman" w:hAnsi="Times New Roman" w:cs="Times New Roman"/>
          <w:sz w:val="24"/>
          <w:szCs w:val="24"/>
          <w:lang w:eastAsia="bg-BG"/>
        </w:rPr>
      </w:pPr>
    </w:p>
    <w:p w:rsidR="005C7ECC" w:rsidRPr="005C7ECC" w:rsidRDefault="005C7ECC" w:rsidP="005C7ECC">
      <w:pPr>
        <w:spacing w:after="0" w:line="240" w:lineRule="auto"/>
        <w:ind w:firstLine="528"/>
        <w:jc w:val="both"/>
        <w:rPr>
          <w:rFonts w:ascii="Times New Roman" w:eastAsia="Times New Roman" w:hAnsi="Times New Roman" w:cs="Times New Roman"/>
          <w:sz w:val="24"/>
          <w:szCs w:val="24"/>
          <w:lang w:eastAsia="bg-BG"/>
        </w:rPr>
      </w:pPr>
    </w:p>
    <w:p w:rsidR="005C7ECC" w:rsidRPr="005C7ECC" w:rsidRDefault="005C7ECC" w:rsidP="005C7ECC">
      <w:pPr>
        <w:spacing w:after="0" w:line="240" w:lineRule="auto"/>
        <w:ind w:firstLine="528"/>
        <w:jc w:val="both"/>
        <w:rPr>
          <w:rFonts w:ascii="Times New Roman" w:eastAsia="Times New Roman" w:hAnsi="Times New Roman" w:cs="Times New Roman"/>
          <w:sz w:val="24"/>
          <w:szCs w:val="24"/>
          <w:lang w:eastAsia="bg-BG"/>
        </w:rPr>
      </w:pPr>
    </w:p>
    <w:p w:rsidR="005C7ECC" w:rsidRPr="005C7ECC" w:rsidRDefault="005C7ECC" w:rsidP="005C7ECC">
      <w:pPr>
        <w:spacing w:after="0" w:line="240" w:lineRule="auto"/>
        <w:ind w:firstLine="528"/>
        <w:jc w:val="both"/>
        <w:rPr>
          <w:rFonts w:ascii="Times New Roman" w:eastAsia="Times New Roman" w:hAnsi="Times New Roman" w:cs="Times New Roman"/>
          <w:sz w:val="24"/>
          <w:szCs w:val="24"/>
          <w:lang w:eastAsia="bg-BG"/>
        </w:rPr>
      </w:pPr>
    </w:p>
    <w:p w:rsidR="005C7ECC" w:rsidRPr="005C7ECC" w:rsidRDefault="005C7ECC" w:rsidP="005C7ECC">
      <w:pPr>
        <w:spacing w:after="0" w:line="240" w:lineRule="auto"/>
        <w:ind w:firstLine="528"/>
        <w:jc w:val="both"/>
        <w:rPr>
          <w:rFonts w:ascii="Times New Roman" w:eastAsia="Times New Roman" w:hAnsi="Times New Roman" w:cs="Times New Roman"/>
          <w:sz w:val="24"/>
          <w:szCs w:val="24"/>
          <w:lang w:eastAsia="bg-BG"/>
        </w:rPr>
      </w:pPr>
    </w:p>
    <w:p w:rsidR="005C7ECC" w:rsidRPr="005C7ECC" w:rsidRDefault="005C7ECC" w:rsidP="005C7ECC">
      <w:pPr>
        <w:spacing w:after="0" w:line="240" w:lineRule="auto"/>
        <w:ind w:firstLine="528"/>
        <w:jc w:val="both"/>
        <w:rPr>
          <w:rFonts w:ascii="Times New Roman" w:eastAsia="Times New Roman" w:hAnsi="Times New Roman" w:cs="Times New Roman"/>
          <w:sz w:val="24"/>
          <w:szCs w:val="24"/>
          <w:lang w:eastAsia="bg-BG"/>
        </w:rPr>
      </w:pPr>
    </w:p>
    <w:p w:rsidR="005C7ECC" w:rsidRPr="005C7ECC" w:rsidRDefault="00A02C20" w:rsidP="005C7ECC">
      <w:pPr>
        <w:tabs>
          <w:tab w:val="left" w:pos="4605"/>
          <w:tab w:val="left" w:pos="5760"/>
        </w:tabs>
        <w:spacing w:before="120"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Дата: .....................</w:t>
      </w:r>
      <w:r w:rsidR="005C7ECC" w:rsidRPr="005C7EC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005C7ECC" w:rsidRPr="005C7ECC">
        <w:rPr>
          <w:rFonts w:ascii="Times New Roman" w:eastAsia="Times New Roman" w:hAnsi="Times New Roman" w:cs="Times New Roman"/>
          <w:sz w:val="24"/>
          <w:szCs w:val="24"/>
          <w:lang w:eastAsia="bg-BG"/>
        </w:rPr>
        <w:t xml:space="preserve"> ДЕКЛАРАТОР: </w:t>
      </w:r>
      <w:r>
        <w:rPr>
          <w:rFonts w:ascii="Times New Roman" w:eastAsia="Times New Roman" w:hAnsi="Times New Roman" w:cs="Times New Roman"/>
          <w:sz w:val="24"/>
          <w:szCs w:val="24"/>
          <w:lang w:eastAsia="bg-BG"/>
        </w:rPr>
        <w:t xml:space="preserve">            </w:t>
      </w:r>
      <w:r w:rsidR="005C7ECC" w:rsidRPr="005C7ECC">
        <w:rPr>
          <w:rFonts w:ascii="Times New Roman" w:eastAsia="Times New Roman" w:hAnsi="Times New Roman" w:cs="Times New Roman"/>
          <w:sz w:val="24"/>
          <w:szCs w:val="24"/>
          <w:lang w:eastAsia="bg-BG"/>
        </w:rPr>
        <w:t>..............................</w:t>
      </w:r>
    </w:p>
    <w:p w:rsidR="005C7ECC" w:rsidRPr="005C7ECC" w:rsidRDefault="005C7ECC" w:rsidP="005C7ECC">
      <w:pPr>
        <w:tabs>
          <w:tab w:val="left" w:pos="7380"/>
        </w:tabs>
        <w:spacing w:after="0" w:line="240" w:lineRule="auto"/>
        <w:jc w:val="both"/>
        <w:rPr>
          <w:rFonts w:ascii="Times New Roman" w:eastAsia="Times New Roman" w:hAnsi="Times New Roman" w:cs="Times New Roman"/>
          <w:color w:val="808080"/>
          <w:sz w:val="24"/>
          <w:szCs w:val="24"/>
          <w:lang w:eastAsia="bg-BG"/>
        </w:rPr>
      </w:pPr>
      <w:r w:rsidRPr="005C7ECC">
        <w:rPr>
          <w:rFonts w:ascii="Times New Roman" w:eastAsia="Times New Roman" w:hAnsi="Times New Roman" w:cs="Times New Roman"/>
          <w:sz w:val="24"/>
          <w:szCs w:val="24"/>
          <w:lang w:eastAsia="bg-BG"/>
        </w:rPr>
        <w:t>гр. ..........................</w:t>
      </w:r>
      <w:r w:rsidRPr="005C7ECC">
        <w:rPr>
          <w:rFonts w:ascii="Times New Roman" w:eastAsia="Times New Roman" w:hAnsi="Times New Roman" w:cs="Times New Roman"/>
          <w:sz w:val="24"/>
          <w:szCs w:val="24"/>
          <w:lang w:eastAsia="bg-BG"/>
        </w:rPr>
        <w:tab/>
        <w:t xml:space="preserve">              </w:t>
      </w:r>
      <w:r w:rsidRPr="005C7ECC">
        <w:rPr>
          <w:rFonts w:ascii="Times New Roman" w:eastAsia="Times New Roman" w:hAnsi="Times New Roman" w:cs="Times New Roman"/>
          <w:i/>
          <w:color w:val="808080"/>
          <w:sz w:val="24"/>
          <w:szCs w:val="24"/>
          <w:lang w:eastAsia="bg-BG"/>
        </w:rPr>
        <w:t>(подпис)</w:t>
      </w:r>
    </w:p>
    <w:p w:rsidR="005C7ECC" w:rsidRPr="005C7ECC" w:rsidRDefault="005C7ECC" w:rsidP="005C7ECC">
      <w:pPr>
        <w:pageBreakBefore/>
        <w:spacing w:after="0" w:line="240" w:lineRule="auto"/>
        <w:jc w:val="right"/>
        <w:rPr>
          <w:rFonts w:ascii="Times New Roman" w:eastAsia="Calibri" w:hAnsi="Times New Roman" w:cs="Times New Roman"/>
          <w:i/>
          <w:sz w:val="24"/>
          <w:szCs w:val="24"/>
          <w:u w:val="single"/>
        </w:rPr>
      </w:pPr>
      <w:r w:rsidRPr="005C7ECC">
        <w:rPr>
          <w:rFonts w:ascii="Times New Roman" w:eastAsia="Calibri" w:hAnsi="Times New Roman" w:cs="Times New Roman"/>
          <w:i/>
          <w:sz w:val="24"/>
          <w:szCs w:val="24"/>
          <w:u w:val="single"/>
        </w:rPr>
        <w:lastRenderedPageBreak/>
        <w:t>Приложение ОБРАЗЕЦ № 7</w:t>
      </w:r>
    </w:p>
    <w:p w:rsidR="005C7ECC" w:rsidRPr="005C7ECC" w:rsidRDefault="005C7ECC" w:rsidP="005C7ECC">
      <w:pPr>
        <w:spacing w:after="0" w:line="240" w:lineRule="auto"/>
        <w:jc w:val="right"/>
        <w:rPr>
          <w:rFonts w:ascii="Times New Roman" w:eastAsia="Calibri" w:hAnsi="Times New Roman" w:cs="Times New Roman"/>
          <w:i/>
          <w:sz w:val="24"/>
          <w:szCs w:val="24"/>
        </w:rPr>
      </w:pPr>
    </w:p>
    <w:p w:rsidR="005C7ECC" w:rsidRPr="005C7ECC" w:rsidRDefault="005C7ECC" w:rsidP="005C7ECC">
      <w:pPr>
        <w:spacing w:after="0" w:line="240" w:lineRule="auto"/>
        <w:jc w:val="center"/>
        <w:outlineLvl w:val="0"/>
        <w:rPr>
          <w:rFonts w:ascii="Times New Roman" w:eastAsia="Times New Roman" w:hAnsi="Times New Roman" w:cs="Times New Roman"/>
          <w:b/>
          <w:color w:val="000000" w:themeColor="text1"/>
          <w:sz w:val="24"/>
          <w:szCs w:val="24"/>
          <w:lang w:eastAsia="bg-BG"/>
        </w:rPr>
      </w:pPr>
      <w:r w:rsidRPr="005C7ECC">
        <w:rPr>
          <w:rFonts w:ascii="Times New Roman" w:eastAsia="Times New Roman" w:hAnsi="Times New Roman" w:cs="Times New Roman"/>
          <w:b/>
          <w:color w:val="000000" w:themeColor="text1"/>
          <w:sz w:val="24"/>
          <w:szCs w:val="24"/>
          <w:lang w:eastAsia="bg-BG"/>
        </w:rPr>
        <w:t>ЦЕНОВО ПРЕДЛОЖЕНИЕ</w:t>
      </w:r>
    </w:p>
    <w:p w:rsidR="005C7ECC" w:rsidRPr="005C7ECC" w:rsidRDefault="005C7ECC" w:rsidP="005C7ECC">
      <w:pPr>
        <w:spacing w:after="0" w:line="240" w:lineRule="auto"/>
        <w:jc w:val="center"/>
        <w:outlineLvl w:val="0"/>
        <w:rPr>
          <w:rFonts w:ascii="Times New Roman" w:eastAsia="Times New Roman" w:hAnsi="Times New Roman" w:cs="Times New Roman"/>
          <w:b/>
          <w:color w:val="000000" w:themeColor="text1"/>
          <w:sz w:val="24"/>
          <w:szCs w:val="24"/>
          <w:lang w:eastAsia="bg-BG"/>
        </w:rPr>
      </w:pPr>
    </w:p>
    <w:p w:rsidR="005C7ECC" w:rsidRPr="005C7ECC" w:rsidRDefault="005C7ECC" w:rsidP="005C7ECC">
      <w:pPr>
        <w:ind w:firstLine="708"/>
        <w:jc w:val="both"/>
        <w:rPr>
          <w:rFonts w:ascii="Times New Roman" w:eastAsia="Calibri" w:hAnsi="Times New Roman" w:cs="Times New Roman"/>
          <w:szCs w:val="20"/>
        </w:rPr>
      </w:pPr>
      <w:r w:rsidRPr="005C7ECC">
        <w:rPr>
          <w:rFonts w:ascii="Times New Roman" w:eastAsia="Times New Roman" w:hAnsi="Times New Roman" w:cs="Times New Roman"/>
          <w:color w:val="000000" w:themeColor="text1"/>
          <w:sz w:val="24"/>
          <w:szCs w:val="24"/>
        </w:rPr>
        <w:t xml:space="preserve">за участие в обществена поръчка </w:t>
      </w:r>
      <w:r w:rsidRPr="005C7ECC">
        <w:rPr>
          <w:rFonts w:ascii="Times New Roman" w:eastAsia="Calibri" w:hAnsi="Times New Roman" w:cs="Times New Roman"/>
          <w:sz w:val="24"/>
          <w:szCs w:val="24"/>
        </w:rPr>
        <w:t>чрез събиране на оферти с обява на стойност по чл. 20, ал. 3, т. 1 от ЗОП с предмет:</w:t>
      </w:r>
      <w:r w:rsidRPr="005C7ECC">
        <w:rPr>
          <w:rFonts w:ascii="Times New Roman" w:eastAsia="Times New Roman" w:hAnsi="Times New Roman" w:cs="Times New Roman"/>
          <w:b/>
          <w:sz w:val="24"/>
          <w:szCs w:val="24"/>
          <w:lang w:eastAsia="bg-BG"/>
        </w:rPr>
        <w:t xml:space="preserve"> </w:t>
      </w:r>
      <w:r w:rsidRPr="005C7ECC">
        <w:rPr>
          <w:rFonts w:ascii="Times New Roman" w:eastAsia="Calibri" w:hAnsi="Times New Roman" w:cs="Times New Roman"/>
          <w:sz w:val="24"/>
          <w:szCs w:val="24"/>
        </w:rPr>
        <w:t>„</w:t>
      </w:r>
      <w:r w:rsidRPr="005C7ECC">
        <w:rPr>
          <w:rFonts w:ascii="Times New Roman" w:hAnsi="Times New Roman" w:cs="Times New Roman"/>
          <w:sz w:val="24"/>
          <w:szCs w:val="24"/>
          <w:lang w:eastAsia="bg-BG"/>
        </w:rPr>
        <w:t xml:space="preserve">Извършване на строително–монтажни  работи (текущ ремонт) </w:t>
      </w:r>
      <w:r w:rsidRPr="005C7ECC">
        <w:rPr>
          <w:rFonts w:ascii="Times New Roman" w:hAnsi="Times New Roman"/>
          <w:color w:val="000000"/>
          <w:sz w:val="24"/>
          <w:szCs w:val="24"/>
        </w:rPr>
        <w:t>в Районна прокуратура-Варна на адрес:гр.Варна бул.“</w:t>
      </w:r>
      <w:proofErr w:type="spellStart"/>
      <w:r w:rsidRPr="005C7ECC">
        <w:rPr>
          <w:rFonts w:ascii="Times New Roman" w:hAnsi="Times New Roman"/>
          <w:color w:val="000000"/>
          <w:sz w:val="24"/>
          <w:szCs w:val="24"/>
        </w:rPr>
        <w:t>Вл</w:t>
      </w:r>
      <w:proofErr w:type="spellEnd"/>
      <w:r w:rsidRPr="005C7ECC">
        <w:rPr>
          <w:rFonts w:ascii="Times New Roman" w:hAnsi="Times New Roman"/>
          <w:color w:val="000000"/>
          <w:sz w:val="24"/>
          <w:szCs w:val="24"/>
        </w:rPr>
        <w:t>.</w:t>
      </w:r>
      <w:proofErr w:type="spellStart"/>
      <w:r w:rsidRPr="005C7ECC">
        <w:rPr>
          <w:rFonts w:ascii="Times New Roman" w:hAnsi="Times New Roman"/>
          <w:color w:val="000000"/>
          <w:sz w:val="24"/>
          <w:szCs w:val="24"/>
        </w:rPr>
        <w:t>Варненчик</w:t>
      </w:r>
      <w:proofErr w:type="spellEnd"/>
      <w:r w:rsidRPr="005C7ECC">
        <w:rPr>
          <w:rFonts w:ascii="Times New Roman" w:hAnsi="Times New Roman" w:cs="Times New Roman"/>
          <w:sz w:val="24"/>
          <w:szCs w:val="24"/>
          <w:lang w:eastAsia="bg-BG"/>
        </w:rPr>
        <w:t>“</w:t>
      </w:r>
      <w:r w:rsidRPr="005C7ECC">
        <w:rPr>
          <w:rFonts w:ascii="Times New Roman" w:hAnsi="Times New Roman"/>
          <w:color w:val="000000"/>
          <w:sz w:val="24"/>
          <w:szCs w:val="24"/>
        </w:rPr>
        <w:t xml:space="preserve"> №57</w:t>
      </w:r>
      <w:r w:rsidRPr="005C7ECC">
        <w:rPr>
          <w:rFonts w:ascii="Times New Roman" w:hAnsi="Times New Roman" w:cs="Times New Roman"/>
          <w:sz w:val="24"/>
          <w:szCs w:val="24"/>
          <w:lang w:eastAsia="bg-BG"/>
        </w:rPr>
        <w:t>“,</w:t>
      </w:r>
    </w:p>
    <w:p w:rsidR="005C7ECC" w:rsidRPr="005C7ECC" w:rsidRDefault="005C7ECC" w:rsidP="005C7ECC">
      <w:pPr>
        <w:spacing w:line="240" w:lineRule="auto"/>
        <w:jc w:val="center"/>
        <w:rPr>
          <w:rFonts w:ascii="Calibri" w:eastAsia="Calibri" w:hAnsi="Calibri" w:cs="Times New Roman"/>
        </w:rPr>
      </w:pPr>
      <w:r w:rsidRPr="005C7ECC">
        <w:rPr>
          <w:rFonts w:ascii="Times New Roman" w:eastAsia="Calibri" w:hAnsi="Times New Roman" w:cs="Times New Roman"/>
          <w:sz w:val="24"/>
          <w:szCs w:val="24"/>
        </w:rPr>
        <w:t xml:space="preserve"> </w:t>
      </w:r>
    </w:p>
    <w:p w:rsidR="005C7ECC" w:rsidRPr="005C7ECC" w:rsidRDefault="005C7ECC" w:rsidP="005C7ECC">
      <w:pPr>
        <w:spacing w:after="0" w:line="240" w:lineRule="auto"/>
        <w:ind w:firstLine="720"/>
        <w:jc w:val="both"/>
        <w:outlineLvl w:val="0"/>
        <w:rPr>
          <w:rFonts w:ascii="Times New Roman" w:eastAsia="Times New Roman" w:hAnsi="Times New Roman" w:cs="Times New Roman"/>
          <w:snapToGrid w:val="0"/>
          <w:color w:val="000000" w:themeColor="text1"/>
          <w:sz w:val="24"/>
          <w:szCs w:val="24"/>
        </w:rPr>
      </w:pPr>
      <w:r w:rsidRPr="005C7ECC">
        <w:rPr>
          <w:rFonts w:ascii="Times New Roman" w:eastAsia="Times New Roman" w:hAnsi="Times New Roman" w:cs="Times New Roman"/>
          <w:snapToGrid w:val="0"/>
          <w:color w:val="000000" w:themeColor="text1"/>
          <w:sz w:val="24"/>
          <w:szCs w:val="24"/>
        </w:rPr>
        <w:t>Настоящото ценово предложение е подадено от ……………………………</w:t>
      </w:r>
    </w:p>
    <w:p w:rsidR="005C7ECC" w:rsidRPr="005C7ECC" w:rsidRDefault="005C7ECC" w:rsidP="005C7ECC">
      <w:pPr>
        <w:spacing w:after="0" w:line="240" w:lineRule="auto"/>
        <w:ind w:firstLine="720"/>
        <w:jc w:val="both"/>
        <w:rPr>
          <w:rFonts w:ascii="Times New Roman" w:eastAsia="Times New Roman" w:hAnsi="Times New Roman" w:cs="Times New Roman"/>
          <w:snapToGrid w:val="0"/>
          <w:color w:val="000000" w:themeColor="text1"/>
          <w:sz w:val="24"/>
          <w:szCs w:val="24"/>
        </w:rPr>
      </w:pPr>
      <w:r w:rsidRPr="005C7ECC">
        <w:rPr>
          <w:rFonts w:ascii="Times New Roman" w:eastAsia="Times New Roman" w:hAnsi="Times New Roman" w:cs="Times New Roman"/>
          <w:i/>
          <w:color w:val="000000" w:themeColor="text1"/>
          <w:sz w:val="24"/>
          <w:szCs w:val="24"/>
        </w:rPr>
        <w:t>(пълно  наименование на участника и правно-организационната му форма),</w:t>
      </w:r>
    </w:p>
    <w:p w:rsidR="005C7ECC" w:rsidRPr="005C7ECC" w:rsidRDefault="005C7ECC" w:rsidP="005C7ECC">
      <w:pPr>
        <w:spacing w:after="0" w:line="240" w:lineRule="auto"/>
        <w:jc w:val="both"/>
        <w:rPr>
          <w:rFonts w:ascii="Times New Roman" w:eastAsia="Times New Roman" w:hAnsi="Times New Roman" w:cs="Times New Roman"/>
          <w:snapToGrid w:val="0"/>
          <w:color w:val="000000" w:themeColor="text1"/>
          <w:sz w:val="24"/>
          <w:szCs w:val="24"/>
        </w:rPr>
      </w:pPr>
      <w:r w:rsidRPr="005C7ECC">
        <w:rPr>
          <w:rFonts w:ascii="Times New Roman" w:eastAsia="Times New Roman" w:hAnsi="Times New Roman" w:cs="Times New Roman"/>
          <w:snapToGrid w:val="0"/>
          <w:color w:val="000000" w:themeColor="text1"/>
          <w:sz w:val="24"/>
          <w:szCs w:val="24"/>
        </w:rPr>
        <w:t>и подписано от…………………………………………..……………………………</w:t>
      </w:r>
    </w:p>
    <w:p w:rsidR="005C7ECC" w:rsidRPr="005C7ECC" w:rsidRDefault="005C7ECC" w:rsidP="005C7ECC">
      <w:pPr>
        <w:shd w:val="clear" w:color="auto" w:fill="FFFFFF"/>
        <w:spacing w:after="0" w:line="240" w:lineRule="auto"/>
        <w:ind w:firstLine="720"/>
        <w:jc w:val="both"/>
        <w:rPr>
          <w:rFonts w:ascii="Times New Roman" w:eastAsia="Times New Roman" w:hAnsi="Times New Roman" w:cs="Times New Roman"/>
          <w:i/>
          <w:color w:val="000000" w:themeColor="text1"/>
          <w:sz w:val="24"/>
          <w:szCs w:val="24"/>
        </w:rPr>
      </w:pPr>
      <w:r w:rsidRPr="005C7ECC">
        <w:rPr>
          <w:rFonts w:ascii="Times New Roman" w:eastAsia="Times New Roman" w:hAnsi="Times New Roman" w:cs="Times New Roman"/>
          <w:i/>
          <w:color w:val="000000" w:themeColor="text1"/>
          <w:sz w:val="24"/>
          <w:szCs w:val="24"/>
        </w:rPr>
        <w:t>(собствено, бащино, фамилно име, длъжност на представляващия участника, адрес за кореспонденция)</w:t>
      </w:r>
    </w:p>
    <w:p w:rsidR="005C7ECC" w:rsidRPr="005C7ECC" w:rsidRDefault="005C7ECC" w:rsidP="005C7ECC">
      <w:pPr>
        <w:spacing w:after="0" w:line="240" w:lineRule="auto"/>
        <w:ind w:firstLine="720"/>
        <w:jc w:val="both"/>
        <w:outlineLvl w:val="0"/>
        <w:rPr>
          <w:rFonts w:ascii="Times New Roman" w:eastAsia="Times New Roman" w:hAnsi="Times New Roman" w:cs="Times New Roman"/>
          <w:b/>
          <w:color w:val="000000" w:themeColor="text1"/>
          <w:sz w:val="24"/>
          <w:szCs w:val="24"/>
        </w:rPr>
      </w:pPr>
    </w:p>
    <w:p w:rsidR="005C7ECC" w:rsidRPr="005C7ECC" w:rsidRDefault="005C7ECC" w:rsidP="005C7ECC">
      <w:pPr>
        <w:spacing w:after="0" w:line="240" w:lineRule="auto"/>
        <w:ind w:firstLine="567"/>
        <w:jc w:val="both"/>
        <w:outlineLvl w:val="0"/>
        <w:rPr>
          <w:rFonts w:ascii="Times New Roman" w:eastAsia="Times New Roman" w:hAnsi="Times New Roman" w:cs="Times New Roman"/>
          <w:b/>
          <w:color w:val="000000" w:themeColor="text1"/>
          <w:sz w:val="24"/>
          <w:szCs w:val="24"/>
        </w:rPr>
      </w:pPr>
      <w:r w:rsidRPr="005C7ECC">
        <w:rPr>
          <w:rFonts w:ascii="Times New Roman" w:eastAsia="Times New Roman" w:hAnsi="Times New Roman" w:cs="Times New Roman"/>
          <w:b/>
          <w:color w:val="000000" w:themeColor="text1"/>
          <w:sz w:val="24"/>
          <w:szCs w:val="24"/>
        </w:rPr>
        <w:t>УВАЖАЕМИ ДАМИ И ГОСПОДА,</w:t>
      </w:r>
    </w:p>
    <w:p w:rsidR="005C7ECC" w:rsidRPr="005C7ECC" w:rsidRDefault="005C7ECC" w:rsidP="005C7ECC">
      <w:pPr>
        <w:spacing w:after="0" w:line="240" w:lineRule="auto"/>
        <w:ind w:firstLine="720"/>
        <w:jc w:val="both"/>
        <w:rPr>
          <w:rFonts w:ascii="Times New Roman" w:eastAsia="Times New Roman" w:hAnsi="Times New Roman" w:cs="Times New Roman"/>
          <w:b/>
          <w:color w:val="000000" w:themeColor="text1"/>
          <w:sz w:val="24"/>
          <w:szCs w:val="24"/>
        </w:rPr>
      </w:pPr>
    </w:p>
    <w:p w:rsidR="005C7ECC" w:rsidRPr="005C7ECC" w:rsidRDefault="005C7ECC" w:rsidP="005C7ECC">
      <w:pPr>
        <w:spacing w:after="0"/>
        <w:ind w:firstLine="709"/>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color w:val="000000" w:themeColor="text1"/>
          <w:sz w:val="24"/>
          <w:szCs w:val="24"/>
        </w:rPr>
        <w:t>След като се запознахме с изискванията и условията, посочени в обявата за обществената поръчка, с предмет:</w:t>
      </w:r>
      <w:r w:rsidRPr="005C7ECC">
        <w:rPr>
          <w:rFonts w:ascii="Times New Roman" w:eastAsia="Times New Roman" w:hAnsi="Times New Roman" w:cs="Times New Roman"/>
          <w:b/>
          <w:sz w:val="24"/>
          <w:szCs w:val="24"/>
          <w:lang w:eastAsia="bg-BG"/>
        </w:rPr>
        <w:t xml:space="preserve"> </w:t>
      </w:r>
      <w:r w:rsidRPr="005C7ECC">
        <w:rPr>
          <w:rFonts w:ascii="Times New Roman" w:eastAsia="Calibri" w:hAnsi="Times New Roman" w:cs="Times New Roman"/>
          <w:sz w:val="24"/>
          <w:szCs w:val="24"/>
        </w:rPr>
        <w:t>„</w:t>
      </w:r>
      <w:r w:rsidRPr="005C7ECC">
        <w:rPr>
          <w:rFonts w:ascii="Times New Roman" w:hAnsi="Times New Roman" w:cs="Times New Roman"/>
          <w:sz w:val="24"/>
          <w:szCs w:val="24"/>
          <w:lang w:eastAsia="bg-BG"/>
        </w:rPr>
        <w:t xml:space="preserve">Извършване на строително–монтажни  работи (текущ ремонт) </w:t>
      </w:r>
      <w:r w:rsidRPr="005C7ECC">
        <w:rPr>
          <w:rFonts w:ascii="Times New Roman" w:hAnsi="Times New Roman"/>
          <w:color w:val="000000"/>
          <w:sz w:val="24"/>
          <w:szCs w:val="24"/>
        </w:rPr>
        <w:t>в Районна прокуратура-Варна на адрес:гр.Варна бул.“</w:t>
      </w:r>
      <w:proofErr w:type="spellStart"/>
      <w:r w:rsidRPr="005C7ECC">
        <w:rPr>
          <w:rFonts w:ascii="Times New Roman" w:hAnsi="Times New Roman"/>
          <w:color w:val="000000"/>
          <w:sz w:val="24"/>
          <w:szCs w:val="24"/>
        </w:rPr>
        <w:t>Вл</w:t>
      </w:r>
      <w:proofErr w:type="spellEnd"/>
      <w:r w:rsidRPr="005C7ECC">
        <w:rPr>
          <w:rFonts w:ascii="Times New Roman" w:hAnsi="Times New Roman"/>
          <w:color w:val="000000"/>
          <w:sz w:val="24"/>
          <w:szCs w:val="24"/>
        </w:rPr>
        <w:t>.</w:t>
      </w:r>
      <w:proofErr w:type="spellStart"/>
      <w:r w:rsidRPr="005C7ECC">
        <w:rPr>
          <w:rFonts w:ascii="Times New Roman" w:hAnsi="Times New Roman"/>
          <w:color w:val="000000"/>
          <w:sz w:val="24"/>
          <w:szCs w:val="24"/>
        </w:rPr>
        <w:t>Варненчик</w:t>
      </w:r>
      <w:proofErr w:type="spellEnd"/>
      <w:r w:rsidRPr="005C7ECC">
        <w:rPr>
          <w:rFonts w:ascii="Times New Roman" w:hAnsi="Times New Roman" w:cs="Times New Roman"/>
          <w:sz w:val="24"/>
          <w:szCs w:val="24"/>
          <w:lang w:eastAsia="bg-BG"/>
        </w:rPr>
        <w:t>“</w:t>
      </w:r>
      <w:r w:rsidRPr="005C7ECC">
        <w:rPr>
          <w:rFonts w:ascii="Times New Roman" w:hAnsi="Times New Roman"/>
          <w:color w:val="000000"/>
          <w:sz w:val="24"/>
          <w:szCs w:val="24"/>
        </w:rPr>
        <w:t xml:space="preserve"> №57</w:t>
      </w:r>
      <w:r w:rsidRPr="005C7ECC">
        <w:rPr>
          <w:rFonts w:ascii="Times New Roman" w:hAnsi="Times New Roman" w:cs="Times New Roman"/>
          <w:sz w:val="24"/>
          <w:szCs w:val="24"/>
          <w:lang w:eastAsia="bg-BG"/>
        </w:rPr>
        <w:t xml:space="preserve">“ </w:t>
      </w:r>
      <w:r w:rsidRPr="005C7ECC">
        <w:rPr>
          <w:rFonts w:ascii="Times New Roman" w:eastAsia="Times New Roman" w:hAnsi="Times New Roman" w:cs="Times New Roman"/>
          <w:color w:val="000000" w:themeColor="text1"/>
          <w:sz w:val="24"/>
          <w:szCs w:val="24"/>
        </w:rPr>
        <w:t>сме съгласни да изпълним дейностите, предмет на обществената поръчка , в съответствие с изискванията на Възложителя , както следва:</w:t>
      </w:r>
    </w:p>
    <w:p w:rsidR="005C7ECC" w:rsidRPr="005C7ECC" w:rsidRDefault="005C7ECC" w:rsidP="005C7ECC">
      <w:pPr>
        <w:spacing w:after="0" w:line="240" w:lineRule="auto"/>
        <w:ind w:firstLine="720"/>
        <w:jc w:val="both"/>
        <w:rPr>
          <w:rFonts w:ascii="Times New Roman" w:eastAsia="Times New Roman" w:hAnsi="Times New Roman" w:cs="Times New Roman"/>
          <w:bCs/>
          <w:color w:val="000000" w:themeColor="text1"/>
          <w:sz w:val="24"/>
          <w:szCs w:val="24"/>
        </w:rPr>
      </w:pPr>
    </w:p>
    <w:p w:rsidR="005C7ECC" w:rsidRPr="005C7ECC" w:rsidRDefault="005C7ECC" w:rsidP="005C7ECC">
      <w:pPr>
        <w:spacing w:after="0" w:line="240" w:lineRule="auto"/>
        <w:ind w:firstLine="567"/>
        <w:jc w:val="both"/>
        <w:rPr>
          <w:rFonts w:ascii="Times New Roman" w:eastAsia="Times New Roman" w:hAnsi="Times New Roman" w:cs="Times New Roman"/>
          <w:i/>
          <w:strike/>
          <w:color w:val="000000" w:themeColor="text1"/>
          <w:sz w:val="24"/>
          <w:szCs w:val="24"/>
        </w:rPr>
      </w:pPr>
      <w:r w:rsidRPr="005C7ECC">
        <w:rPr>
          <w:rFonts w:ascii="Times New Roman" w:eastAsia="Times New Roman" w:hAnsi="Times New Roman" w:cs="Times New Roman"/>
          <w:bCs/>
          <w:color w:val="000000" w:themeColor="text1"/>
          <w:sz w:val="24"/>
          <w:szCs w:val="24"/>
        </w:rPr>
        <w:t>Предлагаме на вниманието Ви следното ценово предложение:</w:t>
      </w:r>
    </w:p>
    <w:p w:rsidR="005C7ECC" w:rsidRPr="005C7ECC" w:rsidRDefault="005C7ECC" w:rsidP="005C7ECC">
      <w:pPr>
        <w:spacing w:after="0" w:line="240" w:lineRule="auto"/>
        <w:ind w:firstLine="720"/>
        <w:jc w:val="both"/>
        <w:rPr>
          <w:rFonts w:ascii="Times New Roman" w:eastAsia="Times New Roman" w:hAnsi="Times New Roman" w:cs="Times New Roman"/>
          <w:color w:val="000000" w:themeColor="text1"/>
          <w:sz w:val="24"/>
          <w:szCs w:val="24"/>
        </w:rPr>
      </w:pPr>
    </w:p>
    <w:p w:rsidR="005C7ECC" w:rsidRPr="005C7ECC" w:rsidRDefault="005C7ECC" w:rsidP="005C7ECC">
      <w:pPr>
        <w:numPr>
          <w:ilvl w:val="0"/>
          <w:numId w:val="36"/>
        </w:numPr>
        <w:spacing w:after="0" w:line="240" w:lineRule="auto"/>
        <w:ind w:firstLine="567"/>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Обща</w:t>
      </w:r>
      <w:r w:rsidRPr="005C7ECC">
        <w:rPr>
          <w:rFonts w:ascii="Times New Roman" w:eastAsia="Times New Roman" w:hAnsi="Times New Roman" w:cs="Times New Roman"/>
          <w:sz w:val="24"/>
          <w:szCs w:val="24"/>
        </w:rPr>
        <w:t xml:space="preserve"> цена за изпълнение на СМР: ……………… лв. без вкл. ДДС, словом: ………………….. лв., в това число:</w:t>
      </w:r>
    </w:p>
    <w:p w:rsidR="005C7ECC" w:rsidRPr="005C7ECC" w:rsidRDefault="005C7ECC" w:rsidP="005C7ECC">
      <w:pPr>
        <w:numPr>
          <w:ilvl w:val="0"/>
          <w:numId w:val="36"/>
        </w:numPr>
        <w:spacing w:after="0" w:line="240" w:lineRule="auto"/>
        <w:ind w:firstLine="567"/>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Цена</w:t>
      </w:r>
      <w:r w:rsidRPr="005C7ECC">
        <w:rPr>
          <w:rFonts w:ascii="Times New Roman" w:eastAsia="Times New Roman" w:hAnsi="Times New Roman" w:cs="Times New Roman"/>
          <w:sz w:val="24"/>
          <w:szCs w:val="24"/>
        </w:rPr>
        <w:t xml:space="preserve"> за извършване на строително – монтажните работи в размер на …………….. лв. без вкл. ДДС, словом: …………………………. лв.;</w:t>
      </w:r>
    </w:p>
    <w:p w:rsidR="005C7ECC" w:rsidRPr="005C7ECC" w:rsidRDefault="005C7ECC" w:rsidP="005C7ECC">
      <w:pPr>
        <w:numPr>
          <w:ilvl w:val="0"/>
          <w:numId w:val="36"/>
        </w:numPr>
        <w:spacing w:after="0" w:line="240" w:lineRule="auto"/>
        <w:ind w:firstLine="567"/>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Цена</w:t>
      </w:r>
      <w:r w:rsidRPr="005C7ECC">
        <w:rPr>
          <w:rFonts w:ascii="Times New Roman" w:eastAsia="Times New Roman" w:hAnsi="Times New Roman" w:cs="Times New Roman"/>
          <w:sz w:val="24"/>
          <w:szCs w:val="24"/>
        </w:rPr>
        <w:t xml:space="preserve"> за възникнали непредвидени строително-монтажни работи ………… % /в размер на 8 %/ върху стойността по т. 2 или: …………… лв. без ДДС, словом: …………………. лв.</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Декларираме, че предложената от нас обща цена за изпълнение на поръчката покрива изцяло разходите за изпълнението на всичките задължения за целия срок за изпълнение на договора.</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Декларираме, че ако нашата оферта бъде приета и бъдем избрани за изпълнители, предложен</w:t>
      </w:r>
      <w:r w:rsidR="005124C2">
        <w:rPr>
          <w:rFonts w:ascii="Times New Roman" w:eastAsia="Times New Roman" w:hAnsi="Times New Roman" w:cs="Times New Roman"/>
          <w:sz w:val="24"/>
          <w:szCs w:val="24"/>
        </w:rPr>
        <w:t>ата</w:t>
      </w:r>
      <w:r w:rsidRPr="005C7ECC">
        <w:rPr>
          <w:rFonts w:ascii="Times New Roman" w:eastAsia="Times New Roman" w:hAnsi="Times New Roman" w:cs="Times New Roman"/>
          <w:sz w:val="24"/>
          <w:szCs w:val="24"/>
        </w:rPr>
        <w:t xml:space="preserve"> от нас цена няма да бъде  завишена по време на изпълнението ѝ.</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Декларираме, че крайната цена по договора ще бъде на база реално извършените СМР, но не по-висока от посочената в настоящото ценово предложение.</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Декларираме, че ако нашата оферта бъде приета и бъдем избрани за изпълнители, предложените от нас цени ще останат постоянни и няма да бъдат променяни по време на изпълнението ѝ.</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i/>
          <w:sz w:val="24"/>
          <w:szCs w:val="24"/>
        </w:rPr>
        <w:t>Приложение:</w:t>
      </w:r>
      <w:r w:rsidRPr="005C7ECC">
        <w:rPr>
          <w:rFonts w:ascii="Times New Roman" w:eastAsia="Times New Roman" w:hAnsi="Times New Roman" w:cs="Times New Roman"/>
          <w:sz w:val="24"/>
          <w:szCs w:val="24"/>
        </w:rPr>
        <w:t xml:space="preserve"> Попълнено и подписано КСС – </w:t>
      </w:r>
      <w:r w:rsidRPr="005C7ECC">
        <w:rPr>
          <w:rFonts w:ascii="Times New Roman" w:eastAsia="Times New Roman" w:hAnsi="Times New Roman" w:cs="Times New Roman"/>
          <w:i/>
          <w:sz w:val="24"/>
          <w:szCs w:val="24"/>
        </w:rPr>
        <w:t>Приложение № 7А</w:t>
      </w:r>
      <w:r w:rsidRPr="005C7ECC">
        <w:rPr>
          <w:rFonts w:ascii="Times New Roman" w:eastAsia="Times New Roman" w:hAnsi="Times New Roman" w:cs="Times New Roman"/>
          <w:sz w:val="24"/>
          <w:szCs w:val="24"/>
        </w:rPr>
        <w:t xml:space="preserve"> и информация за елементите на ценообразуване при изпълнение на непредвидени видове работи - </w:t>
      </w:r>
      <w:r w:rsidRPr="005C7ECC">
        <w:rPr>
          <w:rFonts w:ascii="Times New Roman" w:eastAsia="Times New Roman" w:hAnsi="Times New Roman" w:cs="Times New Roman"/>
          <w:i/>
          <w:sz w:val="24"/>
          <w:szCs w:val="24"/>
        </w:rPr>
        <w:t>Приложение № 7Б</w:t>
      </w:r>
      <w:r w:rsidRPr="005C7ECC">
        <w:rPr>
          <w:rFonts w:ascii="Times New Roman" w:eastAsia="Times New Roman" w:hAnsi="Times New Roman" w:cs="Times New Roman"/>
          <w:sz w:val="24"/>
          <w:szCs w:val="24"/>
        </w:rPr>
        <w:t>.</w:t>
      </w:r>
    </w:p>
    <w:p w:rsidR="005C7ECC" w:rsidRPr="005C7ECC" w:rsidRDefault="005C7ECC" w:rsidP="005C7ECC">
      <w:pPr>
        <w:spacing w:after="0" w:line="240" w:lineRule="auto"/>
        <w:ind w:firstLine="720"/>
        <w:jc w:val="both"/>
        <w:rPr>
          <w:rFonts w:ascii="Times New Roman" w:eastAsia="Times New Roman" w:hAnsi="Times New Roman" w:cs="Times New Roman"/>
          <w:sz w:val="24"/>
          <w:szCs w:val="24"/>
        </w:rPr>
      </w:pPr>
    </w:p>
    <w:p w:rsidR="005C7ECC" w:rsidRPr="005C7ECC" w:rsidRDefault="005C7ECC" w:rsidP="005C7ECC">
      <w:pPr>
        <w:spacing w:after="0" w:line="240" w:lineRule="auto"/>
        <w:ind w:firstLine="720"/>
        <w:jc w:val="both"/>
        <w:rPr>
          <w:rFonts w:ascii="Times New Roman" w:eastAsia="Times New Roman" w:hAnsi="Times New Roman" w:cs="Times New Roman"/>
          <w:sz w:val="24"/>
          <w:szCs w:val="24"/>
        </w:rPr>
      </w:pPr>
    </w:p>
    <w:p w:rsidR="005C7ECC" w:rsidRPr="005C7ECC" w:rsidRDefault="005C7ECC" w:rsidP="005C7ECC">
      <w:pPr>
        <w:spacing w:after="0" w:line="240" w:lineRule="auto"/>
        <w:ind w:firstLine="720"/>
        <w:jc w:val="both"/>
        <w:rPr>
          <w:rFonts w:ascii="Times New Roman" w:eastAsia="Times New Roman" w:hAnsi="Times New Roman" w:cs="Times New Roman"/>
          <w:sz w:val="24"/>
          <w:szCs w:val="24"/>
        </w:rPr>
      </w:pPr>
    </w:p>
    <w:p w:rsidR="005C7ECC" w:rsidRPr="005C7ECC" w:rsidRDefault="005C7ECC" w:rsidP="005C7ECC">
      <w:pPr>
        <w:spacing w:after="0" w:line="240" w:lineRule="auto"/>
        <w:ind w:firstLine="720"/>
        <w:jc w:val="both"/>
        <w:rPr>
          <w:rFonts w:ascii="Times New Roman" w:eastAsia="Times New Roman" w:hAnsi="Times New Roman" w:cs="Times New Roman"/>
          <w:sz w:val="24"/>
          <w:szCs w:val="24"/>
        </w:rPr>
      </w:pPr>
    </w:p>
    <w:p w:rsidR="005C7ECC" w:rsidRPr="007719BB" w:rsidRDefault="005C7ECC" w:rsidP="005C7ECC">
      <w:pPr>
        <w:suppressAutoHyphens/>
        <w:spacing w:after="0" w:line="240" w:lineRule="auto"/>
        <w:ind w:firstLine="567"/>
        <w:jc w:val="both"/>
        <w:rPr>
          <w:rFonts w:ascii="Times New Roman" w:eastAsia="Times New Roman" w:hAnsi="Times New Roman"/>
          <w:b/>
          <w:bCs/>
          <w:i/>
          <w:iCs/>
          <w:sz w:val="24"/>
          <w:szCs w:val="24"/>
          <w:u w:val="single"/>
          <w:lang w:eastAsia="ar-SA"/>
        </w:rPr>
      </w:pPr>
      <w:r w:rsidRPr="007719BB">
        <w:rPr>
          <w:rFonts w:ascii="Times New Roman" w:eastAsia="Times New Roman" w:hAnsi="Times New Roman"/>
          <w:b/>
          <w:bCs/>
          <w:i/>
          <w:iCs/>
          <w:sz w:val="24"/>
          <w:szCs w:val="24"/>
          <w:u w:val="single"/>
          <w:lang w:eastAsia="ar-SA"/>
        </w:rPr>
        <w:lastRenderedPageBreak/>
        <w:t xml:space="preserve">Забележка: </w:t>
      </w:r>
    </w:p>
    <w:p w:rsidR="005C7ECC" w:rsidRPr="005C7ECC" w:rsidRDefault="005C7ECC" w:rsidP="005C7ECC">
      <w:pPr>
        <w:numPr>
          <w:ilvl w:val="0"/>
          <w:numId w:val="37"/>
        </w:numPr>
        <w:autoSpaceDE w:val="0"/>
        <w:autoSpaceDN w:val="0"/>
        <w:spacing w:after="0" w:line="240" w:lineRule="auto"/>
        <w:ind w:firstLine="567"/>
        <w:contextualSpacing/>
        <w:jc w:val="both"/>
        <w:rPr>
          <w:rFonts w:ascii="Times New Roman" w:eastAsia="Times New Roman" w:hAnsi="Times New Roman"/>
          <w:b/>
          <w:i/>
          <w:sz w:val="24"/>
          <w:szCs w:val="24"/>
        </w:rPr>
      </w:pPr>
      <w:r w:rsidRPr="005C7ECC">
        <w:rPr>
          <w:rFonts w:ascii="Times New Roman" w:eastAsia="Times New Roman" w:hAnsi="Times New Roman"/>
          <w:b/>
          <w:i/>
          <w:sz w:val="24"/>
          <w:szCs w:val="24"/>
        </w:rPr>
        <w:t>Предложения, които надвишават прогнозната стойност на обществената поръчка, няма да бъдат разглеждани и оценявани и участниците ще бъдат отстранени от участие.</w:t>
      </w:r>
    </w:p>
    <w:p w:rsidR="005C7ECC" w:rsidRPr="005C7ECC" w:rsidRDefault="005C7ECC" w:rsidP="005C7ECC">
      <w:pPr>
        <w:numPr>
          <w:ilvl w:val="0"/>
          <w:numId w:val="37"/>
        </w:numPr>
        <w:autoSpaceDE w:val="0"/>
        <w:autoSpaceDN w:val="0"/>
        <w:spacing w:after="0" w:line="240" w:lineRule="auto"/>
        <w:ind w:firstLine="567"/>
        <w:contextualSpacing/>
        <w:jc w:val="both"/>
        <w:rPr>
          <w:rFonts w:ascii="Times New Roman" w:eastAsia="Times New Roman" w:hAnsi="Times New Roman"/>
          <w:b/>
          <w:i/>
          <w:sz w:val="24"/>
          <w:szCs w:val="24"/>
        </w:rPr>
      </w:pPr>
      <w:r w:rsidRPr="005C7ECC">
        <w:rPr>
          <w:rFonts w:ascii="Times New Roman" w:eastAsia="Times New Roman" w:hAnsi="Times New Roman"/>
          <w:b/>
          <w:i/>
          <w:sz w:val="24"/>
          <w:szCs w:val="24"/>
        </w:rPr>
        <w:t>Предложения, различни от 8% за възникнали непредвидени строително-монтажни работи няма да бъдат разглеждани и оценявани и участниците ще бъдат отстранени от участие.</w:t>
      </w:r>
    </w:p>
    <w:p w:rsidR="005C7ECC" w:rsidRPr="005C7ECC" w:rsidRDefault="005C7ECC" w:rsidP="005C7ECC">
      <w:pPr>
        <w:numPr>
          <w:ilvl w:val="0"/>
          <w:numId w:val="37"/>
        </w:numPr>
        <w:autoSpaceDE w:val="0"/>
        <w:autoSpaceDN w:val="0"/>
        <w:spacing w:after="0" w:line="240" w:lineRule="auto"/>
        <w:ind w:firstLine="567"/>
        <w:contextualSpacing/>
        <w:jc w:val="both"/>
        <w:rPr>
          <w:rFonts w:ascii="Times New Roman" w:eastAsia="Times New Roman" w:hAnsi="Times New Roman"/>
          <w:b/>
          <w:i/>
          <w:sz w:val="24"/>
          <w:szCs w:val="24"/>
        </w:rPr>
      </w:pPr>
      <w:r w:rsidRPr="005C7ECC">
        <w:rPr>
          <w:rFonts w:ascii="Times New Roman" w:eastAsia="Times New Roman" w:hAnsi="Times New Roman"/>
          <w:b/>
          <w:i/>
          <w:sz w:val="24"/>
          <w:szCs w:val="24"/>
        </w:rPr>
        <w:t>В случай на несъответствия и разминаване на предложенията в настоящото приложение с предложенията в КСС, комисията преустановява разглеждането на офертата на участника.</w:t>
      </w:r>
    </w:p>
    <w:p w:rsidR="005C7ECC" w:rsidRPr="005C7ECC" w:rsidRDefault="005C7ECC" w:rsidP="005C7ECC">
      <w:pPr>
        <w:numPr>
          <w:ilvl w:val="0"/>
          <w:numId w:val="37"/>
        </w:numPr>
        <w:autoSpaceDE w:val="0"/>
        <w:autoSpaceDN w:val="0"/>
        <w:spacing w:after="0" w:line="240" w:lineRule="auto"/>
        <w:ind w:firstLine="567"/>
        <w:contextualSpacing/>
        <w:jc w:val="both"/>
        <w:rPr>
          <w:rFonts w:ascii="Times New Roman" w:eastAsia="Times New Roman" w:hAnsi="Times New Roman"/>
          <w:b/>
          <w:i/>
          <w:sz w:val="24"/>
          <w:szCs w:val="24"/>
        </w:rPr>
      </w:pPr>
      <w:r w:rsidRPr="005C7ECC">
        <w:rPr>
          <w:rFonts w:ascii="Times New Roman" w:eastAsia="Times New Roman" w:hAnsi="Times New Roman"/>
          <w:b/>
          <w:i/>
          <w:sz w:val="24"/>
          <w:szCs w:val="24"/>
        </w:rPr>
        <w:t>Ценовото предложение се попълва четливо и без зачерквания.</w:t>
      </w:r>
    </w:p>
    <w:p w:rsidR="005C7ECC" w:rsidRPr="005C7ECC" w:rsidRDefault="005C7ECC" w:rsidP="005C7ECC">
      <w:pPr>
        <w:numPr>
          <w:ilvl w:val="0"/>
          <w:numId w:val="37"/>
        </w:numPr>
        <w:autoSpaceDE w:val="0"/>
        <w:autoSpaceDN w:val="0"/>
        <w:spacing w:after="0" w:line="240" w:lineRule="auto"/>
        <w:ind w:firstLine="567"/>
        <w:contextualSpacing/>
        <w:jc w:val="both"/>
        <w:rPr>
          <w:rFonts w:ascii="Times New Roman" w:eastAsia="Times New Roman" w:hAnsi="Times New Roman"/>
          <w:b/>
          <w:i/>
          <w:sz w:val="24"/>
          <w:szCs w:val="24"/>
        </w:rPr>
      </w:pPr>
      <w:r w:rsidRPr="005C7ECC">
        <w:rPr>
          <w:rFonts w:ascii="Times New Roman" w:eastAsia="Times New Roman" w:hAnsi="Times New Roman"/>
          <w:b/>
          <w:i/>
          <w:sz w:val="24"/>
          <w:szCs w:val="24"/>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5C7ECC" w:rsidRPr="005C7ECC" w:rsidRDefault="005C7ECC" w:rsidP="005C7ECC">
      <w:pPr>
        <w:numPr>
          <w:ilvl w:val="0"/>
          <w:numId w:val="37"/>
        </w:numPr>
        <w:autoSpaceDE w:val="0"/>
        <w:autoSpaceDN w:val="0"/>
        <w:spacing w:after="0" w:line="240" w:lineRule="auto"/>
        <w:ind w:firstLine="567"/>
        <w:contextualSpacing/>
        <w:jc w:val="both"/>
        <w:rPr>
          <w:rFonts w:ascii="Times New Roman" w:eastAsia="Times New Roman" w:hAnsi="Times New Roman"/>
          <w:b/>
          <w:i/>
          <w:sz w:val="24"/>
          <w:szCs w:val="24"/>
        </w:rPr>
      </w:pPr>
      <w:r w:rsidRPr="005C7ECC">
        <w:rPr>
          <w:rFonts w:ascii="Times New Roman" w:eastAsia="Times New Roman" w:hAnsi="Times New Roman"/>
          <w:b/>
          <w:i/>
          <w:sz w:val="24"/>
          <w:szCs w:val="24"/>
        </w:rPr>
        <w:t xml:space="preserve">Всички предложени числа трябва да са положителни числа.  </w:t>
      </w:r>
    </w:p>
    <w:p w:rsidR="005C7ECC" w:rsidRPr="005C7ECC" w:rsidRDefault="005C7ECC" w:rsidP="005C7ECC">
      <w:pPr>
        <w:numPr>
          <w:ilvl w:val="0"/>
          <w:numId w:val="37"/>
        </w:numPr>
        <w:autoSpaceDE w:val="0"/>
        <w:autoSpaceDN w:val="0"/>
        <w:spacing w:after="0" w:line="240" w:lineRule="auto"/>
        <w:ind w:firstLine="567"/>
        <w:contextualSpacing/>
        <w:jc w:val="both"/>
        <w:rPr>
          <w:rFonts w:ascii="Times New Roman" w:eastAsia="Times New Roman" w:hAnsi="Times New Roman"/>
          <w:b/>
          <w:i/>
          <w:sz w:val="24"/>
          <w:szCs w:val="24"/>
        </w:rPr>
      </w:pPr>
      <w:r w:rsidRPr="005C7ECC">
        <w:rPr>
          <w:rFonts w:ascii="Times New Roman" w:eastAsia="Times New Roman" w:hAnsi="Times New Roman"/>
          <w:b/>
          <w:i/>
          <w:sz w:val="24"/>
          <w:szCs w:val="24"/>
        </w:rPr>
        <w:t>При различия между сумите, изразени с цифри и думи, за вярно се приема словесното изражение на сумата;</w:t>
      </w:r>
    </w:p>
    <w:p w:rsidR="005C7ECC" w:rsidRPr="005C7ECC" w:rsidRDefault="005C7ECC" w:rsidP="005C7ECC">
      <w:pPr>
        <w:numPr>
          <w:ilvl w:val="0"/>
          <w:numId w:val="37"/>
        </w:numPr>
        <w:autoSpaceDE w:val="0"/>
        <w:autoSpaceDN w:val="0"/>
        <w:spacing w:after="0" w:line="240" w:lineRule="auto"/>
        <w:ind w:firstLine="567"/>
        <w:contextualSpacing/>
        <w:jc w:val="both"/>
        <w:rPr>
          <w:rFonts w:ascii="Times New Roman" w:eastAsia="Times New Roman" w:hAnsi="Times New Roman"/>
          <w:b/>
          <w:i/>
          <w:sz w:val="24"/>
          <w:szCs w:val="24"/>
        </w:rPr>
      </w:pPr>
      <w:r w:rsidRPr="005C7ECC">
        <w:rPr>
          <w:rFonts w:ascii="Times New Roman" w:eastAsia="Times New Roman" w:hAnsi="Times New Roman"/>
          <w:b/>
          <w:i/>
          <w:sz w:val="24"/>
          <w:szCs w:val="24"/>
        </w:rPr>
        <w:t>При констатирането на аритметични грешки, комисията преустановява разглеждането на офертата на участника и същия ще бъде отстранен от участие в поръчката.</w:t>
      </w:r>
    </w:p>
    <w:p w:rsidR="005C7ECC" w:rsidRPr="005C7ECC" w:rsidRDefault="005C7ECC" w:rsidP="005C7ECC">
      <w:pPr>
        <w:spacing w:after="0" w:line="240" w:lineRule="auto"/>
        <w:ind w:firstLine="720"/>
        <w:jc w:val="both"/>
        <w:rPr>
          <w:rFonts w:ascii="Times New Roman" w:eastAsia="Times New Roman" w:hAnsi="Times New Roman" w:cs="Times New Roman"/>
          <w:sz w:val="24"/>
          <w:szCs w:val="24"/>
        </w:rPr>
      </w:pPr>
    </w:p>
    <w:p w:rsidR="005C7ECC" w:rsidRPr="005C7ECC" w:rsidRDefault="005C7ECC" w:rsidP="005C7ECC">
      <w:pPr>
        <w:spacing w:after="0" w:line="240" w:lineRule="auto"/>
        <w:ind w:firstLine="720"/>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Дата:…………2018 г.                                   Подпис и печат……………..</w:t>
      </w:r>
    </w:p>
    <w:p w:rsidR="005C7ECC" w:rsidRPr="005C7ECC" w:rsidRDefault="005C7ECC" w:rsidP="005C7ECC">
      <w:pPr>
        <w:spacing w:after="0" w:line="240" w:lineRule="auto"/>
        <w:ind w:left="6480" w:hanging="1440"/>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 xml:space="preserve">         (трите имена, подпис и печат)</w:t>
      </w:r>
    </w:p>
    <w:p w:rsidR="005C7ECC" w:rsidRPr="005C7ECC" w:rsidRDefault="005C7ECC" w:rsidP="005C7ECC">
      <w:pPr>
        <w:spacing w:after="0" w:line="240" w:lineRule="auto"/>
        <w:ind w:left="6480" w:hanging="1440"/>
        <w:jc w:val="both"/>
        <w:rPr>
          <w:rFonts w:ascii="Times New Roman" w:eastAsia="Times New Roman" w:hAnsi="Times New Roman" w:cs="Times New Roman"/>
          <w:sz w:val="24"/>
          <w:szCs w:val="24"/>
        </w:rPr>
      </w:pPr>
    </w:p>
    <w:p w:rsidR="005C7ECC" w:rsidRPr="005C7ECC" w:rsidRDefault="005C7ECC" w:rsidP="005C7ECC">
      <w:pPr>
        <w:spacing w:after="0" w:line="240" w:lineRule="auto"/>
        <w:ind w:left="6480" w:hanging="1440"/>
        <w:jc w:val="both"/>
        <w:rPr>
          <w:rFonts w:ascii="Times New Roman" w:eastAsia="Times New Roman" w:hAnsi="Times New Roman" w:cs="Times New Roman"/>
          <w:sz w:val="24"/>
          <w:szCs w:val="24"/>
        </w:rPr>
      </w:pPr>
    </w:p>
    <w:p w:rsidR="005C7ECC" w:rsidRPr="005C7ECC" w:rsidRDefault="005C7ECC" w:rsidP="005C7ECC">
      <w:pPr>
        <w:spacing w:after="0" w:line="240" w:lineRule="auto"/>
        <w:ind w:left="6480" w:hanging="1440"/>
        <w:jc w:val="both"/>
        <w:rPr>
          <w:rFonts w:ascii="Times New Roman" w:eastAsia="Times New Roman" w:hAnsi="Times New Roman" w:cs="Times New Roman"/>
          <w:sz w:val="24"/>
          <w:szCs w:val="24"/>
        </w:rPr>
      </w:pPr>
    </w:p>
    <w:p w:rsidR="005C7ECC" w:rsidRPr="005C7ECC" w:rsidRDefault="005C7ECC" w:rsidP="005C7ECC">
      <w:pPr>
        <w:pageBreakBefore/>
        <w:spacing w:after="0" w:line="240" w:lineRule="auto"/>
        <w:jc w:val="right"/>
        <w:rPr>
          <w:rFonts w:ascii="Times New Roman" w:eastAsia="Calibri" w:hAnsi="Times New Roman" w:cs="Times New Roman"/>
          <w:i/>
          <w:sz w:val="24"/>
          <w:szCs w:val="24"/>
          <w:u w:val="single"/>
        </w:rPr>
      </w:pPr>
      <w:r w:rsidRPr="005C7ECC">
        <w:rPr>
          <w:rFonts w:ascii="Times New Roman" w:eastAsia="Calibri" w:hAnsi="Times New Roman" w:cs="Times New Roman"/>
          <w:i/>
          <w:sz w:val="24"/>
          <w:szCs w:val="24"/>
          <w:u w:val="single"/>
        </w:rPr>
        <w:lastRenderedPageBreak/>
        <w:t>Приложение ОБРАЗЕЦ № 7А</w:t>
      </w:r>
    </w:p>
    <w:p w:rsidR="005C7ECC" w:rsidRPr="005C7ECC" w:rsidRDefault="005C7ECC" w:rsidP="005C7ECC">
      <w:pPr>
        <w:widowControl w:val="0"/>
        <w:spacing w:before="120" w:after="120" w:line="240" w:lineRule="auto"/>
        <w:jc w:val="center"/>
        <w:rPr>
          <w:rFonts w:ascii="Times New Roman" w:eastAsia="Times New Roman" w:hAnsi="Times New Roman" w:cs="Times New Roman"/>
          <w:b/>
          <w:sz w:val="28"/>
          <w:szCs w:val="20"/>
          <w:lang w:val="en-GB" w:eastAsia="ar-SA"/>
        </w:rPr>
      </w:pPr>
      <w:r w:rsidRPr="005C7ECC">
        <w:rPr>
          <w:rFonts w:ascii="Times New Roman" w:eastAsia="Times New Roman" w:hAnsi="Times New Roman" w:cs="Times New Roman"/>
          <w:b/>
          <w:sz w:val="28"/>
          <w:szCs w:val="20"/>
          <w:lang w:val="en-GB" w:eastAsia="ar-SA"/>
        </w:rPr>
        <w:t>КОЛИЧЕСТВЕНО-СТОЙНОСТНА СМЕТКА</w:t>
      </w:r>
    </w:p>
    <w:p w:rsidR="005C7ECC" w:rsidRPr="005C7ECC" w:rsidRDefault="005C7ECC" w:rsidP="005C7ECC">
      <w:pPr>
        <w:widowControl w:val="0"/>
        <w:spacing w:before="120" w:after="120" w:line="240" w:lineRule="auto"/>
        <w:jc w:val="center"/>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ar-SA"/>
        </w:rPr>
        <w:t>за</w:t>
      </w:r>
      <w:r w:rsidRPr="005C7ECC">
        <w:rPr>
          <w:rFonts w:ascii="Times New Roman" w:eastAsia="Times New Roman" w:hAnsi="Times New Roman" w:cs="Times New Roman"/>
          <w:b/>
          <w:sz w:val="28"/>
          <w:szCs w:val="20"/>
          <w:lang w:eastAsia="ar-SA"/>
        </w:rPr>
        <w:t xml:space="preserve"> </w:t>
      </w:r>
      <w:r w:rsidRPr="005C7ECC">
        <w:rPr>
          <w:rFonts w:ascii="Times New Roman" w:eastAsia="Calibri" w:hAnsi="Times New Roman" w:cs="Times New Roman"/>
          <w:sz w:val="24"/>
          <w:szCs w:val="24"/>
          <w:lang w:eastAsia="ar-SA"/>
        </w:rPr>
        <w:t>„</w:t>
      </w:r>
      <w:proofErr w:type="spellStart"/>
      <w:r w:rsidRPr="005C7ECC">
        <w:rPr>
          <w:rFonts w:ascii="Times New Roman" w:eastAsia="Times New Roman" w:hAnsi="Times New Roman" w:cs="Times New Roman"/>
          <w:sz w:val="24"/>
          <w:szCs w:val="24"/>
          <w:lang w:val="en-GB" w:eastAsia="bg-BG"/>
        </w:rPr>
        <w:t>Извършване</w:t>
      </w:r>
      <w:proofErr w:type="spellEnd"/>
      <w:r w:rsidRPr="005C7ECC">
        <w:rPr>
          <w:rFonts w:ascii="Times New Roman" w:eastAsia="Times New Roman" w:hAnsi="Times New Roman" w:cs="Times New Roman"/>
          <w:sz w:val="24"/>
          <w:szCs w:val="24"/>
          <w:lang w:val="en-GB" w:eastAsia="bg-BG"/>
        </w:rPr>
        <w:t xml:space="preserve"> </w:t>
      </w:r>
      <w:proofErr w:type="spellStart"/>
      <w:r w:rsidRPr="005C7ECC">
        <w:rPr>
          <w:rFonts w:ascii="Times New Roman" w:eastAsia="Times New Roman" w:hAnsi="Times New Roman" w:cs="Times New Roman"/>
          <w:sz w:val="24"/>
          <w:szCs w:val="24"/>
          <w:lang w:val="en-GB" w:eastAsia="bg-BG"/>
        </w:rPr>
        <w:t>на</w:t>
      </w:r>
      <w:proofErr w:type="spellEnd"/>
      <w:r w:rsidRPr="005C7ECC">
        <w:rPr>
          <w:rFonts w:ascii="Times New Roman" w:eastAsia="Times New Roman" w:hAnsi="Times New Roman" w:cs="Times New Roman"/>
          <w:sz w:val="24"/>
          <w:szCs w:val="24"/>
          <w:lang w:val="en-GB" w:eastAsia="bg-BG"/>
        </w:rPr>
        <w:t xml:space="preserve"> </w:t>
      </w:r>
      <w:proofErr w:type="spellStart"/>
      <w:r w:rsidRPr="005C7ECC">
        <w:rPr>
          <w:rFonts w:ascii="Times New Roman" w:eastAsia="Times New Roman" w:hAnsi="Times New Roman" w:cs="Times New Roman"/>
          <w:sz w:val="24"/>
          <w:szCs w:val="24"/>
          <w:lang w:val="en-GB" w:eastAsia="bg-BG"/>
        </w:rPr>
        <w:t>строително</w:t>
      </w:r>
      <w:proofErr w:type="spellEnd"/>
      <w:r w:rsidRPr="005C7ECC">
        <w:rPr>
          <w:rFonts w:ascii="Times New Roman" w:eastAsia="Times New Roman" w:hAnsi="Times New Roman" w:cs="Times New Roman"/>
          <w:sz w:val="24"/>
          <w:szCs w:val="24"/>
          <w:lang w:val="en-GB" w:eastAsia="bg-BG"/>
        </w:rPr>
        <w:t>–</w:t>
      </w:r>
      <w:proofErr w:type="spellStart"/>
      <w:r w:rsidRPr="005C7ECC">
        <w:rPr>
          <w:rFonts w:ascii="Times New Roman" w:eastAsia="Times New Roman" w:hAnsi="Times New Roman" w:cs="Times New Roman"/>
          <w:sz w:val="24"/>
          <w:szCs w:val="24"/>
          <w:lang w:val="en-GB" w:eastAsia="bg-BG"/>
        </w:rPr>
        <w:t>монтажни</w:t>
      </w:r>
      <w:proofErr w:type="spellEnd"/>
      <w:r w:rsidRPr="005C7ECC">
        <w:rPr>
          <w:rFonts w:ascii="Times New Roman" w:eastAsia="Times New Roman" w:hAnsi="Times New Roman" w:cs="Times New Roman"/>
          <w:sz w:val="24"/>
          <w:szCs w:val="24"/>
          <w:lang w:val="en-GB" w:eastAsia="bg-BG"/>
        </w:rPr>
        <w:t xml:space="preserve">  </w:t>
      </w:r>
      <w:proofErr w:type="spellStart"/>
      <w:r w:rsidRPr="005C7ECC">
        <w:rPr>
          <w:rFonts w:ascii="Times New Roman" w:eastAsia="Times New Roman" w:hAnsi="Times New Roman" w:cs="Times New Roman"/>
          <w:sz w:val="24"/>
          <w:szCs w:val="24"/>
          <w:lang w:val="en-GB" w:eastAsia="bg-BG"/>
        </w:rPr>
        <w:t>работи</w:t>
      </w:r>
      <w:proofErr w:type="spellEnd"/>
      <w:r w:rsidRPr="005C7ECC">
        <w:rPr>
          <w:rFonts w:ascii="Times New Roman" w:eastAsia="Times New Roman" w:hAnsi="Times New Roman" w:cs="Times New Roman"/>
          <w:sz w:val="24"/>
          <w:szCs w:val="24"/>
          <w:lang w:val="en-GB" w:eastAsia="bg-BG"/>
        </w:rPr>
        <w:t xml:space="preserve"> (</w:t>
      </w:r>
      <w:proofErr w:type="spellStart"/>
      <w:r w:rsidRPr="005C7ECC">
        <w:rPr>
          <w:rFonts w:ascii="Times New Roman" w:eastAsia="Times New Roman" w:hAnsi="Times New Roman" w:cs="Times New Roman"/>
          <w:sz w:val="24"/>
          <w:szCs w:val="24"/>
          <w:lang w:val="en-GB" w:eastAsia="bg-BG"/>
        </w:rPr>
        <w:t>текущ</w:t>
      </w:r>
      <w:proofErr w:type="spellEnd"/>
      <w:r w:rsidRPr="005C7ECC">
        <w:rPr>
          <w:rFonts w:ascii="Times New Roman" w:eastAsia="Times New Roman" w:hAnsi="Times New Roman" w:cs="Times New Roman"/>
          <w:sz w:val="24"/>
          <w:szCs w:val="24"/>
          <w:lang w:val="en-GB" w:eastAsia="bg-BG"/>
        </w:rPr>
        <w:t xml:space="preserve"> </w:t>
      </w:r>
      <w:proofErr w:type="spellStart"/>
      <w:r w:rsidRPr="005C7ECC">
        <w:rPr>
          <w:rFonts w:ascii="Times New Roman" w:eastAsia="Times New Roman" w:hAnsi="Times New Roman" w:cs="Times New Roman"/>
          <w:sz w:val="24"/>
          <w:szCs w:val="24"/>
          <w:lang w:val="en-GB" w:eastAsia="bg-BG"/>
        </w:rPr>
        <w:t>ремонт</w:t>
      </w:r>
      <w:proofErr w:type="spellEnd"/>
      <w:r w:rsidRPr="005C7ECC">
        <w:rPr>
          <w:rFonts w:ascii="Times New Roman" w:eastAsia="Times New Roman" w:hAnsi="Times New Roman" w:cs="Times New Roman"/>
          <w:sz w:val="24"/>
          <w:szCs w:val="24"/>
          <w:lang w:val="en-GB" w:eastAsia="bg-BG"/>
        </w:rPr>
        <w:t xml:space="preserve">) </w:t>
      </w:r>
      <w:r w:rsidRPr="005C7ECC">
        <w:rPr>
          <w:rFonts w:ascii="Times New Roman" w:eastAsia="Times New Roman" w:hAnsi="Times New Roman" w:cs="Times New Roman"/>
          <w:color w:val="000000"/>
          <w:sz w:val="24"/>
          <w:szCs w:val="24"/>
          <w:lang w:val="en-GB" w:eastAsia="ar-SA"/>
        </w:rPr>
        <w:t xml:space="preserve">в </w:t>
      </w:r>
      <w:proofErr w:type="spellStart"/>
      <w:r w:rsidRPr="005C7ECC">
        <w:rPr>
          <w:rFonts w:ascii="Times New Roman" w:eastAsia="Times New Roman" w:hAnsi="Times New Roman" w:cs="Times New Roman"/>
          <w:color w:val="000000"/>
          <w:sz w:val="24"/>
          <w:szCs w:val="24"/>
          <w:lang w:val="en-GB" w:eastAsia="ar-SA"/>
        </w:rPr>
        <w:t>Районна</w:t>
      </w:r>
      <w:proofErr w:type="spellEnd"/>
      <w:r w:rsidRPr="005C7ECC">
        <w:rPr>
          <w:rFonts w:ascii="Times New Roman" w:eastAsia="Times New Roman" w:hAnsi="Times New Roman" w:cs="Times New Roman"/>
          <w:color w:val="000000"/>
          <w:sz w:val="24"/>
          <w:szCs w:val="24"/>
          <w:lang w:val="en-GB" w:eastAsia="ar-SA"/>
        </w:rPr>
        <w:t xml:space="preserve"> </w:t>
      </w:r>
      <w:proofErr w:type="spellStart"/>
      <w:r w:rsidRPr="005C7ECC">
        <w:rPr>
          <w:rFonts w:ascii="Times New Roman" w:eastAsia="Times New Roman" w:hAnsi="Times New Roman" w:cs="Times New Roman"/>
          <w:color w:val="000000"/>
          <w:sz w:val="24"/>
          <w:szCs w:val="24"/>
          <w:lang w:val="en-GB" w:eastAsia="ar-SA"/>
        </w:rPr>
        <w:t>прокуратура-Варна</w:t>
      </w:r>
      <w:proofErr w:type="spellEnd"/>
      <w:r w:rsidRPr="005C7ECC">
        <w:rPr>
          <w:rFonts w:ascii="Times New Roman" w:eastAsia="Times New Roman" w:hAnsi="Times New Roman" w:cs="Times New Roman"/>
          <w:color w:val="000000"/>
          <w:sz w:val="24"/>
          <w:szCs w:val="24"/>
          <w:lang w:val="en-GB" w:eastAsia="ar-SA"/>
        </w:rPr>
        <w:t xml:space="preserve"> </w:t>
      </w:r>
      <w:proofErr w:type="spellStart"/>
      <w:r w:rsidRPr="005C7ECC">
        <w:rPr>
          <w:rFonts w:ascii="Times New Roman" w:eastAsia="Times New Roman" w:hAnsi="Times New Roman" w:cs="Times New Roman"/>
          <w:color w:val="000000"/>
          <w:sz w:val="24"/>
          <w:szCs w:val="24"/>
          <w:lang w:val="en-GB" w:eastAsia="ar-SA"/>
        </w:rPr>
        <w:t>на</w:t>
      </w:r>
      <w:proofErr w:type="spellEnd"/>
      <w:r w:rsidRPr="005C7ECC">
        <w:rPr>
          <w:rFonts w:ascii="Times New Roman" w:eastAsia="Times New Roman" w:hAnsi="Times New Roman" w:cs="Times New Roman"/>
          <w:color w:val="000000"/>
          <w:sz w:val="24"/>
          <w:szCs w:val="24"/>
          <w:lang w:val="en-GB" w:eastAsia="ar-SA"/>
        </w:rPr>
        <w:t xml:space="preserve"> </w:t>
      </w:r>
      <w:proofErr w:type="spellStart"/>
      <w:r w:rsidRPr="005C7ECC">
        <w:rPr>
          <w:rFonts w:ascii="Times New Roman" w:eastAsia="Times New Roman" w:hAnsi="Times New Roman" w:cs="Times New Roman"/>
          <w:color w:val="000000"/>
          <w:sz w:val="24"/>
          <w:szCs w:val="24"/>
          <w:lang w:val="en-GB" w:eastAsia="ar-SA"/>
        </w:rPr>
        <w:t>адрес:гр.Варна</w:t>
      </w:r>
      <w:proofErr w:type="spellEnd"/>
      <w:r w:rsidRPr="005C7ECC">
        <w:rPr>
          <w:rFonts w:ascii="Times New Roman" w:eastAsia="Times New Roman" w:hAnsi="Times New Roman" w:cs="Times New Roman"/>
          <w:color w:val="000000"/>
          <w:sz w:val="24"/>
          <w:szCs w:val="24"/>
          <w:lang w:val="en-GB" w:eastAsia="ar-SA"/>
        </w:rPr>
        <w:t xml:space="preserve"> </w:t>
      </w:r>
      <w:proofErr w:type="spellStart"/>
      <w:r w:rsidRPr="005C7ECC">
        <w:rPr>
          <w:rFonts w:ascii="Times New Roman" w:eastAsia="Times New Roman" w:hAnsi="Times New Roman" w:cs="Times New Roman"/>
          <w:color w:val="000000"/>
          <w:sz w:val="24"/>
          <w:szCs w:val="24"/>
          <w:lang w:val="en-GB" w:eastAsia="ar-SA"/>
        </w:rPr>
        <w:t>бул</w:t>
      </w:r>
      <w:proofErr w:type="spellEnd"/>
      <w:r w:rsidRPr="005C7ECC">
        <w:rPr>
          <w:rFonts w:ascii="Times New Roman" w:eastAsia="Times New Roman" w:hAnsi="Times New Roman" w:cs="Times New Roman"/>
          <w:color w:val="000000"/>
          <w:sz w:val="24"/>
          <w:szCs w:val="24"/>
          <w:lang w:val="en-GB" w:eastAsia="ar-SA"/>
        </w:rPr>
        <w:t>.“</w:t>
      </w:r>
      <w:proofErr w:type="spellStart"/>
      <w:r w:rsidRPr="005C7ECC">
        <w:rPr>
          <w:rFonts w:ascii="Times New Roman" w:eastAsia="Times New Roman" w:hAnsi="Times New Roman" w:cs="Times New Roman"/>
          <w:color w:val="000000"/>
          <w:sz w:val="24"/>
          <w:szCs w:val="24"/>
          <w:lang w:val="en-GB" w:eastAsia="ar-SA"/>
        </w:rPr>
        <w:t>Вл.Варненчик</w:t>
      </w:r>
      <w:proofErr w:type="spellEnd"/>
      <w:r w:rsidRPr="005C7ECC">
        <w:rPr>
          <w:rFonts w:ascii="Times New Roman" w:eastAsia="Times New Roman" w:hAnsi="Times New Roman" w:cs="Times New Roman"/>
          <w:sz w:val="24"/>
          <w:szCs w:val="24"/>
          <w:lang w:val="en-GB" w:eastAsia="bg-BG"/>
        </w:rPr>
        <w:t>“</w:t>
      </w:r>
      <w:r w:rsidRPr="005C7ECC">
        <w:rPr>
          <w:rFonts w:ascii="Times New Roman" w:eastAsia="Times New Roman" w:hAnsi="Times New Roman" w:cs="Times New Roman"/>
          <w:color w:val="000000"/>
          <w:sz w:val="24"/>
          <w:szCs w:val="24"/>
          <w:lang w:val="en-GB" w:eastAsia="ar-SA"/>
        </w:rPr>
        <w:t xml:space="preserve"> №57</w:t>
      </w:r>
      <w:r w:rsidRPr="005C7ECC">
        <w:rPr>
          <w:rFonts w:ascii="Times New Roman" w:eastAsia="Times New Roman" w:hAnsi="Times New Roman" w:cs="Times New Roman"/>
          <w:sz w:val="24"/>
          <w:szCs w:val="24"/>
          <w:lang w:val="en-GB" w:eastAsia="bg-BG"/>
        </w:rPr>
        <w:t>“</w:t>
      </w:r>
    </w:p>
    <w:tbl>
      <w:tblPr>
        <w:tblW w:w="10220" w:type="dxa"/>
        <w:tblInd w:w="55" w:type="dxa"/>
        <w:tblCellMar>
          <w:left w:w="70" w:type="dxa"/>
          <w:right w:w="70" w:type="dxa"/>
        </w:tblCellMar>
        <w:tblLook w:val="04A0" w:firstRow="1" w:lastRow="0" w:firstColumn="1" w:lastColumn="0" w:noHBand="0" w:noVBand="1"/>
      </w:tblPr>
      <w:tblGrid>
        <w:gridCol w:w="672"/>
        <w:gridCol w:w="4780"/>
        <w:gridCol w:w="1086"/>
        <w:gridCol w:w="1316"/>
        <w:gridCol w:w="1279"/>
        <w:gridCol w:w="1087"/>
      </w:tblGrid>
      <w:tr w:rsidR="005C7ECC" w:rsidRPr="005C7ECC" w:rsidTr="00A26AAA">
        <w:trPr>
          <w:trHeight w:val="1140"/>
        </w:trPr>
        <w:tc>
          <w:tcPr>
            <w:tcW w:w="67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C7ECC" w:rsidRPr="005C7ECC" w:rsidRDefault="005C7ECC" w:rsidP="005C7ECC">
            <w:pPr>
              <w:spacing w:after="0" w:line="240" w:lineRule="auto"/>
              <w:jc w:val="center"/>
              <w:rPr>
                <w:rFonts w:ascii="Times New Roman" w:eastAsia="Times New Roman" w:hAnsi="Times New Roman" w:cs="Times New Roman"/>
                <w:b/>
                <w:bCs/>
                <w:color w:val="000000"/>
                <w:sz w:val="20"/>
                <w:szCs w:val="20"/>
                <w:lang w:eastAsia="bg-BG"/>
              </w:rPr>
            </w:pPr>
            <w:r w:rsidRPr="005C7ECC">
              <w:rPr>
                <w:rFonts w:ascii="Times New Roman" w:eastAsia="Times New Roman" w:hAnsi="Times New Roman" w:cs="Times New Roman"/>
                <w:b/>
                <w:bCs/>
                <w:color w:val="000000"/>
                <w:sz w:val="20"/>
                <w:szCs w:val="20"/>
                <w:lang w:eastAsia="bg-BG"/>
              </w:rPr>
              <w:t>№ по ред</w:t>
            </w:r>
          </w:p>
        </w:tc>
        <w:tc>
          <w:tcPr>
            <w:tcW w:w="4780" w:type="dxa"/>
            <w:tcBorders>
              <w:top w:val="single" w:sz="4" w:space="0" w:color="auto"/>
              <w:left w:val="nil"/>
              <w:bottom w:val="single" w:sz="4" w:space="0" w:color="auto"/>
              <w:right w:val="single" w:sz="4" w:space="0" w:color="auto"/>
            </w:tcBorders>
            <w:shd w:val="clear" w:color="000000" w:fill="D9D9D9"/>
            <w:vAlign w:val="center"/>
            <w:hideMark/>
          </w:tcPr>
          <w:p w:rsidR="005C7ECC" w:rsidRPr="005C7ECC" w:rsidRDefault="005C7ECC" w:rsidP="005C7ECC">
            <w:pPr>
              <w:spacing w:after="0" w:line="240" w:lineRule="auto"/>
              <w:jc w:val="center"/>
              <w:rPr>
                <w:rFonts w:ascii="Times New Roman" w:eastAsia="Times New Roman" w:hAnsi="Times New Roman" w:cs="Times New Roman"/>
                <w:b/>
                <w:bCs/>
                <w:color w:val="000000"/>
                <w:sz w:val="20"/>
                <w:szCs w:val="20"/>
                <w:lang w:eastAsia="bg-BG"/>
              </w:rPr>
            </w:pPr>
            <w:r w:rsidRPr="005C7ECC">
              <w:rPr>
                <w:rFonts w:ascii="Times New Roman" w:eastAsia="Times New Roman" w:hAnsi="Times New Roman" w:cs="Times New Roman"/>
                <w:b/>
                <w:bCs/>
                <w:color w:val="000000"/>
                <w:sz w:val="20"/>
                <w:szCs w:val="20"/>
                <w:lang w:eastAsia="bg-BG"/>
              </w:rPr>
              <w:t>Описание на СМР</w:t>
            </w:r>
          </w:p>
        </w:tc>
        <w:tc>
          <w:tcPr>
            <w:tcW w:w="1086" w:type="dxa"/>
            <w:tcBorders>
              <w:top w:val="single" w:sz="4" w:space="0" w:color="auto"/>
              <w:left w:val="nil"/>
              <w:bottom w:val="single" w:sz="4" w:space="0" w:color="auto"/>
              <w:right w:val="single" w:sz="4" w:space="0" w:color="auto"/>
            </w:tcBorders>
            <w:shd w:val="clear" w:color="000000" w:fill="D9D9D9"/>
            <w:vAlign w:val="center"/>
            <w:hideMark/>
          </w:tcPr>
          <w:p w:rsidR="005C7ECC" w:rsidRPr="005C7ECC" w:rsidRDefault="005C7ECC" w:rsidP="005C7ECC">
            <w:pPr>
              <w:spacing w:after="0" w:line="240" w:lineRule="auto"/>
              <w:jc w:val="center"/>
              <w:rPr>
                <w:rFonts w:ascii="Times New Roman" w:eastAsia="Times New Roman" w:hAnsi="Times New Roman" w:cs="Times New Roman"/>
                <w:b/>
                <w:bCs/>
                <w:color w:val="000000"/>
                <w:sz w:val="20"/>
                <w:szCs w:val="20"/>
                <w:lang w:eastAsia="bg-BG"/>
              </w:rPr>
            </w:pPr>
            <w:r w:rsidRPr="005C7ECC">
              <w:rPr>
                <w:rFonts w:ascii="Times New Roman" w:eastAsia="Times New Roman" w:hAnsi="Times New Roman" w:cs="Times New Roman"/>
                <w:b/>
                <w:bCs/>
                <w:color w:val="000000"/>
                <w:sz w:val="20"/>
                <w:szCs w:val="20"/>
                <w:lang w:eastAsia="bg-BG"/>
              </w:rPr>
              <w:t>Ед. Мярка (бр., м2, м3)</w:t>
            </w:r>
          </w:p>
        </w:tc>
        <w:tc>
          <w:tcPr>
            <w:tcW w:w="1316" w:type="dxa"/>
            <w:tcBorders>
              <w:top w:val="single" w:sz="4" w:space="0" w:color="auto"/>
              <w:left w:val="nil"/>
              <w:bottom w:val="single" w:sz="4" w:space="0" w:color="auto"/>
              <w:right w:val="single" w:sz="4" w:space="0" w:color="auto"/>
            </w:tcBorders>
            <w:shd w:val="clear" w:color="000000" w:fill="D9D9D9"/>
            <w:vAlign w:val="center"/>
            <w:hideMark/>
          </w:tcPr>
          <w:p w:rsidR="005C7ECC" w:rsidRPr="005C7ECC" w:rsidRDefault="005C7ECC" w:rsidP="005C7ECC">
            <w:pPr>
              <w:spacing w:after="0" w:line="240" w:lineRule="auto"/>
              <w:jc w:val="center"/>
              <w:rPr>
                <w:rFonts w:ascii="Times New Roman" w:eastAsia="Times New Roman" w:hAnsi="Times New Roman" w:cs="Times New Roman"/>
                <w:b/>
                <w:bCs/>
                <w:color w:val="000000"/>
                <w:sz w:val="20"/>
                <w:szCs w:val="20"/>
                <w:lang w:eastAsia="bg-BG"/>
              </w:rPr>
            </w:pPr>
            <w:r w:rsidRPr="005C7ECC">
              <w:rPr>
                <w:rFonts w:ascii="Times New Roman" w:eastAsia="Times New Roman" w:hAnsi="Times New Roman" w:cs="Times New Roman"/>
                <w:b/>
                <w:bCs/>
                <w:color w:val="000000"/>
                <w:sz w:val="20"/>
                <w:szCs w:val="20"/>
                <w:lang w:eastAsia="bg-BG"/>
              </w:rPr>
              <w:t>Количество</w:t>
            </w:r>
          </w:p>
        </w:tc>
        <w:tc>
          <w:tcPr>
            <w:tcW w:w="1279" w:type="dxa"/>
            <w:tcBorders>
              <w:top w:val="single" w:sz="4" w:space="0" w:color="auto"/>
              <w:left w:val="nil"/>
              <w:bottom w:val="single" w:sz="4" w:space="0" w:color="auto"/>
              <w:right w:val="single" w:sz="4" w:space="0" w:color="auto"/>
            </w:tcBorders>
            <w:shd w:val="clear" w:color="000000" w:fill="D9D9D9"/>
            <w:vAlign w:val="center"/>
            <w:hideMark/>
          </w:tcPr>
          <w:p w:rsidR="005C7ECC" w:rsidRPr="005C7ECC" w:rsidRDefault="005C7ECC" w:rsidP="005C7ECC">
            <w:pPr>
              <w:spacing w:after="0" w:line="240" w:lineRule="auto"/>
              <w:jc w:val="center"/>
              <w:rPr>
                <w:rFonts w:ascii="Times New Roman" w:eastAsia="Times New Roman" w:hAnsi="Times New Roman" w:cs="Times New Roman"/>
                <w:b/>
                <w:bCs/>
                <w:color w:val="000000"/>
                <w:sz w:val="20"/>
                <w:szCs w:val="20"/>
                <w:lang w:eastAsia="bg-BG"/>
              </w:rPr>
            </w:pPr>
            <w:r w:rsidRPr="005C7ECC">
              <w:rPr>
                <w:rFonts w:ascii="Times New Roman" w:eastAsia="Times New Roman" w:hAnsi="Times New Roman" w:cs="Times New Roman"/>
                <w:b/>
                <w:bCs/>
                <w:color w:val="000000"/>
                <w:sz w:val="20"/>
                <w:szCs w:val="20"/>
                <w:lang w:eastAsia="bg-BG"/>
              </w:rPr>
              <w:t>Единична цена (без. вкл. ДДС)</w:t>
            </w:r>
          </w:p>
        </w:tc>
        <w:tc>
          <w:tcPr>
            <w:tcW w:w="1087" w:type="dxa"/>
            <w:tcBorders>
              <w:top w:val="single" w:sz="4" w:space="0" w:color="auto"/>
              <w:left w:val="nil"/>
              <w:bottom w:val="single" w:sz="4" w:space="0" w:color="auto"/>
              <w:right w:val="single" w:sz="4" w:space="0" w:color="auto"/>
            </w:tcBorders>
            <w:shd w:val="clear" w:color="000000" w:fill="D9D9D9"/>
            <w:vAlign w:val="center"/>
            <w:hideMark/>
          </w:tcPr>
          <w:p w:rsidR="005C7ECC" w:rsidRPr="005C7ECC" w:rsidRDefault="005C7ECC" w:rsidP="005C7ECC">
            <w:pPr>
              <w:spacing w:after="0" w:line="240" w:lineRule="auto"/>
              <w:jc w:val="center"/>
              <w:rPr>
                <w:rFonts w:ascii="Times New Roman" w:eastAsia="Times New Roman" w:hAnsi="Times New Roman" w:cs="Times New Roman"/>
                <w:b/>
                <w:bCs/>
                <w:color w:val="000000"/>
                <w:sz w:val="20"/>
                <w:szCs w:val="20"/>
                <w:lang w:eastAsia="bg-BG"/>
              </w:rPr>
            </w:pPr>
            <w:r w:rsidRPr="005C7ECC">
              <w:rPr>
                <w:rFonts w:ascii="Times New Roman" w:eastAsia="Times New Roman" w:hAnsi="Times New Roman" w:cs="Times New Roman"/>
                <w:b/>
                <w:bCs/>
                <w:color w:val="000000"/>
                <w:sz w:val="20"/>
                <w:szCs w:val="20"/>
                <w:lang w:eastAsia="bg-BG"/>
              </w:rPr>
              <w:t>Стойност (без. ДДС)</w:t>
            </w:r>
          </w:p>
        </w:tc>
      </w:tr>
      <w:tr w:rsidR="005C7ECC" w:rsidRPr="005C7ECC" w:rsidTr="00A26AAA">
        <w:trPr>
          <w:trHeight w:val="300"/>
        </w:trPr>
        <w:tc>
          <w:tcPr>
            <w:tcW w:w="672" w:type="dxa"/>
            <w:tcBorders>
              <w:top w:val="nil"/>
              <w:left w:val="single" w:sz="4" w:space="0" w:color="auto"/>
              <w:bottom w:val="single" w:sz="4" w:space="0" w:color="auto"/>
              <w:right w:val="single" w:sz="4" w:space="0" w:color="auto"/>
            </w:tcBorders>
            <w:shd w:val="clear" w:color="000000" w:fill="A6A6A6"/>
          </w:tcPr>
          <w:p w:rsidR="005C7ECC" w:rsidRPr="005C7ECC" w:rsidRDefault="005C7ECC" w:rsidP="005C7ECC">
            <w:pPr>
              <w:jc w:val="center"/>
              <w:rPr>
                <w:rFonts w:ascii="Times New Roman" w:hAnsi="Times New Roman" w:cs="Times New Roman"/>
                <w:b/>
                <w:bCs/>
                <w:sz w:val="20"/>
                <w:szCs w:val="20"/>
              </w:rPr>
            </w:pPr>
          </w:p>
        </w:tc>
        <w:tc>
          <w:tcPr>
            <w:tcW w:w="4780" w:type="dxa"/>
            <w:tcBorders>
              <w:top w:val="nil"/>
              <w:left w:val="nil"/>
              <w:bottom w:val="single" w:sz="4" w:space="0" w:color="auto"/>
              <w:right w:val="single" w:sz="4" w:space="0" w:color="auto"/>
            </w:tcBorders>
            <w:shd w:val="clear" w:color="000000" w:fill="A6A6A6"/>
          </w:tcPr>
          <w:p w:rsidR="005C7ECC" w:rsidRPr="005C7ECC" w:rsidRDefault="005C7ECC" w:rsidP="005C7ECC">
            <w:pPr>
              <w:jc w:val="center"/>
              <w:rPr>
                <w:rFonts w:ascii="Times New Roman" w:hAnsi="Times New Roman" w:cs="Times New Roman"/>
                <w:b/>
                <w:bCs/>
                <w:sz w:val="20"/>
                <w:szCs w:val="20"/>
              </w:rPr>
            </w:pPr>
          </w:p>
        </w:tc>
        <w:tc>
          <w:tcPr>
            <w:tcW w:w="1086" w:type="dxa"/>
            <w:tcBorders>
              <w:top w:val="nil"/>
              <w:left w:val="nil"/>
              <w:bottom w:val="single" w:sz="4" w:space="0" w:color="auto"/>
              <w:right w:val="single" w:sz="4" w:space="0" w:color="auto"/>
            </w:tcBorders>
            <w:shd w:val="clear" w:color="000000" w:fill="A6A6A6"/>
          </w:tcPr>
          <w:p w:rsidR="005C7ECC" w:rsidRPr="005C7ECC" w:rsidRDefault="005C7ECC" w:rsidP="005C7ECC">
            <w:pPr>
              <w:jc w:val="center"/>
              <w:rPr>
                <w:rFonts w:ascii="Times New Roman" w:hAnsi="Times New Roman" w:cs="Times New Roman"/>
                <w:b/>
                <w:bCs/>
                <w:sz w:val="20"/>
                <w:szCs w:val="20"/>
              </w:rPr>
            </w:pPr>
          </w:p>
        </w:tc>
        <w:tc>
          <w:tcPr>
            <w:tcW w:w="1316" w:type="dxa"/>
            <w:tcBorders>
              <w:top w:val="nil"/>
              <w:left w:val="nil"/>
              <w:bottom w:val="single" w:sz="4" w:space="0" w:color="auto"/>
              <w:right w:val="single" w:sz="4" w:space="0" w:color="auto"/>
            </w:tcBorders>
            <w:shd w:val="clear" w:color="000000" w:fill="A6A6A6"/>
          </w:tcPr>
          <w:p w:rsidR="005C7ECC" w:rsidRPr="005C7ECC" w:rsidRDefault="005C7ECC" w:rsidP="005C7ECC">
            <w:pPr>
              <w:jc w:val="center"/>
              <w:rPr>
                <w:rFonts w:ascii="Times New Roman" w:hAnsi="Times New Roman" w:cs="Times New Roman"/>
                <w:b/>
                <w:bCs/>
                <w:sz w:val="20"/>
                <w:szCs w:val="20"/>
              </w:rPr>
            </w:pPr>
          </w:p>
        </w:tc>
        <w:tc>
          <w:tcPr>
            <w:tcW w:w="1279" w:type="dxa"/>
            <w:tcBorders>
              <w:top w:val="nil"/>
              <w:left w:val="nil"/>
              <w:bottom w:val="single" w:sz="4" w:space="0" w:color="auto"/>
              <w:right w:val="single" w:sz="4" w:space="0" w:color="auto"/>
            </w:tcBorders>
            <w:shd w:val="clear" w:color="000000" w:fill="A6A6A6"/>
            <w:vAlign w:val="center"/>
          </w:tcPr>
          <w:p w:rsidR="005C7ECC" w:rsidRPr="005C7ECC" w:rsidRDefault="005C7ECC" w:rsidP="005C7ECC">
            <w:pPr>
              <w:spacing w:after="0" w:line="240" w:lineRule="auto"/>
              <w:jc w:val="center"/>
              <w:rPr>
                <w:rFonts w:ascii="Times New Roman" w:eastAsia="Times New Roman" w:hAnsi="Times New Roman" w:cs="Times New Roman"/>
                <w:b/>
                <w:bCs/>
                <w:color w:val="000000"/>
                <w:sz w:val="20"/>
                <w:szCs w:val="20"/>
                <w:lang w:eastAsia="bg-BG"/>
              </w:rPr>
            </w:pPr>
          </w:p>
        </w:tc>
        <w:tc>
          <w:tcPr>
            <w:tcW w:w="1087" w:type="dxa"/>
            <w:tcBorders>
              <w:top w:val="nil"/>
              <w:left w:val="nil"/>
              <w:bottom w:val="single" w:sz="4" w:space="0" w:color="auto"/>
              <w:right w:val="single" w:sz="4" w:space="0" w:color="auto"/>
            </w:tcBorders>
            <w:shd w:val="clear" w:color="000000" w:fill="A6A6A6"/>
            <w:vAlign w:val="center"/>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b/>
                <w:bCs/>
                <w:sz w:val="16"/>
                <w:szCs w:val="16"/>
              </w:rPr>
            </w:pPr>
            <w:r w:rsidRPr="005C7ECC">
              <w:rPr>
                <w:rFonts w:ascii="Times New Roman" w:hAnsi="Times New Roman" w:cs="Times New Roman"/>
                <w:b/>
                <w:bCs/>
                <w:sz w:val="16"/>
                <w:szCs w:val="16"/>
              </w:rPr>
              <w:t>1</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tabs>
                <w:tab w:val="left" w:pos="1990"/>
                <w:tab w:val="center" w:pos="2052"/>
              </w:tabs>
              <w:jc w:val="center"/>
              <w:rPr>
                <w:rFonts w:ascii="Times New Roman" w:hAnsi="Times New Roman" w:cs="Times New Roman"/>
                <w:b/>
                <w:sz w:val="16"/>
                <w:szCs w:val="16"/>
              </w:rPr>
            </w:pPr>
            <w:r w:rsidRPr="005C7ECC">
              <w:rPr>
                <w:rFonts w:ascii="Times New Roman" w:hAnsi="Times New Roman" w:cs="Times New Roman"/>
                <w:b/>
                <w:sz w:val="16"/>
                <w:szCs w:val="16"/>
              </w:rPr>
              <w:t>2</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b/>
                <w:bCs/>
                <w:sz w:val="16"/>
                <w:szCs w:val="16"/>
              </w:rPr>
            </w:pPr>
            <w:r w:rsidRPr="005C7ECC">
              <w:rPr>
                <w:rFonts w:ascii="Times New Roman" w:hAnsi="Times New Roman" w:cs="Times New Roman"/>
                <w:b/>
                <w:bCs/>
                <w:sz w:val="16"/>
                <w:szCs w:val="16"/>
              </w:rPr>
              <w:t>3</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b/>
                <w:sz w:val="16"/>
                <w:szCs w:val="16"/>
              </w:rPr>
            </w:pPr>
            <w:r w:rsidRPr="005C7ECC">
              <w:rPr>
                <w:rFonts w:ascii="Times New Roman" w:hAnsi="Times New Roman" w:cs="Times New Roman"/>
                <w:b/>
                <w:sz w:val="16"/>
                <w:szCs w:val="16"/>
              </w:rPr>
              <w:t>4</w:t>
            </w:r>
          </w:p>
        </w:tc>
        <w:tc>
          <w:tcPr>
            <w:tcW w:w="1279" w:type="dxa"/>
            <w:tcBorders>
              <w:top w:val="nil"/>
              <w:left w:val="nil"/>
              <w:bottom w:val="single" w:sz="4" w:space="0" w:color="auto"/>
              <w:right w:val="single" w:sz="4" w:space="0" w:color="auto"/>
            </w:tcBorders>
            <w:shd w:val="clear" w:color="000000" w:fill="FFFFFF"/>
            <w:hideMark/>
          </w:tcPr>
          <w:p w:rsidR="005C7ECC" w:rsidRPr="005C7ECC" w:rsidRDefault="005C7ECC" w:rsidP="005C7ECC">
            <w:pPr>
              <w:spacing w:after="0" w:line="240" w:lineRule="auto"/>
              <w:jc w:val="center"/>
              <w:rPr>
                <w:rFonts w:ascii="Times New Roman" w:eastAsia="Times New Roman" w:hAnsi="Times New Roman" w:cs="Times New Roman"/>
                <w:b/>
                <w:color w:val="000000"/>
                <w:sz w:val="16"/>
                <w:szCs w:val="16"/>
                <w:lang w:eastAsia="bg-BG"/>
              </w:rPr>
            </w:pPr>
            <w:r w:rsidRPr="005C7ECC">
              <w:rPr>
                <w:rFonts w:ascii="Times New Roman" w:eastAsia="Times New Roman" w:hAnsi="Times New Roman" w:cs="Times New Roman"/>
                <w:b/>
                <w:color w:val="000000"/>
                <w:sz w:val="16"/>
                <w:szCs w:val="16"/>
                <w:lang w:eastAsia="bg-BG"/>
              </w:rPr>
              <w:t>5</w:t>
            </w:r>
          </w:p>
        </w:tc>
        <w:tc>
          <w:tcPr>
            <w:tcW w:w="1087" w:type="dxa"/>
            <w:tcBorders>
              <w:top w:val="nil"/>
              <w:left w:val="nil"/>
              <w:bottom w:val="single" w:sz="4" w:space="0" w:color="auto"/>
              <w:right w:val="single" w:sz="4" w:space="0" w:color="auto"/>
            </w:tcBorders>
            <w:shd w:val="clear" w:color="000000" w:fill="FFFFFF"/>
            <w:hideMark/>
          </w:tcPr>
          <w:p w:rsidR="005C7ECC" w:rsidRPr="005C7ECC" w:rsidRDefault="005C7ECC" w:rsidP="005C7ECC">
            <w:pPr>
              <w:spacing w:after="0" w:line="240" w:lineRule="auto"/>
              <w:jc w:val="center"/>
              <w:rPr>
                <w:rFonts w:ascii="Times New Roman" w:eastAsia="Times New Roman" w:hAnsi="Times New Roman" w:cs="Times New Roman"/>
                <w:b/>
                <w:color w:val="000000"/>
                <w:sz w:val="16"/>
                <w:szCs w:val="16"/>
                <w:lang w:eastAsia="bg-BG"/>
              </w:rPr>
            </w:pPr>
            <w:r w:rsidRPr="005C7ECC">
              <w:rPr>
                <w:rFonts w:ascii="Times New Roman" w:eastAsia="Times New Roman" w:hAnsi="Times New Roman" w:cs="Times New Roman"/>
                <w:b/>
                <w:color w:val="000000"/>
                <w:sz w:val="16"/>
                <w:szCs w:val="16"/>
                <w:lang w:eastAsia="bg-BG"/>
              </w:rPr>
              <w:t>6</w:t>
            </w:r>
          </w:p>
        </w:tc>
      </w:tr>
      <w:tr w:rsidR="005C7ECC" w:rsidRPr="005C7ECC" w:rsidTr="00A26AAA">
        <w:trPr>
          <w:trHeight w:val="630"/>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I.</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Ремонт на кабинети</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 </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 </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1.</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 xml:space="preserve">Боядисване на стени  и тавани с латекс /стени-цветен, тавани- бял/  двукратно с цвят по избор </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м2</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1680</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2.</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Шпакловка на стени и тавани</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м2</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330</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630"/>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3.</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 xml:space="preserve">Демонтаж на подова настилка / паркет- 58 м2, ламинат – 377 м2/ </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м2</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435</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4.</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 xml:space="preserve">Доставка и поставяне на ламинат 10 мм. , клас 32-33 </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м2</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435</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5.</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 xml:space="preserve">Доставка и поставяне на первази за </w:t>
            </w:r>
            <w:proofErr w:type="spellStart"/>
            <w:r w:rsidRPr="005C7ECC">
              <w:rPr>
                <w:rFonts w:ascii="Times New Roman" w:hAnsi="Times New Roman" w:cs="Times New Roman"/>
                <w:sz w:val="20"/>
                <w:szCs w:val="20"/>
              </w:rPr>
              <w:t>ламиниран</w:t>
            </w:r>
            <w:proofErr w:type="spellEnd"/>
            <w:r w:rsidRPr="005C7ECC">
              <w:rPr>
                <w:rFonts w:ascii="Times New Roman" w:hAnsi="Times New Roman" w:cs="Times New Roman"/>
                <w:sz w:val="20"/>
                <w:szCs w:val="20"/>
              </w:rPr>
              <w:t xml:space="preserve"> паркет </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м</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480</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6.</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 xml:space="preserve">Доставка и поставяне на ъгли </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бр.</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300</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7.</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Демонтаж и монтаж на мивка</w:t>
            </w:r>
            <w:r w:rsidRPr="005C7ECC">
              <w:rPr>
                <w:rFonts w:ascii="Times New Roman" w:hAnsi="Times New Roman" w:cs="Times New Roman"/>
                <w:color w:val="FF0000"/>
                <w:sz w:val="20"/>
                <w:szCs w:val="20"/>
              </w:rPr>
              <w:t xml:space="preserve"> </w:t>
            </w:r>
            <w:r w:rsidRPr="005C7ECC">
              <w:rPr>
                <w:rFonts w:ascii="Times New Roman" w:hAnsi="Times New Roman" w:cs="Times New Roman"/>
                <w:sz w:val="20"/>
                <w:szCs w:val="20"/>
              </w:rPr>
              <w:t xml:space="preserve">с размери 68/40см м-л порцелан и кран – материал месинг, покритие хром </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бр.</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33</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8.</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eastAsia="Times New Roman" w:hAnsi="Times New Roman" w:cs="Times New Roman"/>
                <w:sz w:val="20"/>
                <w:szCs w:val="20"/>
                <w:lang w:eastAsia="bg-BG"/>
              </w:rPr>
              <w:t xml:space="preserve">Очукване на стара фаянсова облицовка по стени  </w:t>
            </w:r>
            <w:r w:rsidRPr="005C7ECC">
              <w:rPr>
                <w:rFonts w:ascii="Times New Roman" w:hAnsi="Times New Roman" w:cs="Times New Roman"/>
                <w:sz w:val="20"/>
                <w:szCs w:val="20"/>
              </w:rPr>
              <w:t xml:space="preserve"> </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м2</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39</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9.</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 xml:space="preserve">Доставка и поставяне на фаянс </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м2</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88</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10.</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 xml:space="preserve">Демонтаж, доставка и монтаж врати - 19 стаи: крило - от масивна рамка, клетъчен пълнеж и </w:t>
            </w:r>
            <w:proofErr w:type="spellStart"/>
            <w:r w:rsidRPr="005C7ECC">
              <w:rPr>
                <w:rFonts w:ascii="Times New Roman" w:hAnsi="Times New Roman" w:cs="Times New Roman"/>
                <w:sz w:val="20"/>
                <w:szCs w:val="20"/>
              </w:rPr>
              <w:t>ламиниран</w:t>
            </w:r>
            <w:proofErr w:type="spellEnd"/>
            <w:r w:rsidRPr="005C7ECC">
              <w:rPr>
                <w:rFonts w:ascii="Times New Roman" w:hAnsi="Times New Roman" w:cs="Times New Roman"/>
                <w:sz w:val="20"/>
                <w:szCs w:val="20"/>
              </w:rPr>
              <w:t xml:space="preserve"> МДФ -дебелина на крилото 4 см., плътно покритие без отвор за стъкло, каса от масивна рамка и </w:t>
            </w:r>
            <w:proofErr w:type="spellStart"/>
            <w:r w:rsidRPr="005C7ECC">
              <w:rPr>
                <w:rFonts w:ascii="Times New Roman" w:hAnsi="Times New Roman" w:cs="Times New Roman"/>
                <w:sz w:val="20"/>
                <w:szCs w:val="20"/>
              </w:rPr>
              <w:t>ламиниран</w:t>
            </w:r>
            <w:proofErr w:type="spellEnd"/>
            <w:r w:rsidRPr="005C7ECC">
              <w:rPr>
                <w:rFonts w:ascii="Times New Roman" w:hAnsi="Times New Roman" w:cs="Times New Roman"/>
                <w:sz w:val="20"/>
                <w:szCs w:val="20"/>
              </w:rPr>
              <w:t xml:space="preserve"> МДФ , 3 броя панти, брава секретна, </w:t>
            </w:r>
            <w:proofErr w:type="spellStart"/>
            <w:r w:rsidRPr="005C7ECC">
              <w:rPr>
                <w:rFonts w:ascii="Times New Roman" w:hAnsi="Times New Roman" w:cs="Times New Roman"/>
                <w:sz w:val="20"/>
                <w:szCs w:val="20"/>
              </w:rPr>
              <w:t>насрещник</w:t>
            </w:r>
            <w:proofErr w:type="spellEnd"/>
            <w:r w:rsidRPr="005C7ECC">
              <w:rPr>
                <w:rFonts w:ascii="Times New Roman" w:hAnsi="Times New Roman" w:cs="Times New Roman"/>
                <w:sz w:val="20"/>
                <w:szCs w:val="20"/>
              </w:rPr>
              <w:t xml:space="preserve">, </w:t>
            </w:r>
            <w:proofErr w:type="spellStart"/>
            <w:r w:rsidRPr="005C7ECC">
              <w:rPr>
                <w:rFonts w:ascii="Times New Roman" w:hAnsi="Times New Roman" w:cs="Times New Roman"/>
                <w:sz w:val="20"/>
                <w:szCs w:val="20"/>
              </w:rPr>
              <w:t>дръжка-инокс</w:t>
            </w:r>
            <w:proofErr w:type="spellEnd"/>
            <w:r w:rsidRPr="005C7ECC">
              <w:rPr>
                <w:rFonts w:ascii="Times New Roman" w:hAnsi="Times New Roman" w:cs="Times New Roman"/>
                <w:sz w:val="20"/>
                <w:szCs w:val="20"/>
              </w:rPr>
              <w:t>, уплътнение, цвят по избор.</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бр.</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19</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630"/>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11.</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 xml:space="preserve">Блажно боядисване на чугунени радиатори </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бр.</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38</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12.</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Събиране и извозване на строителни отпадъци – пет курса по 4 тона</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бр.</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5</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 </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 </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IІ.</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Ремонт на коридор – етаж 3</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1.</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Шпакловка стени и таван</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м2</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55</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lastRenderedPageBreak/>
              <w:t>2.</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Боядисване двукратно с латекс с цвят по избор</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м2</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230</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IIІ.</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Ремонт на санитарни възли-3бр.</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1.</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Демонтаж, доставка и поставяне фаянс</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м2</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93</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2.</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Демонтаж, доставка и поставяне теракот</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м2</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30</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3.</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Демонтаж, доставка и монтаж мивки -материал порцелан, цвят бял и сифони</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бр.</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5</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4.</w:t>
            </w:r>
          </w:p>
        </w:tc>
        <w:tc>
          <w:tcPr>
            <w:tcW w:w="4780" w:type="dxa"/>
            <w:tcBorders>
              <w:top w:val="nil"/>
              <w:left w:val="nil"/>
              <w:bottom w:val="single" w:sz="4" w:space="0" w:color="auto"/>
              <w:right w:val="single" w:sz="4" w:space="0" w:color="auto"/>
            </w:tcBorders>
            <w:shd w:val="clear" w:color="000000" w:fill="FFFFFF"/>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 xml:space="preserve">Демонтаж,доставка и монтаж тоалетни чинии – </w:t>
            </w:r>
            <w:proofErr w:type="spellStart"/>
            <w:r w:rsidRPr="005C7ECC">
              <w:rPr>
                <w:rFonts w:ascii="Times New Roman" w:hAnsi="Times New Roman" w:cs="Times New Roman"/>
                <w:sz w:val="20"/>
                <w:szCs w:val="20"/>
              </w:rPr>
              <w:t>моноблок</w:t>
            </w:r>
            <w:proofErr w:type="spellEnd"/>
            <w:r w:rsidRPr="005C7ECC">
              <w:rPr>
                <w:rFonts w:ascii="Times New Roman" w:hAnsi="Times New Roman" w:cs="Times New Roman"/>
                <w:sz w:val="20"/>
                <w:szCs w:val="20"/>
              </w:rPr>
              <w:t>- порцелан, цвят бял</w:t>
            </w:r>
          </w:p>
        </w:tc>
        <w:tc>
          <w:tcPr>
            <w:tcW w:w="1086" w:type="dxa"/>
            <w:tcBorders>
              <w:top w:val="nil"/>
              <w:left w:val="nil"/>
              <w:bottom w:val="single" w:sz="4" w:space="0" w:color="auto"/>
              <w:right w:val="single" w:sz="4" w:space="0" w:color="auto"/>
            </w:tcBorders>
            <w:shd w:val="clear" w:color="000000" w:fill="FFFFFF"/>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бр.</w:t>
            </w:r>
          </w:p>
        </w:tc>
        <w:tc>
          <w:tcPr>
            <w:tcW w:w="1316" w:type="dxa"/>
            <w:tcBorders>
              <w:top w:val="nil"/>
              <w:left w:val="nil"/>
              <w:bottom w:val="single" w:sz="4" w:space="0" w:color="auto"/>
              <w:right w:val="single" w:sz="4" w:space="0" w:color="auto"/>
            </w:tcBorders>
            <w:shd w:val="clear" w:color="000000" w:fill="FFFFFF"/>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3</w:t>
            </w:r>
          </w:p>
        </w:tc>
        <w:tc>
          <w:tcPr>
            <w:tcW w:w="1279" w:type="dxa"/>
            <w:tcBorders>
              <w:top w:val="nil"/>
              <w:left w:val="nil"/>
              <w:bottom w:val="single" w:sz="4" w:space="0" w:color="auto"/>
              <w:right w:val="single" w:sz="4" w:space="0" w:color="auto"/>
            </w:tcBorders>
            <w:shd w:val="clear" w:color="000000" w:fill="FFFFFF"/>
            <w:vAlign w:val="center"/>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p>
        </w:tc>
        <w:tc>
          <w:tcPr>
            <w:tcW w:w="1087" w:type="dxa"/>
            <w:tcBorders>
              <w:top w:val="nil"/>
              <w:left w:val="nil"/>
              <w:bottom w:val="single" w:sz="4" w:space="0" w:color="auto"/>
              <w:right w:val="single" w:sz="4" w:space="0" w:color="auto"/>
            </w:tcBorders>
            <w:shd w:val="clear" w:color="000000" w:fill="FFFFFF"/>
            <w:vAlign w:val="center"/>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5.</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 xml:space="preserve">Демонтаж, доставка и монтаж </w:t>
            </w:r>
            <w:proofErr w:type="spellStart"/>
            <w:r w:rsidRPr="005C7ECC">
              <w:rPr>
                <w:rFonts w:ascii="Times New Roman" w:hAnsi="Times New Roman" w:cs="Times New Roman"/>
                <w:sz w:val="20"/>
                <w:szCs w:val="20"/>
              </w:rPr>
              <w:t>клекало</w:t>
            </w:r>
            <w:proofErr w:type="spellEnd"/>
            <w:r w:rsidRPr="005C7ECC">
              <w:rPr>
                <w:rFonts w:ascii="Times New Roman" w:hAnsi="Times New Roman" w:cs="Times New Roman"/>
                <w:sz w:val="20"/>
                <w:szCs w:val="20"/>
              </w:rPr>
              <w:t>- порцелан, цвят бял</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бр.</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3</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630"/>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6.</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 xml:space="preserve">Доставка и монтаж </w:t>
            </w:r>
            <w:proofErr w:type="spellStart"/>
            <w:r w:rsidRPr="005C7ECC">
              <w:rPr>
                <w:rFonts w:ascii="Times New Roman" w:hAnsi="Times New Roman" w:cs="Times New Roman"/>
                <w:sz w:val="20"/>
                <w:szCs w:val="20"/>
              </w:rPr>
              <w:t>смесителни</w:t>
            </w:r>
            <w:proofErr w:type="spellEnd"/>
            <w:r w:rsidRPr="005C7ECC">
              <w:rPr>
                <w:rFonts w:ascii="Times New Roman" w:hAnsi="Times New Roman" w:cs="Times New Roman"/>
                <w:sz w:val="20"/>
                <w:szCs w:val="20"/>
              </w:rPr>
              <w:t xml:space="preserve"> батерии - материал месинг, покритие хром</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бр.</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5</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7.</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Демонтаж, доставка и монтаж ел. ключ и контакт – влагоустойчив с капак</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бр.</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12</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bCs/>
                <w:sz w:val="20"/>
                <w:szCs w:val="20"/>
              </w:rPr>
            </w:pPr>
            <w:r w:rsidRPr="005C7ECC">
              <w:rPr>
                <w:rFonts w:ascii="Times New Roman" w:hAnsi="Times New Roman" w:cs="Times New Roman"/>
                <w:b/>
                <w:bCs/>
                <w:sz w:val="20"/>
                <w:szCs w:val="20"/>
              </w:rPr>
              <w:t>8.</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 xml:space="preserve">Демонтаж, доставка и монтаж на алуминиеви  врати за мокро помещение – размери: 66/189см. - 2бр., 69/197см.-1бр., 80/192см - 1бр., 62/196см - 4бр., 68/192см - 1бр., 59/185см - 1бр., 83/205см - 1бр., 85/202см - 1бр.; Характеристики: алуминиеви врати с </w:t>
            </w:r>
            <w:r w:rsidRPr="005C7ECC">
              <w:rPr>
                <w:rFonts w:ascii="Times New Roman" w:hAnsi="Times New Roman" w:cs="Times New Roman"/>
                <w:sz w:val="20"/>
                <w:szCs w:val="20"/>
                <w:lang w:val="en-US"/>
              </w:rPr>
              <w:t>PVC</w:t>
            </w:r>
            <w:r w:rsidRPr="005C7ECC">
              <w:rPr>
                <w:rFonts w:ascii="Times New Roman" w:hAnsi="Times New Roman" w:cs="Times New Roman"/>
                <w:sz w:val="20"/>
                <w:szCs w:val="20"/>
              </w:rPr>
              <w:t xml:space="preserve"> панел, водоустойчиви, подходящи за мокри помещения, </w:t>
            </w:r>
            <w:proofErr w:type="spellStart"/>
            <w:r w:rsidRPr="005C7ECC">
              <w:rPr>
                <w:rFonts w:ascii="Times New Roman" w:hAnsi="Times New Roman" w:cs="Times New Roman"/>
                <w:sz w:val="20"/>
                <w:szCs w:val="20"/>
              </w:rPr>
              <w:t>термо-панел</w:t>
            </w:r>
            <w:proofErr w:type="spellEnd"/>
            <w:r w:rsidRPr="005C7ECC">
              <w:rPr>
                <w:rFonts w:ascii="Times New Roman" w:hAnsi="Times New Roman" w:cs="Times New Roman"/>
                <w:sz w:val="20"/>
                <w:szCs w:val="20"/>
              </w:rPr>
              <w:t xml:space="preserve">, </w:t>
            </w:r>
            <w:r w:rsidRPr="005C7ECC">
              <w:rPr>
                <w:rFonts w:ascii="Times New Roman" w:hAnsi="Times New Roman" w:cs="Times New Roman"/>
                <w:sz w:val="20"/>
                <w:szCs w:val="20"/>
                <w:lang w:val="en-US"/>
              </w:rPr>
              <w:t>WC</w:t>
            </w:r>
            <w:r w:rsidRPr="005C7ECC">
              <w:rPr>
                <w:rFonts w:ascii="Times New Roman" w:hAnsi="Times New Roman" w:cs="Times New Roman"/>
                <w:sz w:val="20"/>
                <w:szCs w:val="20"/>
              </w:rPr>
              <w:t xml:space="preserve"> брава/отвътре с </w:t>
            </w:r>
            <w:proofErr w:type="spellStart"/>
            <w:r w:rsidRPr="005C7ECC">
              <w:rPr>
                <w:rFonts w:ascii="Times New Roman" w:hAnsi="Times New Roman" w:cs="Times New Roman"/>
                <w:sz w:val="20"/>
                <w:szCs w:val="20"/>
              </w:rPr>
              <w:t>въртог</w:t>
            </w:r>
            <w:proofErr w:type="spellEnd"/>
            <w:r w:rsidRPr="005C7ECC">
              <w:rPr>
                <w:rFonts w:ascii="Times New Roman" w:hAnsi="Times New Roman" w:cs="Times New Roman"/>
                <w:sz w:val="20"/>
                <w:szCs w:val="20"/>
              </w:rPr>
              <w:t xml:space="preserve"> - на 6 бр./, дръжки, без праг, цвят на вратата бял.</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бр.</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12</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630"/>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b/>
                <w:sz w:val="20"/>
                <w:szCs w:val="20"/>
              </w:rPr>
            </w:pPr>
            <w:r w:rsidRPr="005C7ECC">
              <w:rPr>
                <w:rFonts w:ascii="Times New Roman" w:hAnsi="Times New Roman" w:cs="Times New Roman"/>
                <w:b/>
                <w:sz w:val="20"/>
                <w:szCs w:val="20"/>
              </w:rPr>
              <w:t>9.</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Доставка и монтаж хигиенни принадлежности - дозатори за течен сапун стенен с вместимост 500 мл. - 5 бр. с цвят по избор; огледала – 80/62мм - 1 бр., 100/62мм - 2бр.; сушилня /сешоар/ за ръце стенна -3 бр., отворен тип /топлия въздух идва отдолу/, автоматична, мощност-1000</w:t>
            </w:r>
            <w:r w:rsidRPr="005C7ECC">
              <w:rPr>
                <w:rFonts w:ascii="Times New Roman" w:hAnsi="Times New Roman" w:cs="Times New Roman"/>
                <w:sz w:val="20"/>
                <w:szCs w:val="20"/>
                <w:lang w:val="en-US"/>
              </w:rPr>
              <w:t>W</w:t>
            </w:r>
            <w:r w:rsidRPr="005C7ECC">
              <w:rPr>
                <w:rFonts w:ascii="Times New Roman" w:hAnsi="Times New Roman" w:cs="Times New Roman"/>
                <w:sz w:val="20"/>
                <w:szCs w:val="20"/>
              </w:rPr>
              <w:t>,  захранване 220</w:t>
            </w:r>
            <w:r w:rsidRPr="005C7ECC">
              <w:rPr>
                <w:rFonts w:ascii="Times New Roman" w:hAnsi="Times New Roman" w:cs="Times New Roman"/>
                <w:sz w:val="20"/>
                <w:szCs w:val="20"/>
                <w:lang w:val="en-US"/>
              </w:rPr>
              <w:t>V/50HZ, 4.5 A</w:t>
            </w:r>
            <w:r w:rsidRPr="005C7ECC">
              <w:rPr>
                <w:rFonts w:ascii="Times New Roman" w:hAnsi="Times New Roman" w:cs="Times New Roman"/>
                <w:sz w:val="20"/>
                <w:szCs w:val="20"/>
              </w:rPr>
              <w:t>;</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бр.</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3</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b/>
                <w:sz w:val="20"/>
                <w:szCs w:val="20"/>
              </w:rPr>
              <w:t>10</w:t>
            </w:r>
            <w:r w:rsidRPr="005C7ECC">
              <w:rPr>
                <w:rFonts w:ascii="Times New Roman" w:hAnsi="Times New Roman" w:cs="Times New Roman"/>
                <w:sz w:val="20"/>
                <w:szCs w:val="20"/>
              </w:rPr>
              <w:t>.</w:t>
            </w:r>
          </w:p>
        </w:tc>
        <w:tc>
          <w:tcPr>
            <w:tcW w:w="4780" w:type="dxa"/>
            <w:tcBorders>
              <w:top w:val="nil"/>
              <w:left w:val="nil"/>
              <w:bottom w:val="single" w:sz="4" w:space="0" w:color="auto"/>
              <w:right w:val="single" w:sz="4" w:space="0" w:color="auto"/>
            </w:tcBorders>
            <w:shd w:val="clear" w:color="000000" w:fill="FFFFFF"/>
            <w:hideMark/>
          </w:tcPr>
          <w:p w:rsidR="005C7ECC" w:rsidRPr="005C7ECC" w:rsidRDefault="005C7ECC" w:rsidP="005C7ECC">
            <w:pPr>
              <w:rPr>
                <w:rFonts w:ascii="Times New Roman" w:hAnsi="Times New Roman" w:cs="Times New Roman"/>
                <w:sz w:val="20"/>
                <w:szCs w:val="20"/>
              </w:rPr>
            </w:pPr>
            <w:r w:rsidRPr="005C7ECC">
              <w:rPr>
                <w:rFonts w:ascii="Times New Roman" w:hAnsi="Times New Roman" w:cs="Times New Roman"/>
                <w:sz w:val="20"/>
                <w:szCs w:val="20"/>
              </w:rPr>
              <w:t>Демонтаж, доставка и монтаж на вътрешна ВИК инсталация с РР</w:t>
            </w:r>
            <w:r w:rsidRPr="005C7ECC">
              <w:rPr>
                <w:rFonts w:ascii="Times New Roman" w:hAnsi="Times New Roman" w:cs="Times New Roman"/>
                <w:sz w:val="20"/>
                <w:szCs w:val="20"/>
                <w:lang w:val="en-US"/>
              </w:rPr>
              <w:t>R</w:t>
            </w:r>
            <w:r w:rsidRPr="005C7ECC">
              <w:rPr>
                <w:rFonts w:ascii="Times New Roman" w:hAnsi="Times New Roman" w:cs="Times New Roman"/>
                <w:sz w:val="20"/>
                <w:szCs w:val="20"/>
              </w:rPr>
              <w:t xml:space="preserve"> тръби и части</w:t>
            </w:r>
          </w:p>
        </w:tc>
        <w:tc>
          <w:tcPr>
            <w:tcW w:w="108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бр.</w:t>
            </w:r>
          </w:p>
        </w:tc>
        <w:tc>
          <w:tcPr>
            <w:tcW w:w="1316" w:type="dxa"/>
            <w:tcBorders>
              <w:top w:val="nil"/>
              <w:left w:val="nil"/>
              <w:bottom w:val="single" w:sz="4" w:space="0" w:color="auto"/>
              <w:right w:val="single" w:sz="4" w:space="0" w:color="auto"/>
            </w:tcBorders>
            <w:shd w:val="clear" w:color="000000" w:fill="FFFFFF"/>
            <w:hideMark/>
          </w:tcPr>
          <w:p w:rsidR="005C7ECC" w:rsidRPr="005C7ECC" w:rsidRDefault="005C7ECC" w:rsidP="005C7ECC">
            <w:pPr>
              <w:jc w:val="center"/>
              <w:rPr>
                <w:rFonts w:ascii="Times New Roman" w:hAnsi="Times New Roman" w:cs="Times New Roman"/>
                <w:sz w:val="20"/>
                <w:szCs w:val="20"/>
              </w:rPr>
            </w:pPr>
            <w:r w:rsidRPr="005C7ECC">
              <w:rPr>
                <w:rFonts w:ascii="Times New Roman" w:hAnsi="Times New Roman" w:cs="Times New Roman"/>
                <w:sz w:val="20"/>
                <w:szCs w:val="20"/>
              </w:rPr>
              <w:t>3</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right"/>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right"/>
              <w:rPr>
                <w:rFonts w:ascii="Times New Roman" w:eastAsia="Times New Roman" w:hAnsi="Times New Roman" w:cs="Times New Roman"/>
                <w:b/>
                <w:bCs/>
                <w:color w:val="000000"/>
                <w:sz w:val="20"/>
                <w:szCs w:val="20"/>
                <w:lang w:eastAsia="bg-BG"/>
              </w:rPr>
            </w:pPr>
            <w:r w:rsidRPr="005C7ECC">
              <w:rPr>
                <w:rFonts w:ascii="Times New Roman" w:eastAsia="Times New Roman" w:hAnsi="Times New Roman" w:cs="Times New Roman"/>
                <w:b/>
                <w:bCs/>
                <w:color w:val="000000"/>
                <w:sz w:val="20"/>
                <w:szCs w:val="20"/>
                <w:lang w:eastAsia="bg-BG"/>
              </w:rPr>
              <w:t> </w:t>
            </w:r>
          </w:p>
        </w:tc>
        <w:tc>
          <w:tcPr>
            <w:tcW w:w="4780"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rPr>
                <w:rFonts w:ascii="Times New Roman" w:eastAsia="Times New Roman" w:hAnsi="Times New Roman" w:cs="Times New Roman"/>
                <w:b/>
                <w:bCs/>
                <w:color w:val="000000"/>
                <w:sz w:val="20"/>
                <w:szCs w:val="20"/>
                <w:lang w:eastAsia="bg-BG"/>
              </w:rPr>
            </w:pPr>
            <w:r w:rsidRPr="005C7ECC">
              <w:rPr>
                <w:rFonts w:ascii="Times New Roman" w:eastAsia="Times New Roman" w:hAnsi="Times New Roman" w:cs="Times New Roman"/>
                <w:b/>
                <w:bCs/>
                <w:color w:val="000000"/>
                <w:sz w:val="20"/>
                <w:szCs w:val="20"/>
                <w:lang w:eastAsia="bg-BG"/>
              </w:rPr>
              <w:t>Общо предвидени за изпълнение СМР:</w:t>
            </w:r>
          </w:p>
        </w:tc>
        <w:tc>
          <w:tcPr>
            <w:tcW w:w="1086"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316"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right"/>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right"/>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0,00 </w:t>
            </w:r>
          </w:p>
        </w:tc>
      </w:tr>
      <w:tr w:rsidR="005C7ECC" w:rsidRPr="005C7ECC" w:rsidTr="00A26AAA">
        <w:trPr>
          <w:trHeight w:val="630"/>
        </w:trPr>
        <w:tc>
          <w:tcPr>
            <w:tcW w:w="672" w:type="dxa"/>
            <w:tcBorders>
              <w:top w:val="nil"/>
              <w:left w:val="single" w:sz="4" w:space="0" w:color="auto"/>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right"/>
              <w:rPr>
                <w:rFonts w:ascii="Times New Roman" w:eastAsia="Times New Roman" w:hAnsi="Times New Roman" w:cs="Times New Roman"/>
                <w:b/>
                <w:bCs/>
                <w:color w:val="000000"/>
                <w:sz w:val="20"/>
                <w:szCs w:val="20"/>
                <w:lang w:eastAsia="bg-BG"/>
              </w:rPr>
            </w:pPr>
            <w:r w:rsidRPr="005C7ECC">
              <w:rPr>
                <w:rFonts w:ascii="Times New Roman" w:eastAsia="Times New Roman" w:hAnsi="Times New Roman" w:cs="Times New Roman"/>
                <w:b/>
                <w:bCs/>
                <w:color w:val="000000"/>
                <w:sz w:val="20"/>
                <w:szCs w:val="20"/>
                <w:lang w:eastAsia="bg-BG"/>
              </w:rPr>
              <w:t> </w:t>
            </w:r>
          </w:p>
        </w:tc>
        <w:tc>
          <w:tcPr>
            <w:tcW w:w="4780"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rPr>
                <w:rFonts w:ascii="Times New Roman" w:eastAsia="Times New Roman" w:hAnsi="Times New Roman" w:cs="Times New Roman"/>
                <w:b/>
                <w:bCs/>
                <w:color w:val="000000"/>
                <w:sz w:val="20"/>
                <w:szCs w:val="20"/>
                <w:lang w:eastAsia="bg-BG"/>
              </w:rPr>
            </w:pPr>
            <w:r w:rsidRPr="005C7ECC">
              <w:rPr>
                <w:rFonts w:ascii="Times New Roman" w:eastAsia="Times New Roman" w:hAnsi="Times New Roman" w:cs="Times New Roman"/>
                <w:b/>
                <w:bCs/>
                <w:color w:val="000000"/>
                <w:sz w:val="20"/>
                <w:szCs w:val="20"/>
                <w:lang w:eastAsia="bg-BG"/>
              </w:rPr>
              <w:t>Непредвидени СМР (до 8 % от стойността на предвидените за изпълнение):</w:t>
            </w:r>
          </w:p>
        </w:tc>
        <w:tc>
          <w:tcPr>
            <w:tcW w:w="1086"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316"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right"/>
              <w:rPr>
                <w:rFonts w:ascii="Times New Roman" w:eastAsia="Times New Roman" w:hAnsi="Times New Roman" w:cs="Times New Roman"/>
                <w:color w:val="000000"/>
                <w:sz w:val="20"/>
                <w:szCs w:val="20"/>
                <w:lang w:eastAsia="bg-BG"/>
              </w:rPr>
            </w:pP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right"/>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8%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0,00</w:t>
            </w:r>
          </w:p>
        </w:tc>
      </w:tr>
      <w:tr w:rsidR="005C7ECC" w:rsidRPr="005C7ECC" w:rsidTr="00A26AAA">
        <w:trPr>
          <w:trHeight w:val="630"/>
        </w:trPr>
        <w:tc>
          <w:tcPr>
            <w:tcW w:w="672" w:type="dxa"/>
            <w:tcBorders>
              <w:top w:val="nil"/>
              <w:left w:val="single" w:sz="4" w:space="0" w:color="auto"/>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right"/>
              <w:rPr>
                <w:rFonts w:ascii="Times New Roman" w:eastAsia="Times New Roman" w:hAnsi="Times New Roman" w:cs="Times New Roman"/>
                <w:b/>
                <w:bCs/>
                <w:color w:val="000000"/>
                <w:sz w:val="20"/>
                <w:szCs w:val="20"/>
                <w:lang w:eastAsia="bg-BG"/>
              </w:rPr>
            </w:pPr>
            <w:r w:rsidRPr="005C7ECC">
              <w:rPr>
                <w:rFonts w:ascii="Times New Roman" w:eastAsia="Times New Roman" w:hAnsi="Times New Roman" w:cs="Times New Roman"/>
                <w:b/>
                <w:bCs/>
                <w:color w:val="000000"/>
                <w:sz w:val="20"/>
                <w:szCs w:val="20"/>
                <w:lang w:eastAsia="bg-BG"/>
              </w:rPr>
              <w:t> </w:t>
            </w:r>
          </w:p>
        </w:tc>
        <w:tc>
          <w:tcPr>
            <w:tcW w:w="4780"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rPr>
                <w:rFonts w:ascii="Times New Roman" w:eastAsia="Times New Roman" w:hAnsi="Times New Roman" w:cs="Times New Roman"/>
                <w:b/>
                <w:bCs/>
                <w:color w:val="000000"/>
                <w:sz w:val="20"/>
                <w:szCs w:val="20"/>
                <w:lang w:eastAsia="bg-BG"/>
              </w:rPr>
            </w:pPr>
            <w:r w:rsidRPr="005C7ECC">
              <w:rPr>
                <w:rFonts w:ascii="Times New Roman" w:eastAsia="Times New Roman" w:hAnsi="Times New Roman" w:cs="Times New Roman"/>
                <w:b/>
                <w:bCs/>
                <w:color w:val="000000"/>
                <w:sz w:val="20"/>
                <w:szCs w:val="20"/>
                <w:lang w:eastAsia="bg-BG"/>
              </w:rPr>
              <w:t>Общо СМР, включително непредвидените, без ДДС:</w:t>
            </w:r>
          </w:p>
        </w:tc>
        <w:tc>
          <w:tcPr>
            <w:tcW w:w="1086"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316"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right"/>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right"/>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0,00</w:t>
            </w:r>
          </w:p>
        </w:tc>
      </w:tr>
      <w:tr w:rsidR="005C7ECC" w:rsidRPr="005C7ECC" w:rsidTr="00A26AAA">
        <w:trPr>
          <w:trHeight w:val="315"/>
        </w:trPr>
        <w:tc>
          <w:tcPr>
            <w:tcW w:w="672" w:type="dxa"/>
            <w:vMerge w:val="restart"/>
            <w:tcBorders>
              <w:top w:val="nil"/>
              <w:left w:val="single" w:sz="4" w:space="0" w:color="auto"/>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right"/>
              <w:rPr>
                <w:rFonts w:ascii="Times New Roman" w:eastAsia="Times New Roman" w:hAnsi="Times New Roman" w:cs="Times New Roman"/>
                <w:b/>
                <w:bCs/>
                <w:color w:val="000000"/>
                <w:sz w:val="20"/>
                <w:szCs w:val="20"/>
                <w:lang w:eastAsia="bg-BG"/>
              </w:rPr>
            </w:pPr>
            <w:r w:rsidRPr="005C7ECC">
              <w:rPr>
                <w:rFonts w:ascii="Times New Roman" w:eastAsia="Times New Roman" w:hAnsi="Times New Roman" w:cs="Times New Roman"/>
                <w:b/>
                <w:bCs/>
                <w:color w:val="000000"/>
                <w:sz w:val="20"/>
                <w:szCs w:val="20"/>
                <w:lang w:eastAsia="bg-BG"/>
              </w:rPr>
              <w:t> </w:t>
            </w:r>
          </w:p>
        </w:tc>
        <w:tc>
          <w:tcPr>
            <w:tcW w:w="4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rPr>
                <w:rFonts w:ascii="Times New Roman" w:eastAsia="Times New Roman" w:hAnsi="Times New Roman" w:cs="Times New Roman"/>
                <w:b/>
                <w:bCs/>
                <w:color w:val="000000"/>
                <w:sz w:val="20"/>
                <w:szCs w:val="20"/>
                <w:lang w:eastAsia="bg-BG"/>
              </w:rPr>
            </w:pPr>
            <w:r w:rsidRPr="005C7ECC">
              <w:rPr>
                <w:rFonts w:ascii="Times New Roman" w:eastAsia="Times New Roman" w:hAnsi="Times New Roman" w:cs="Times New Roman"/>
                <w:b/>
                <w:bCs/>
                <w:color w:val="000000"/>
                <w:sz w:val="20"/>
                <w:szCs w:val="20"/>
                <w:lang w:eastAsia="bg-BG"/>
              </w:rPr>
              <w:t>ДДС 20%:</w:t>
            </w:r>
          </w:p>
        </w:tc>
        <w:tc>
          <w:tcPr>
            <w:tcW w:w="1086" w:type="dxa"/>
            <w:vMerge w:val="restart"/>
            <w:tcBorders>
              <w:top w:val="nil"/>
              <w:left w:val="single" w:sz="4" w:space="0" w:color="auto"/>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316" w:type="dxa"/>
            <w:vMerge w:val="restart"/>
            <w:tcBorders>
              <w:top w:val="nil"/>
              <w:left w:val="single" w:sz="4" w:space="0" w:color="auto"/>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right"/>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279" w:type="dxa"/>
            <w:vMerge w:val="restart"/>
            <w:tcBorders>
              <w:top w:val="nil"/>
              <w:left w:val="single" w:sz="4" w:space="0" w:color="auto"/>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right"/>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vMerge w:val="restart"/>
            <w:tcBorders>
              <w:top w:val="nil"/>
              <w:left w:val="single" w:sz="4" w:space="0" w:color="auto"/>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0,00</w:t>
            </w:r>
          </w:p>
        </w:tc>
      </w:tr>
      <w:tr w:rsidR="005C7ECC" w:rsidRPr="005C7ECC" w:rsidTr="00A26AAA">
        <w:trPr>
          <w:trHeight w:val="300"/>
        </w:trPr>
        <w:tc>
          <w:tcPr>
            <w:tcW w:w="672" w:type="dxa"/>
            <w:vMerge/>
            <w:tcBorders>
              <w:top w:val="nil"/>
              <w:left w:val="single" w:sz="4" w:space="0" w:color="auto"/>
              <w:bottom w:val="single" w:sz="4" w:space="0" w:color="auto"/>
              <w:right w:val="single" w:sz="4" w:space="0" w:color="auto"/>
            </w:tcBorders>
            <w:vAlign w:val="center"/>
            <w:hideMark/>
          </w:tcPr>
          <w:p w:rsidR="005C7ECC" w:rsidRPr="005C7ECC" w:rsidRDefault="005C7ECC" w:rsidP="005C7ECC">
            <w:pPr>
              <w:spacing w:after="0" w:line="240" w:lineRule="auto"/>
              <w:rPr>
                <w:rFonts w:ascii="Times New Roman" w:eastAsia="Times New Roman" w:hAnsi="Times New Roman" w:cs="Times New Roman"/>
                <w:b/>
                <w:bCs/>
                <w:color w:val="000000"/>
                <w:sz w:val="20"/>
                <w:szCs w:val="20"/>
                <w:lang w:eastAsia="bg-BG"/>
              </w:rPr>
            </w:pPr>
          </w:p>
        </w:tc>
        <w:tc>
          <w:tcPr>
            <w:tcW w:w="4780" w:type="dxa"/>
            <w:vMerge/>
            <w:tcBorders>
              <w:top w:val="nil"/>
              <w:left w:val="single" w:sz="4" w:space="0" w:color="auto"/>
              <w:bottom w:val="single" w:sz="4" w:space="0" w:color="auto"/>
              <w:right w:val="single" w:sz="4" w:space="0" w:color="auto"/>
            </w:tcBorders>
            <w:vAlign w:val="center"/>
            <w:hideMark/>
          </w:tcPr>
          <w:p w:rsidR="005C7ECC" w:rsidRPr="005C7ECC" w:rsidRDefault="005C7ECC" w:rsidP="005C7ECC">
            <w:pPr>
              <w:spacing w:after="0" w:line="240" w:lineRule="auto"/>
              <w:rPr>
                <w:rFonts w:ascii="Times New Roman" w:eastAsia="Times New Roman" w:hAnsi="Times New Roman" w:cs="Times New Roman"/>
                <w:b/>
                <w:bCs/>
                <w:color w:val="000000"/>
                <w:sz w:val="20"/>
                <w:szCs w:val="20"/>
                <w:lang w:eastAsia="bg-BG"/>
              </w:rPr>
            </w:pPr>
          </w:p>
        </w:tc>
        <w:tc>
          <w:tcPr>
            <w:tcW w:w="1086" w:type="dxa"/>
            <w:vMerge/>
            <w:tcBorders>
              <w:top w:val="nil"/>
              <w:left w:val="single" w:sz="4" w:space="0" w:color="auto"/>
              <w:bottom w:val="single" w:sz="4" w:space="0" w:color="auto"/>
              <w:right w:val="single" w:sz="4" w:space="0" w:color="auto"/>
            </w:tcBorders>
            <w:vAlign w:val="center"/>
            <w:hideMark/>
          </w:tcPr>
          <w:p w:rsidR="005C7ECC" w:rsidRPr="005C7ECC" w:rsidRDefault="005C7ECC" w:rsidP="005C7ECC">
            <w:pPr>
              <w:spacing w:after="0" w:line="240" w:lineRule="auto"/>
              <w:rPr>
                <w:rFonts w:ascii="Times New Roman" w:eastAsia="Times New Roman" w:hAnsi="Times New Roman" w:cs="Times New Roman"/>
                <w:color w:val="000000"/>
                <w:sz w:val="20"/>
                <w:szCs w:val="20"/>
                <w:lang w:eastAsia="bg-BG"/>
              </w:rPr>
            </w:pPr>
          </w:p>
        </w:tc>
        <w:tc>
          <w:tcPr>
            <w:tcW w:w="1316" w:type="dxa"/>
            <w:vMerge/>
            <w:tcBorders>
              <w:top w:val="nil"/>
              <w:left w:val="single" w:sz="4" w:space="0" w:color="auto"/>
              <w:bottom w:val="single" w:sz="4" w:space="0" w:color="auto"/>
              <w:right w:val="single" w:sz="4" w:space="0" w:color="auto"/>
            </w:tcBorders>
            <w:vAlign w:val="center"/>
            <w:hideMark/>
          </w:tcPr>
          <w:p w:rsidR="005C7ECC" w:rsidRPr="005C7ECC" w:rsidRDefault="005C7ECC" w:rsidP="005C7ECC">
            <w:pPr>
              <w:spacing w:after="0" w:line="240" w:lineRule="auto"/>
              <w:rPr>
                <w:rFonts w:ascii="Times New Roman" w:eastAsia="Times New Roman" w:hAnsi="Times New Roman" w:cs="Times New Roman"/>
                <w:color w:val="000000"/>
                <w:sz w:val="20"/>
                <w:szCs w:val="20"/>
                <w:lang w:eastAsia="bg-BG"/>
              </w:rPr>
            </w:pPr>
          </w:p>
        </w:tc>
        <w:tc>
          <w:tcPr>
            <w:tcW w:w="1279" w:type="dxa"/>
            <w:vMerge/>
            <w:tcBorders>
              <w:top w:val="nil"/>
              <w:left w:val="single" w:sz="4" w:space="0" w:color="auto"/>
              <w:bottom w:val="single" w:sz="4" w:space="0" w:color="auto"/>
              <w:right w:val="single" w:sz="4" w:space="0" w:color="auto"/>
            </w:tcBorders>
            <w:vAlign w:val="center"/>
            <w:hideMark/>
          </w:tcPr>
          <w:p w:rsidR="005C7ECC" w:rsidRPr="005C7ECC" w:rsidRDefault="005C7ECC" w:rsidP="005C7ECC">
            <w:pPr>
              <w:spacing w:after="0" w:line="240" w:lineRule="auto"/>
              <w:rPr>
                <w:rFonts w:ascii="Times New Roman" w:eastAsia="Times New Roman" w:hAnsi="Times New Roman" w:cs="Times New Roman"/>
                <w:color w:val="000000"/>
                <w:sz w:val="20"/>
                <w:szCs w:val="20"/>
                <w:lang w:eastAsia="bg-BG"/>
              </w:rPr>
            </w:pPr>
          </w:p>
        </w:tc>
        <w:tc>
          <w:tcPr>
            <w:tcW w:w="1087" w:type="dxa"/>
            <w:vMerge/>
            <w:tcBorders>
              <w:top w:val="nil"/>
              <w:left w:val="single" w:sz="4" w:space="0" w:color="auto"/>
              <w:bottom w:val="single" w:sz="4" w:space="0" w:color="auto"/>
              <w:right w:val="single" w:sz="4" w:space="0" w:color="auto"/>
            </w:tcBorders>
            <w:vAlign w:val="center"/>
            <w:hideMark/>
          </w:tcPr>
          <w:p w:rsidR="005C7ECC" w:rsidRPr="005C7ECC" w:rsidRDefault="005C7ECC" w:rsidP="005C7ECC">
            <w:pPr>
              <w:spacing w:after="0" w:line="240" w:lineRule="auto"/>
              <w:rPr>
                <w:rFonts w:ascii="Times New Roman" w:eastAsia="Times New Roman" w:hAnsi="Times New Roman" w:cs="Times New Roman"/>
                <w:color w:val="000000"/>
                <w:sz w:val="20"/>
                <w:szCs w:val="20"/>
                <w:lang w:eastAsia="bg-BG"/>
              </w:rPr>
            </w:pPr>
          </w:p>
        </w:tc>
      </w:tr>
      <w:tr w:rsidR="005C7ECC" w:rsidRPr="005C7ECC" w:rsidTr="00A26AAA">
        <w:trPr>
          <w:trHeight w:val="315"/>
        </w:trPr>
        <w:tc>
          <w:tcPr>
            <w:tcW w:w="672" w:type="dxa"/>
            <w:tcBorders>
              <w:top w:val="nil"/>
              <w:left w:val="single" w:sz="4" w:space="0" w:color="auto"/>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right"/>
              <w:rPr>
                <w:rFonts w:ascii="Times New Roman" w:eastAsia="Times New Roman" w:hAnsi="Times New Roman" w:cs="Times New Roman"/>
                <w:b/>
                <w:bCs/>
                <w:color w:val="000000"/>
                <w:sz w:val="20"/>
                <w:szCs w:val="20"/>
                <w:lang w:eastAsia="bg-BG"/>
              </w:rPr>
            </w:pPr>
            <w:r w:rsidRPr="005C7ECC">
              <w:rPr>
                <w:rFonts w:ascii="Times New Roman" w:eastAsia="Times New Roman" w:hAnsi="Times New Roman" w:cs="Times New Roman"/>
                <w:b/>
                <w:bCs/>
                <w:color w:val="000000"/>
                <w:sz w:val="20"/>
                <w:szCs w:val="20"/>
                <w:lang w:eastAsia="bg-BG"/>
              </w:rPr>
              <w:t> </w:t>
            </w:r>
          </w:p>
        </w:tc>
        <w:tc>
          <w:tcPr>
            <w:tcW w:w="4780"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rPr>
                <w:rFonts w:ascii="Times New Roman" w:eastAsia="Times New Roman" w:hAnsi="Times New Roman" w:cs="Times New Roman"/>
                <w:b/>
                <w:bCs/>
                <w:color w:val="000000"/>
                <w:sz w:val="20"/>
                <w:szCs w:val="20"/>
                <w:lang w:eastAsia="bg-BG"/>
              </w:rPr>
            </w:pPr>
            <w:r w:rsidRPr="005C7ECC">
              <w:rPr>
                <w:rFonts w:ascii="Times New Roman" w:eastAsia="Times New Roman" w:hAnsi="Times New Roman" w:cs="Times New Roman"/>
                <w:b/>
                <w:bCs/>
                <w:color w:val="000000"/>
                <w:sz w:val="20"/>
                <w:szCs w:val="20"/>
                <w:lang w:eastAsia="bg-BG"/>
              </w:rPr>
              <w:t>ОБЩА СТОЙНОСТ С ДДС:</w:t>
            </w:r>
          </w:p>
        </w:tc>
        <w:tc>
          <w:tcPr>
            <w:tcW w:w="1086"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316"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right"/>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279"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right"/>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 </w:t>
            </w:r>
          </w:p>
        </w:tc>
        <w:tc>
          <w:tcPr>
            <w:tcW w:w="1087" w:type="dxa"/>
            <w:tcBorders>
              <w:top w:val="nil"/>
              <w:left w:val="nil"/>
              <w:bottom w:val="single" w:sz="4" w:space="0" w:color="auto"/>
              <w:right w:val="single" w:sz="4" w:space="0" w:color="auto"/>
            </w:tcBorders>
            <w:shd w:val="clear" w:color="000000" w:fill="FFFFFF"/>
            <w:vAlign w:val="center"/>
            <w:hideMark/>
          </w:tcPr>
          <w:p w:rsidR="005C7ECC" w:rsidRPr="005C7ECC" w:rsidRDefault="005C7ECC" w:rsidP="005C7ECC">
            <w:pPr>
              <w:spacing w:after="0" w:line="240" w:lineRule="auto"/>
              <w:jc w:val="center"/>
              <w:rPr>
                <w:rFonts w:ascii="Times New Roman" w:eastAsia="Times New Roman" w:hAnsi="Times New Roman" w:cs="Times New Roman"/>
                <w:color w:val="000000"/>
                <w:sz w:val="20"/>
                <w:szCs w:val="20"/>
                <w:lang w:eastAsia="bg-BG"/>
              </w:rPr>
            </w:pPr>
            <w:r w:rsidRPr="005C7ECC">
              <w:rPr>
                <w:rFonts w:ascii="Times New Roman" w:eastAsia="Times New Roman" w:hAnsi="Times New Roman" w:cs="Times New Roman"/>
                <w:color w:val="000000"/>
                <w:sz w:val="20"/>
                <w:szCs w:val="20"/>
                <w:lang w:eastAsia="bg-BG"/>
              </w:rPr>
              <w:t>0,00</w:t>
            </w:r>
          </w:p>
        </w:tc>
      </w:tr>
    </w:tbl>
    <w:p w:rsidR="005C7ECC" w:rsidRPr="005C7ECC" w:rsidRDefault="005C7ECC" w:rsidP="005C7ECC">
      <w:pPr>
        <w:spacing w:after="0" w:line="240" w:lineRule="auto"/>
        <w:ind w:firstLine="720"/>
        <w:jc w:val="both"/>
        <w:rPr>
          <w:rFonts w:ascii="Times New Roman" w:eastAsia="Times New Roman" w:hAnsi="Times New Roman" w:cs="Times New Roman"/>
          <w:sz w:val="20"/>
          <w:szCs w:val="20"/>
          <w:lang w:eastAsia="bg-BG"/>
        </w:rPr>
      </w:pPr>
      <w:r w:rsidRPr="005C7ECC">
        <w:rPr>
          <w:rFonts w:ascii="Times New Roman" w:eastAsia="Times New Roman" w:hAnsi="Times New Roman" w:cs="Times New Roman"/>
          <w:sz w:val="20"/>
          <w:szCs w:val="20"/>
          <w:lang w:eastAsia="bg-BG"/>
        </w:rPr>
        <w:t>Дата:…………2018 г.                       Подпис и печат…………….(трите имена, подпис и печат).</w:t>
      </w:r>
    </w:p>
    <w:p w:rsidR="005C7ECC" w:rsidRPr="005C7ECC" w:rsidRDefault="005C7ECC" w:rsidP="005C7ECC">
      <w:pPr>
        <w:pageBreakBefore/>
        <w:spacing w:after="0" w:line="240" w:lineRule="auto"/>
        <w:jc w:val="right"/>
        <w:rPr>
          <w:rFonts w:ascii="Times New Roman" w:eastAsia="Calibri" w:hAnsi="Times New Roman" w:cs="Times New Roman"/>
          <w:i/>
          <w:sz w:val="24"/>
          <w:szCs w:val="24"/>
          <w:u w:val="single"/>
        </w:rPr>
      </w:pPr>
      <w:r w:rsidRPr="005C7ECC">
        <w:rPr>
          <w:rFonts w:ascii="Times New Roman" w:eastAsia="Calibri" w:hAnsi="Times New Roman" w:cs="Times New Roman"/>
          <w:i/>
          <w:sz w:val="24"/>
          <w:szCs w:val="24"/>
          <w:u w:val="single"/>
        </w:rPr>
        <w:lastRenderedPageBreak/>
        <w:t>Приложение ОБРАЗЕЦ № 7 Б</w:t>
      </w:r>
    </w:p>
    <w:p w:rsidR="005C7ECC" w:rsidRPr="005C7ECC" w:rsidRDefault="005C7ECC" w:rsidP="005C7ECC">
      <w:pPr>
        <w:spacing w:after="0" w:line="240" w:lineRule="auto"/>
        <w:jc w:val="both"/>
        <w:rPr>
          <w:rFonts w:ascii="Calibri" w:eastAsia="Calibri" w:hAnsi="Calibri" w:cs="Times New Roman"/>
          <w:sz w:val="24"/>
          <w:szCs w:val="24"/>
        </w:rPr>
      </w:pPr>
    </w:p>
    <w:p w:rsidR="005C7ECC" w:rsidRPr="005C7ECC" w:rsidRDefault="005C7ECC" w:rsidP="005C7ECC">
      <w:pPr>
        <w:spacing w:after="0" w:line="240" w:lineRule="auto"/>
        <w:jc w:val="both"/>
        <w:rPr>
          <w:rFonts w:ascii="Calibri" w:eastAsia="Calibri" w:hAnsi="Calibri" w:cs="Times New Roman"/>
          <w:sz w:val="24"/>
          <w:szCs w:val="24"/>
        </w:rPr>
      </w:pPr>
    </w:p>
    <w:p w:rsidR="005C7ECC" w:rsidRPr="005C7ECC" w:rsidRDefault="005C7ECC" w:rsidP="005C7ECC">
      <w:pPr>
        <w:spacing w:after="0" w:line="240" w:lineRule="auto"/>
        <w:jc w:val="both"/>
        <w:rPr>
          <w:rFonts w:ascii="Calibri" w:eastAsia="Calibri" w:hAnsi="Calibri" w:cs="Times New Roman"/>
          <w:sz w:val="24"/>
          <w:szCs w:val="24"/>
        </w:rPr>
      </w:pPr>
    </w:p>
    <w:p w:rsidR="005C7ECC" w:rsidRPr="005C7ECC" w:rsidRDefault="005C7ECC" w:rsidP="005C7ECC">
      <w:pPr>
        <w:spacing w:after="0" w:line="240" w:lineRule="auto"/>
        <w:jc w:val="both"/>
        <w:rPr>
          <w:rFonts w:ascii="Calibri" w:eastAsia="Calibri" w:hAnsi="Calibri" w:cs="Times New Roman"/>
          <w:sz w:val="24"/>
          <w:szCs w:val="24"/>
        </w:rPr>
      </w:pPr>
    </w:p>
    <w:p w:rsidR="005C7ECC" w:rsidRPr="005C7ECC" w:rsidRDefault="005C7ECC" w:rsidP="005C7ECC">
      <w:pPr>
        <w:spacing w:after="0" w:line="240" w:lineRule="auto"/>
        <w:jc w:val="center"/>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ИНФОРМАЦИЯ</w:t>
      </w:r>
    </w:p>
    <w:p w:rsidR="005C7ECC" w:rsidRPr="005C7ECC" w:rsidRDefault="005C7ECC" w:rsidP="005C7ECC">
      <w:pPr>
        <w:spacing w:after="0" w:line="240" w:lineRule="auto"/>
        <w:rPr>
          <w:rFonts w:ascii="Times New Roman" w:eastAsia="Times New Roman" w:hAnsi="Times New Roman" w:cs="Times New Roman"/>
          <w:sz w:val="24"/>
          <w:szCs w:val="24"/>
        </w:rPr>
      </w:pPr>
    </w:p>
    <w:p w:rsidR="005C7ECC" w:rsidRPr="005C7ECC" w:rsidRDefault="005C7ECC" w:rsidP="005C7ECC">
      <w:pPr>
        <w:spacing w:after="120" w:line="240" w:lineRule="auto"/>
        <w:jc w:val="center"/>
        <w:rPr>
          <w:rFonts w:ascii="Times New Roman" w:eastAsia="Times New Roman" w:hAnsi="Times New Roman" w:cs="Times New Roman"/>
          <w:b/>
          <w:sz w:val="24"/>
          <w:szCs w:val="24"/>
        </w:rPr>
      </w:pPr>
      <w:r w:rsidRPr="005C7ECC">
        <w:rPr>
          <w:rFonts w:ascii="Times New Roman" w:eastAsia="Times New Roman" w:hAnsi="Times New Roman" w:cs="Times New Roman"/>
          <w:b/>
          <w:caps/>
          <w:sz w:val="24"/>
          <w:szCs w:val="24"/>
        </w:rPr>
        <w:t>за елементите на ценообразуване при изпълнение на непредвидени видове работи</w:t>
      </w:r>
    </w:p>
    <w:p w:rsidR="005C7ECC" w:rsidRPr="005C7ECC" w:rsidRDefault="005C7ECC" w:rsidP="005C7ECC">
      <w:pPr>
        <w:spacing w:after="0" w:line="240" w:lineRule="auto"/>
        <w:rPr>
          <w:rFonts w:ascii="Times New Roman" w:eastAsia="Times New Roman" w:hAnsi="Times New Roman" w:cs="Times New Roman"/>
          <w:sz w:val="24"/>
          <w:szCs w:val="24"/>
        </w:rPr>
      </w:pPr>
    </w:p>
    <w:p w:rsidR="005C7ECC" w:rsidRPr="005C7ECC" w:rsidRDefault="005C7ECC" w:rsidP="005C7ECC">
      <w:pPr>
        <w:spacing w:after="0" w:line="240" w:lineRule="auto"/>
        <w:rPr>
          <w:rFonts w:ascii="Times New Roman" w:eastAsia="Times New Roman" w:hAnsi="Times New Roman" w:cs="Times New Roman"/>
          <w:sz w:val="24"/>
          <w:szCs w:val="24"/>
        </w:rPr>
      </w:pPr>
    </w:p>
    <w:p w:rsidR="005C7ECC" w:rsidRPr="005C7ECC" w:rsidRDefault="005C7ECC" w:rsidP="005C7ECC">
      <w:pPr>
        <w:spacing w:after="0" w:line="240" w:lineRule="auto"/>
        <w:ind w:firstLine="720"/>
        <w:jc w:val="both"/>
        <w:rPr>
          <w:rFonts w:ascii="Times New Roman" w:eastAsia="Times New Roman" w:hAnsi="Times New Roman" w:cs="Times New Roman"/>
          <w:noProof/>
          <w:sz w:val="24"/>
          <w:szCs w:val="24"/>
        </w:rPr>
      </w:pPr>
      <w:r w:rsidRPr="005C7ECC">
        <w:rPr>
          <w:rFonts w:ascii="Times New Roman" w:eastAsia="Times New Roman" w:hAnsi="Times New Roman" w:cs="Times New Roman"/>
          <w:noProof/>
          <w:sz w:val="24"/>
          <w:szCs w:val="24"/>
        </w:rPr>
        <w:t xml:space="preserve">1. </w:t>
      </w:r>
      <w:r w:rsidRPr="005C7ECC">
        <w:rPr>
          <w:rFonts w:ascii="Times New Roman" w:eastAsia="Times New Roman" w:hAnsi="Times New Roman" w:cs="Times New Roman"/>
          <w:sz w:val="24"/>
          <w:szCs w:val="24"/>
        </w:rPr>
        <w:t xml:space="preserve">Средна </w:t>
      </w:r>
      <w:r w:rsidRPr="005C7ECC">
        <w:rPr>
          <w:rFonts w:ascii="Times New Roman" w:eastAsia="Times New Roman" w:hAnsi="Times New Roman" w:cs="Times New Roman"/>
          <w:noProof/>
          <w:sz w:val="24"/>
          <w:szCs w:val="24"/>
        </w:rPr>
        <w:t>часова ставка – ………….. лева/час;</w:t>
      </w:r>
    </w:p>
    <w:p w:rsidR="005C7ECC" w:rsidRPr="005C7ECC" w:rsidRDefault="005C7ECC" w:rsidP="005C7ECC">
      <w:pPr>
        <w:spacing w:after="0" w:line="240" w:lineRule="auto"/>
        <w:ind w:firstLine="720"/>
        <w:jc w:val="both"/>
        <w:rPr>
          <w:rFonts w:ascii="Times New Roman" w:eastAsia="Times New Roman" w:hAnsi="Times New Roman" w:cs="Times New Roman"/>
          <w:noProof/>
          <w:sz w:val="24"/>
          <w:szCs w:val="24"/>
        </w:rPr>
      </w:pPr>
      <w:r w:rsidRPr="005C7ECC">
        <w:rPr>
          <w:rFonts w:ascii="Times New Roman" w:eastAsia="Times New Roman" w:hAnsi="Times New Roman" w:cs="Times New Roman"/>
          <w:noProof/>
          <w:sz w:val="24"/>
          <w:szCs w:val="24"/>
        </w:rPr>
        <w:t>2. Допълнителни разходи върху труда – …………. %;</w:t>
      </w:r>
    </w:p>
    <w:p w:rsidR="005C7ECC" w:rsidRPr="005C7ECC" w:rsidRDefault="005C7ECC" w:rsidP="005C7ECC">
      <w:pPr>
        <w:spacing w:after="0" w:line="240" w:lineRule="auto"/>
        <w:ind w:firstLine="720"/>
        <w:jc w:val="both"/>
        <w:rPr>
          <w:rFonts w:ascii="Times New Roman" w:eastAsia="Times New Roman" w:hAnsi="Times New Roman" w:cs="Times New Roman"/>
          <w:noProof/>
          <w:sz w:val="24"/>
          <w:szCs w:val="24"/>
        </w:rPr>
      </w:pPr>
      <w:r w:rsidRPr="005C7ECC">
        <w:rPr>
          <w:rFonts w:ascii="Times New Roman" w:eastAsia="Times New Roman" w:hAnsi="Times New Roman" w:cs="Times New Roman"/>
          <w:noProof/>
          <w:sz w:val="24"/>
          <w:szCs w:val="24"/>
        </w:rPr>
        <w:t>3. Допълнителни разходи върху механизацията – ………… %;</w:t>
      </w:r>
    </w:p>
    <w:p w:rsidR="005C7ECC" w:rsidRPr="005C7ECC" w:rsidRDefault="005C7ECC" w:rsidP="005C7ECC">
      <w:pPr>
        <w:spacing w:after="0" w:line="240" w:lineRule="auto"/>
        <w:ind w:firstLine="720"/>
        <w:jc w:val="both"/>
        <w:rPr>
          <w:rFonts w:ascii="Times New Roman" w:eastAsia="Times New Roman" w:hAnsi="Times New Roman" w:cs="Times New Roman"/>
          <w:noProof/>
          <w:sz w:val="24"/>
          <w:szCs w:val="24"/>
        </w:rPr>
      </w:pPr>
      <w:r w:rsidRPr="005C7ECC">
        <w:rPr>
          <w:rFonts w:ascii="Times New Roman" w:eastAsia="Times New Roman" w:hAnsi="Times New Roman" w:cs="Times New Roman"/>
          <w:noProof/>
          <w:sz w:val="24"/>
          <w:szCs w:val="24"/>
        </w:rPr>
        <w:t>4. Доставно-складови разходи - …………..%</w:t>
      </w:r>
    </w:p>
    <w:p w:rsidR="005C7ECC" w:rsidRPr="005C7ECC" w:rsidRDefault="005C7ECC" w:rsidP="005C7ECC">
      <w:pPr>
        <w:spacing w:after="0" w:line="240" w:lineRule="auto"/>
        <w:ind w:firstLine="720"/>
        <w:jc w:val="both"/>
        <w:rPr>
          <w:rFonts w:ascii="Times New Roman" w:eastAsia="Times New Roman" w:hAnsi="Times New Roman" w:cs="Times New Roman"/>
          <w:noProof/>
          <w:sz w:val="24"/>
          <w:szCs w:val="24"/>
        </w:rPr>
      </w:pPr>
      <w:r w:rsidRPr="005C7ECC">
        <w:rPr>
          <w:rFonts w:ascii="Times New Roman" w:eastAsia="Times New Roman" w:hAnsi="Times New Roman" w:cs="Times New Roman"/>
          <w:noProof/>
          <w:sz w:val="24"/>
          <w:szCs w:val="24"/>
        </w:rPr>
        <w:t>5. Печалба - ………… %.</w:t>
      </w:r>
    </w:p>
    <w:p w:rsidR="005C7ECC" w:rsidRPr="005C7ECC" w:rsidRDefault="005C7ECC" w:rsidP="005C7ECC">
      <w:pPr>
        <w:spacing w:after="0" w:line="240" w:lineRule="auto"/>
        <w:ind w:firstLine="720"/>
        <w:rPr>
          <w:rFonts w:ascii="Times New Roman" w:eastAsia="Times New Roman" w:hAnsi="Times New Roman" w:cs="Times New Roman"/>
          <w:sz w:val="24"/>
          <w:szCs w:val="24"/>
        </w:rPr>
      </w:pPr>
    </w:p>
    <w:p w:rsidR="005C7ECC" w:rsidRPr="005C7ECC" w:rsidRDefault="005C7ECC" w:rsidP="005C7ECC">
      <w:pPr>
        <w:spacing w:after="0" w:line="240" w:lineRule="auto"/>
        <w:ind w:firstLine="720"/>
        <w:rPr>
          <w:rFonts w:ascii="Times New Roman" w:eastAsia="Times New Roman" w:hAnsi="Times New Roman" w:cs="Times New Roman"/>
          <w:sz w:val="24"/>
          <w:szCs w:val="24"/>
          <w:highlight w:val="yellow"/>
        </w:rPr>
      </w:pPr>
    </w:p>
    <w:p w:rsidR="005C7ECC" w:rsidRPr="005C7ECC" w:rsidRDefault="005C7ECC" w:rsidP="005C7ECC">
      <w:pPr>
        <w:spacing w:after="0" w:line="240" w:lineRule="auto"/>
        <w:ind w:firstLine="720"/>
        <w:rPr>
          <w:rFonts w:ascii="Times New Roman" w:eastAsia="Times New Roman" w:hAnsi="Times New Roman" w:cs="Times New Roman"/>
          <w:sz w:val="24"/>
          <w:szCs w:val="24"/>
          <w:highlight w:val="yellow"/>
        </w:rPr>
      </w:pPr>
    </w:p>
    <w:p w:rsidR="005C7ECC" w:rsidRPr="005C7ECC" w:rsidRDefault="005C7ECC" w:rsidP="005C7ECC">
      <w:pPr>
        <w:spacing w:after="0" w:line="240" w:lineRule="auto"/>
        <w:ind w:firstLine="720"/>
        <w:rPr>
          <w:rFonts w:ascii="Times New Roman" w:eastAsia="Times New Roman" w:hAnsi="Times New Roman" w:cs="Times New Roman"/>
          <w:sz w:val="24"/>
          <w:szCs w:val="24"/>
          <w:highlight w:val="yellow"/>
        </w:rPr>
      </w:pPr>
    </w:p>
    <w:p w:rsidR="005C7ECC" w:rsidRPr="005C7ECC" w:rsidRDefault="005C7ECC" w:rsidP="005C7ECC">
      <w:pPr>
        <w:spacing w:after="0" w:line="240" w:lineRule="auto"/>
        <w:ind w:firstLine="720"/>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 xml:space="preserve">Подпис: </w:t>
      </w:r>
      <w:r w:rsidRPr="005C7ECC">
        <w:rPr>
          <w:rFonts w:ascii="Times New Roman" w:eastAsia="Times New Roman" w:hAnsi="Times New Roman" w:cs="Times New Roman"/>
          <w:sz w:val="24"/>
          <w:szCs w:val="24"/>
        </w:rPr>
        <w:t>......................................................</w:t>
      </w:r>
    </w:p>
    <w:p w:rsidR="005C7ECC" w:rsidRPr="005C7ECC" w:rsidRDefault="005C7ECC" w:rsidP="005C7ECC">
      <w:pPr>
        <w:spacing w:after="0" w:line="240" w:lineRule="auto"/>
        <w:ind w:firstLine="720"/>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w:t>
      </w:r>
      <w:r w:rsidRPr="005C7ECC">
        <w:rPr>
          <w:rFonts w:ascii="Times New Roman" w:eastAsia="Times New Roman" w:hAnsi="Times New Roman" w:cs="Times New Roman"/>
          <w:i/>
          <w:sz w:val="24"/>
          <w:szCs w:val="24"/>
        </w:rPr>
        <w:t>лице/лица, които представляват или са упълномощени да подписват от името на участника</w:t>
      </w:r>
      <w:r w:rsidRPr="005C7ECC">
        <w:rPr>
          <w:rFonts w:ascii="Times New Roman" w:eastAsia="Times New Roman" w:hAnsi="Times New Roman" w:cs="Times New Roman"/>
          <w:sz w:val="24"/>
          <w:szCs w:val="24"/>
        </w:rPr>
        <w:t>)</w:t>
      </w:r>
    </w:p>
    <w:p w:rsidR="005C7ECC" w:rsidRPr="005C7ECC" w:rsidRDefault="005C7ECC" w:rsidP="005C7ECC">
      <w:pPr>
        <w:spacing w:after="0" w:line="240" w:lineRule="auto"/>
        <w:ind w:firstLine="720"/>
        <w:jc w:val="both"/>
        <w:rPr>
          <w:rFonts w:ascii="Times New Roman" w:eastAsia="Times New Roman" w:hAnsi="Times New Roman" w:cs="Times New Roman"/>
          <w:b/>
          <w:sz w:val="24"/>
          <w:szCs w:val="24"/>
        </w:rPr>
      </w:pPr>
    </w:p>
    <w:p w:rsidR="005C7ECC" w:rsidRPr="005C7ECC" w:rsidRDefault="005C7ECC" w:rsidP="005C7ECC">
      <w:pPr>
        <w:spacing w:after="0" w:line="240" w:lineRule="auto"/>
        <w:ind w:firstLine="720"/>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 xml:space="preserve">Дата: </w:t>
      </w:r>
      <w:r w:rsidRPr="005C7ECC">
        <w:rPr>
          <w:rFonts w:ascii="Times New Roman" w:eastAsia="Times New Roman" w:hAnsi="Times New Roman" w:cs="Times New Roman"/>
          <w:sz w:val="24"/>
          <w:szCs w:val="24"/>
        </w:rPr>
        <w:t>.........................................</w:t>
      </w:r>
    </w:p>
    <w:p w:rsidR="005C7ECC" w:rsidRPr="005C7ECC" w:rsidRDefault="005C7ECC" w:rsidP="005C7ECC">
      <w:pPr>
        <w:tabs>
          <w:tab w:val="left" w:pos="1080"/>
        </w:tabs>
        <w:spacing w:after="0" w:line="240" w:lineRule="auto"/>
        <w:jc w:val="right"/>
        <w:rPr>
          <w:rFonts w:ascii="Times New Roman" w:eastAsia="Times New Roman" w:hAnsi="Times New Roman" w:cs="Times New Roman"/>
          <w:b/>
          <w:bCs/>
          <w:i/>
          <w:iCs/>
          <w:position w:val="8"/>
          <w:sz w:val="24"/>
          <w:szCs w:val="24"/>
        </w:rPr>
      </w:pPr>
    </w:p>
    <w:p w:rsidR="005C7ECC" w:rsidRPr="005C7ECC" w:rsidRDefault="005C7ECC" w:rsidP="005C7ECC">
      <w:pPr>
        <w:spacing w:after="0" w:line="240" w:lineRule="auto"/>
        <w:ind w:firstLine="567"/>
        <w:jc w:val="both"/>
        <w:rPr>
          <w:rFonts w:ascii="Times New Roman" w:eastAsia="Times New Roman" w:hAnsi="Times New Roman" w:cs="Times New Roman"/>
          <w:b/>
          <w:i/>
          <w:sz w:val="24"/>
          <w:szCs w:val="24"/>
        </w:rPr>
      </w:pPr>
    </w:p>
    <w:p w:rsidR="005C7ECC" w:rsidRPr="005C7ECC" w:rsidRDefault="005C7ECC" w:rsidP="005C7ECC">
      <w:pPr>
        <w:spacing w:after="0" w:line="240" w:lineRule="auto"/>
        <w:ind w:firstLine="567"/>
        <w:jc w:val="both"/>
        <w:rPr>
          <w:rFonts w:ascii="Times New Roman" w:eastAsia="Times New Roman" w:hAnsi="Times New Roman" w:cs="Times New Roman"/>
          <w:b/>
          <w:i/>
          <w:sz w:val="24"/>
          <w:szCs w:val="24"/>
        </w:rPr>
      </w:pPr>
    </w:p>
    <w:p w:rsidR="005C7ECC" w:rsidRPr="005C7ECC" w:rsidRDefault="005C7ECC" w:rsidP="005C7ECC">
      <w:pPr>
        <w:spacing w:after="0" w:line="240" w:lineRule="auto"/>
        <w:ind w:firstLine="720"/>
        <w:jc w:val="both"/>
        <w:rPr>
          <w:rFonts w:ascii="Times New Roman" w:eastAsia="Times New Roman" w:hAnsi="Times New Roman"/>
          <w:b/>
          <w:i/>
          <w:sz w:val="20"/>
          <w:szCs w:val="20"/>
          <w:lang w:eastAsia="bg-BG"/>
        </w:rPr>
      </w:pPr>
      <w:r w:rsidRPr="005C7ECC">
        <w:rPr>
          <w:rFonts w:ascii="Times New Roman" w:eastAsia="Times New Roman" w:hAnsi="Times New Roman"/>
          <w:b/>
          <w:i/>
          <w:sz w:val="20"/>
          <w:szCs w:val="20"/>
          <w:lang w:eastAsia="bg-BG"/>
        </w:rPr>
        <w:t>Забележка:</w:t>
      </w:r>
    </w:p>
    <w:p w:rsidR="005C7ECC" w:rsidRPr="005C7ECC" w:rsidRDefault="005C7ECC" w:rsidP="005C7ECC">
      <w:pPr>
        <w:spacing w:after="0" w:line="240" w:lineRule="auto"/>
        <w:ind w:firstLine="720"/>
        <w:jc w:val="both"/>
        <w:rPr>
          <w:rFonts w:ascii="Times New Roman" w:eastAsia="Times New Roman" w:hAnsi="Times New Roman" w:cs="Times New Roman"/>
          <w:i/>
          <w:sz w:val="20"/>
          <w:szCs w:val="20"/>
        </w:rPr>
      </w:pPr>
      <w:r w:rsidRPr="005C7ECC">
        <w:rPr>
          <w:rFonts w:ascii="Times New Roman" w:eastAsia="Times New Roman" w:hAnsi="Times New Roman" w:cs="Times New Roman"/>
          <w:i/>
          <w:sz w:val="20"/>
          <w:szCs w:val="20"/>
        </w:rPr>
        <w:t>Елементите на ценообразуване при изпълнение на непредвидени и допълнителни видове строително-монтажни работи да бъдат формирани, както следва:</w:t>
      </w:r>
    </w:p>
    <w:p w:rsidR="005C7ECC" w:rsidRPr="005C7ECC" w:rsidRDefault="005C7ECC" w:rsidP="005C7ECC">
      <w:pPr>
        <w:spacing w:after="0" w:line="240" w:lineRule="auto"/>
        <w:ind w:firstLine="720"/>
        <w:jc w:val="both"/>
        <w:rPr>
          <w:rFonts w:ascii="Times New Roman" w:eastAsia="Times New Roman" w:hAnsi="Times New Roman" w:cs="Times New Roman"/>
          <w:i/>
          <w:sz w:val="20"/>
          <w:szCs w:val="20"/>
        </w:rPr>
      </w:pPr>
      <w:r w:rsidRPr="005C7ECC">
        <w:rPr>
          <w:rFonts w:ascii="Times New Roman" w:eastAsia="Times New Roman" w:hAnsi="Times New Roman" w:cs="Times New Roman"/>
          <w:i/>
          <w:sz w:val="20"/>
          <w:szCs w:val="20"/>
        </w:rPr>
        <w:t>- Средната часова ставка да не бъде по-висока от 5,122 лв./час (определени по данни на НСИ на базата на средната работна заплата в сектор „Строителство“ за четвърто тримесечие на 2017 г. при 20,67 работни дни средно на месец за 2017 г. и осем часов работен ден).</w:t>
      </w:r>
    </w:p>
    <w:p w:rsidR="005C7ECC" w:rsidRPr="005C7ECC" w:rsidRDefault="005C7ECC" w:rsidP="005C7ECC">
      <w:pPr>
        <w:spacing w:after="0" w:line="240" w:lineRule="auto"/>
        <w:ind w:firstLine="720"/>
        <w:jc w:val="both"/>
        <w:rPr>
          <w:rFonts w:ascii="Times New Roman" w:eastAsia="Times New Roman" w:hAnsi="Times New Roman" w:cs="Times New Roman"/>
          <w:i/>
          <w:sz w:val="20"/>
          <w:szCs w:val="20"/>
        </w:rPr>
      </w:pPr>
      <w:r w:rsidRPr="005C7ECC">
        <w:rPr>
          <w:rFonts w:ascii="Times New Roman" w:eastAsia="Times New Roman" w:hAnsi="Times New Roman" w:cs="Times New Roman"/>
          <w:i/>
          <w:sz w:val="20"/>
          <w:szCs w:val="20"/>
        </w:rPr>
        <w:t>- Допълнителните разходи върху труда - не повече от 100 %.</w:t>
      </w:r>
    </w:p>
    <w:p w:rsidR="005C7ECC" w:rsidRPr="005C7ECC" w:rsidRDefault="005C7ECC" w:rsidP="005C7ECC">
      <w:pPr>
        <w:spacing w:after="0" w:line="240" w:lineRule="auto"/>
        <w:ind w:firstLine="720"/>
        <w:jc w:val="both"/>
        <w:rPr>
          <w:rFonts w:ascii="Times New Roman" w:eastAsia="Times New Roman" w:hAnsi="Times New Roman" w:cs="Times New Roman"/>
          <w:i/>
          <w:sz w:val="20"/>
          <w:szCs w:val="20"/>
        </w:rPr>
      </w:pPr>
      <w:r w:rsidRPr="005C7ECC">
        <w:rPr>
          <w:rFonts w:ascii="Times New Roman" w:eastAsia="Times New Roman" w:hAnsi="Times New Roman" w:cs="Times New Roman"/>
          <w:i/>
          <w:sz w:val="20"/>
          <w:szCs w:val="20"/>
        </w:rPr>
        <w:t>- Допълнителните разходи върху механизацията - не повече от 40 %.</w:t>
      </w:r>
    </w:p>
    <w:p w:rsidR="005C7ECC" w:rsidRPr="005C7ECC" w:rsidRDefault="005C7ECC" w:rsidP="005C7ECC">
      <w:pPr>
        <w:spacing w:after="0" w:line="240" w:lineRule="auto"/>
        <w:ind w:firstLine="720"/>
        <w:jc w:val="both"/>
        <w:rPr>
          <w:rFonts w:ascii="Times New Roman" w:eastAsia="Times New Roman" w:hAnsi="Times New Roman" w:cs="Times New Roman"/>
          <w:i/>
          <w:sz w:val="20"/>
          <w:szCs w:val="20"/>
        </w:rPr>
      </w:pPr>
      <w:r w:rsidRPr="005C7ECC">
        <w:rPr>
          <w:rFonts w:ascii="Times New Roman" w:eastAsia="Times New Roman" w:hAnsi="Times New Roman" w:cs="Times New Roman"/>
          <w:i/>
          <w:sz w:val="20"/>
          <w:szCs w:val="20"/>
        </w:rPr>
        <w:t xml:space="preserve">- </w:t>
      </w:r>
      <w:proofErr w:type="spellStart"/>
      <w:r w:rsidRPr="005C7ECC">
        <w:rPr>
          <w:rFonts w:ascii="Times New Roman" w:eastAsia="Times New Roman" w:hAnsi="Times New Roman" w:cs="Times New Roman"/>
          <w:i/>
          <w:sz w:val="20"/>
          <w:szCs w:val="20"/>
        </w:rPr>
        <w:t>Доставно-складовите</w:t>
      </w:r>
      <w:proofErr w:type="spellEnd"/>
      <w:r w:rsidRPr="005C7ECC">
        <w:rPr>
          <w:rFonts w:ascii="Times New Roman" w:eastAsia="Times New Roman" w:hAnsi="Times New Roman" w:cs="Times New Roman"/>
          <w:i/>
          <w:sz w:val="20"/>
          <w:szCs w:val="20"/>
        </w:rPr>
        <w:t xml:space="preserve"> разходи - не повече от 10 %.</w:t>
      </w:r>
    </w:p>
    <w:p w:rsidR="005C7ECC" w:rsidRPr="005C7ECC" w:rsidRDefault="005C7ECC" w:rsidP="005C7ECC">
      <w:pPr>
        <w:spacing w:after="0" w:line="240" w:lineRule="auto"/>
        <w:ind w:firstLine="720"/>
        <w:jc w:val="both"/>
        <w:rPr>
          <w:rFonts w:ascii="Times New Roman" w:eastAsia="Times New Roman" w:hAnsi="Times New Roman" w:cs="Times New Roman"/>
          <w:i/>
          <w:sz w:val="20"/>
          <w:szCs w:val="20"/>
        </w:rPr>
      </w:pPr>
      <w:r w:rsidRPr="005C7ECC">
        <w:rPr>
          <w:rFonts w:ascii="Times New Roman" w:eastAsia="Times New Roman" w:hAnsi="Times New Roman" w:cs="Times New Roman"/>
          <w:i/>
          <w:sz w:val="20"/>
          <w:szCs w:val="20"/>
        </w:rPr>
        <w:t>- Печалбата – не повече от 10 %.</w:t>
      </w:r>
    </w:p>
    <w:p w:rsidR="005C7ECC" w:rsidRPr="005C7ECC" w:rsidRDefault="005C7ECC" w:rsidP="005C7ECC">
      <w:pPr>
        <w:spacing w:after="0" w:line="240" w:lineRule="auto"/>
        <w:ind w:firstLine="720"/>
        <w:jc w:val="both"/>
        <w:rPr>
          <w:rFonts w:ascii="Times New Roman" w:eastAsia="Times New Roman" w:hAnsi="Times New Roman" w:cs="Times New Roman"/>
          <w:i/>
          <w:sz w:val="20"/>
          <w:szCs w:val="20"/>
        </w:rPr>
      </w:pPr>
    </w:p>
    <w:p w:rsidR="005C7ECC" w:rsidRPr="005C7ECC" w:rsidRDefault="005C7ECC" w:rsidP="005C7ECC">
      <w:pPr>
        <w:spacing w:after="0" w:line="240" w:lineRule="auto"/>
        <w:ind w:firstLine="720"/>
        <w:jc w:val="both"/>
        <w:rPr>
          <w:rFonts w:ascii="Times New Roman" w:eastAsia="Times New Roman" w:hAnsi="Times New Roman" w:cs="Times New Roman"/>
          <w:b/>
          <w:i/>
          <w:sz w:val="20"/>
          <w:szCs w:val="20"/>
        </w:rPr>
      </w:pPr>
      <w:r w:rsidRPr="005C7ECC">
        <w:rPr>
          <w:rFonts w:ascii="Times New Roman" w:eastAsia="Times New Roman" w:hAnsi="Times New Roman" w:cs="Times New Roman"/>
          <w:b/>
          <w:i/>
          <w:sz w:val="20"/>
          <w:szCs w:val="20"/>
        </w:rPr>
        <w:t>Предложения, надхвърлящи горепосочените стойности, няма да бъдат разглеждани от Възложителя.</w:t>
      </w:r>
    </w:p>
    <w:p w:rsidR="005C7ECC" w:rsidRPr="005C7ECC" w:rsidRDefault="005C7ECC" w:rsidP="005C7ECC">
      <w:pPr>
        <w:spacing w:after="0" w:line="240" w:lineRule="auto"/>
        <w:ind w:firstLine="720"/>
        <w:jc w:val="both"/>
        <w:rPr>
          <w:rFonts w:ascii="Times New Roman" w:eastAsia="Times New Roman" w:hAnsi="Times New Roman" w:cs="Times New Roman"/>
          <w:i/>
          <w:sz w:val="20"/>
          <w:szCs w:val="20"/>
        </w:rPr>
      </w:pPr>
    </w:p>
    <w:p w:rsidR="005C7ECC" w:rsidRPr="005C7ECC" w:rsidRDefault="005C7ECC" w:rsidP="005C7ECC">
      <w:pPr>
        <w:spacing w:after="0" w:line="240" w:lineRule="auto"/>
        <w:ind w:firstLine="720"/>
        <w:jc w:val="both"/>
        <w:rPr>
          <w:rFonts w:ascii="Times New Roman" w:eastAsia="Times New Roman" w:hAnsi="Times New Roman" w:cs="Times New Roman"/>
          <w:b/>
          <w:i/>
          <w:sz w:val="24"/>
          <w:szCs w:val="24"/>
        </w:rPr>
      </w:pPr>
      <w:r w:rsidRPr="005C7ECC">
        <w:rPr>
          <w:rFonts w:ascii="Times New Roman" w:eastAsia="Times New Roman" w:hAnsi="Times New Roman" w:cs="Times New Roman"/>
          <w:i/>
          <w:sz w:val="20"/>
          <w:szCs w:val="20"/>
        </w:rPr>
        <w:t xml:space="preserve">Елементите на ценообразуването </w:t>
      </w:r>
      <w:r w:rsidRPr="005C7ECC">
        <w:rPr>
          <w:rFonts w:ascii="Times New Roman" w:eastAsia="Times New Roman" w:hAnsi="Times New Roman" w:cs="Times New Roman"/>
          <w:b/>
          <w:i/>
          <w:sz w:val="20"/>
          <w:szCs w:val="20"/>
        </w:rPr>
        <w:t>при изпълнение на</w:t>
      </w:r>
      <w:r w:rsidRPr="005C7ECC">
        <w:rPr>
          <w:rFonts w:ascii="Times New Roman" w:eastAsia="Times New Roman" w:hAnsi="Times New Roman" w:cs="Times New Roman"/>
          <w:i/>
          <w:sz w:val="20"/>
          <w:szCs w:val="20"/>
        </w:rPr>
        <w:t xml:space="preserve"> </w:t>
      </w:r>
      <w:r w:rsidRPr="005C7ECC">
        <w:rPr>
          <w:rFonts w:ascii="Times New Roman" w:eastAsia="Times New Roman" w:hAnsi="Times New Roman" w:cs="Times New Roman"/>
          <w:b/>
          <w:i/>
          <w:sz w:val="20"/>
          <w:szCs w:val="20"/>
        </w:rPr>
        <w:t>непредвидени работи</w:t>
      </w:r>
      <w:r w:rsidRPr="005C7ECC">
        <w:rPr>
          <w:rFonts w:ascii="Times New Roman" w:eastAsia="Times New Roman" w:hAnsi="Times New Roman" w:cs="Times New Roman"/>
          <w:i/>
          <w:sz w:val="20"/>
          <w:szCs w:val="20"/>
        </w:rPr>
        <w:t xml:space="preserve"> не са част от показателите за оценяване, включени в методиката за оценка на представените оферти по критерий „икономически най–изгодна оферта“. Определените параметри следва да се вземат  предвид при образуването на цените само за непредвидени и допълнителни видове СМР, за които няма  цени в количествено–стойностната  сметка.</w:t>
      </w:r>
    </w:p>
    <w:p w:rsidR="005C7ECC" w:rsidRPr="005C7ECC" w:rsidRDefault="005C7ECC" w:rsidP="005C7ECC">
      <w:pPr>
        <w:tabs>
          <w:tab w:val="left" w:pos="6265"/>
        </w:tabs>
        <w:spacing w:after="0" w:line="240" w:lineRule="auto"/>
        <w:jc w:val="both"/>
        <w:rPr>
          <w:rFonts w:ascii="Calibri" w:eastAsia="Calibri" w:hAnsi="Calibri" w:cs="Times New Roman"/>
          <w:sz w:val="24"/>
          <w:szCs w:val="24"/>
        </w:rPr>
      </w:pPr>
      <w:r w:rsidRPr="005C7ECC">
        <w:rPr>
          <w:rFonts w:ascii="Calibri" w:eastAsia="Calibri" w:hAnsi="Calibri" w:cs="Times New Roman"/>
          <w:sz w:val="24"/>
          <w:szCs w:val="24"/>
        </w:rPr>
        <w:tab/>
      </w:r>
    </w:p>
    <w:p w:rsidR="005C7ECC" w:rsidRPr="005C7ECC" w:rsidRDefault="005C7ECC" w:rsidP="005C7ECC">
      <w:pPr>
        <w:spacing w:after="0" w:line="240" w:lineRule="auto"/>
        <w:jc w:val="both"/>
        <w:rPr>
          <w:rFonts w:ascii="Calibri" w:eastAsia="Calibri" w:hAnsi="Calibri" w:cs="Times New Roman"/>
          <w:sz w:val="24"/>
          <w:szCs w:val="24"/>
        </w:rPr>
      </w:pPr>
    </w:p>
    <w:p w:rsidR="005C7ECC" w:rsidRPr="005C7ECC" w:rsidRDefault="005C7ECC" w:rsidP="005C7ECC">
      <w:pPr>
        <w:spacing w:after="0" w:line="240" w:lineRule="auto"/>
        <w:ind w:left="7200"/>
        <w:rPr>
          <w:rFonts w:ascii="Times New Roman" w:eastAsia="Times New Roman" w:hAnsi="Times New Roman" w:cs="Times New Roman"/>
          <w:b/>
          <w:color w:val="000000" w:themeColor="text1"/>
          <w:sz w:val="24"/>
          <w:szCs w:val="24"/>
        </w:rPr>
      </w:pPr>
    </w:p>
    <w:p w:rsidR="005C7ECC" w:rsidRPr="005C7ECC" w:rsidRDefault="005C7ECC" w:rsidP="005C7ECC">
      <w:pPr>
        <w:spacing w:after="0" w:line="240" w:lineRule="auto"/>
        <w:jc w:val="both"/>
        <w:rPr>
          <w:rFonts w:ascii="Calibri" w:eastAsia="Calibri" w:hAnsi="Calibri" w:cs="Times New Roman"/>
          <w:sz w:val="24"/>
          <w:szCs w:val="24"/>
        </w:rPr>
      </w:pPr>
    </w:p>
    <w:p w:rsidR="005C7ECC" w:rsidRPr="005C7ECC" w:rsidRDefault="005C7ECC" w:rsidP="005C7ECC">
      <w:pPr>
        <w:tabs>
          <w:tab w:val="center" w:pos="4536"/>
          <w:tab w:val="right" w:pos="9072"/>
        </w:tabs>
        <w:spacing w:after="0" w:line="240" w:lineRule="auto"/>
        <w:rPr>
          <w:rFonts w:ascii="Times New Roman" w:eastAsia="Times New Roman" w:hAnsi="Times New Roman" w:cs="Times New Roman"/>
          <w:b/>
          <w:i/>
          <w:sz w:val="24"/>
          <w:szCs w:val="24"/>
          <w:lang w:eastAsia="bg-BG"/>
        </w:rPr>
      </w:pPr>
      <w:r w:rsidRPr="005C7ECC">
        <w:rPr>
          <w:rFonts w:ascii="Times New Roman" w:eastAsia="Times New Roman" w:hAnsi="Times New Roman" w:cs="Times New Roman"/>
          <w:b/>
          <w:i/>
          <w:sz w:val="24"/>
          <w:szCs w:val="24"/>
          <w:lang w:val="en-US" w:eastAsia="bg-BG"/>
        </w:rPr>
        <w:t xml:space="preserve">                                                     </w:t>
      </w:r>
    </w:p>
    <w:p w:rsidR="005C7ECC" w:rsidRPr="005C7ECC" w:rsidRDefault="005C7ECC" w:rsidP="005C7ECC">
      <w:pPr>
        <w:keepNext/>
        <w:pageBreakBefore/>
        <w:spacing w:after="0" w:line="240" w:lineRule="auto"/>
        <w:jc w:val="right"/>
        <w:outlineLvl w:val="1"/>
        <w:rPr>
          <w:rFonts w:ascii="Times New Roman" w:eastAsia="Times New Roman" w:hAnsi="Times New Roman" w:cs="Times New Roman"/>
          <w:bCs/>
          <w:i/>
          <w:sz w:val="24"/>
          <w:szCs w:val="24"/>
          <w:u w:val="single"/>
          <w:lang w:eastAsia="bg-BG"/>
        </w:rPr>
      </w:pPr>
      <w:r w:rsidRPr="005C7ECC">
        <w:rPr>
          <w:rFonts w:ascii="Times New Roman" w:eastAsia="Times New Roman" w:hAnsi="Times New Roman" w:cs="Times New Roman"/>
          <w:bCs/>
          <w:i/>
          <w:sz w:val="24"/>
          <w:szCs w:val="24"/>
          <w:u w:val="single"/>
          <w:lang w:eastAsia="bg-BG"/>
        </w:rPr>
        <w:lastRenderedPageBreak/>
        <w:t xml:space="preserve">Приложение ОБРАЗЕЦ № 8 </w:t>
      </w:r>
    </w:p>
    <w:p w:rsidR="005C7ECC" w:rsidRPr="005C7ECC" w:rsidRDefault="005C7ECC" w:rsidP="005C7ECC">
      <w:pPr>
        <w:autoSpaceDE w:val="0"/>
        <w:autoSpaceDN w:val="0"/>
        <w:adjustRightInd w:val="0"/>
        <w:spacing w:after="0" w:line="240" w:lineRule="auto"/>
        <w:ind w:left="-327" w:firstLine="654"/>
        <w:jc w:val="center"/>
        <w:rPr>
          <w:rFonts w:ascii="Times New Roman" w:eastAsia="Times New Roman" w:hAnsi="Times New Roman" w:cs="Times New Roman"/>
          <w:b/>
          <w:bCs/>
          <w:caps/>
          <w:sz w:val="24"/>
          <w:szCs w:val="24"/>
          <w:lang w:eastAsia="bg-BG"/>
        </w:rPr>
      </w:pPr>
      <w:r w:rsidRPr="005C7ECC">
        <w:rPr>
          <w:rFonts w:ascii="Times New Roman" w:eastAsia="Times New Roman" w:hAnsi="Times New Roman" w:cs="Times New Roman"/>
          <w:b/>
          <w:bCs/>
          <w:sz w:val="24"/>
          <w:szCs w:val="24"/>
          <w:lang w:eastAsia="bg-BG"/>
        </w:rPr>
        <w:t xml:space="preserve">БАНКОВА ГАРАНЦИЯ </w:t>
      </w:r>
      <w:r w:rsidRPr="005C7ECC">
        <w:rPr>
          <w:rFonts w:ascii="Times New Roman" w:eastAsia="Times New Roman" w:hAnsi="Times New Roman" w:cs="Times New Roman"/>
          <w:b/>
          <w:bCs/>
          <w:caps/>
          <w:sz w:val="24"/>
          <w:szCs w:val="24"/>
          <w:lang w:eastAsia="bg-BG"/>
        </w:rPr>
        <w:t>За ИЗПЪЛНЕНИЕ НА ДОГОВОР</w:t>
      </w:r>
    </w:p>
    <w:p w:rsidR="005C7ECC" w:rsidRPr="005C7ECC" w:rsidRDefault="005C7ECC" w:rsidP="005C7ECC">
      <w:pPr>
        <w:autoSpaceDE w:val="0"/>
        <w:autoSpaceDN w:val="0"/>
        <w:adjustRightInd w:val="0"/>
        <w:spacing w:after="0" w:line="240" w:lineRule="auto"/>
        <w:ind w:left="-327" w:firstLine="654"/>
        <w:jc w:val="center"/>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w:t>
      </w:r>
      <w:r w:rsidRPr="005C7ECC">
        <w:rPr>
          <w:rFonts w:ascii="Times New Roman" w:eastAsia="Times New Roman" w:hAnsi="Times New Roman" w:cs="Times New Roman"/>
          <w:b/>
          <w:bCs/>
          <w:i/>
          <w:iCs/>
          <w:sz w:val="24"/>
          <w:szCs w:val="24"/>
          <w:lang w:eastAsia="bg-BG"/>
        </w:rPr>
        <w:t>ОБРАЗЕЦ)</w:t>
      </w:r>
    </w:p>
    <w:p w:rsidR="005C7ECC" w:rsidRPr="005C7ECC" w:rsidRDefault="005C7ECC" w:rsidP="005C7ECC">
      <w:pPr>
        <w:autoSpaceDE w:val="0"/>
        <w:autoSpaceDN w:val="0"/>
        <w:adjustRightInd w:val="0"/>
        <w:spacing w:after="0" w:line="240" w:lineRule="auto"/>
        <w:ind w:left="-327" w:firstLine="654"/>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p>
    <w:p w:rsidR="005C7ECC" w:rsidRPr="005C7ECC" w:rsidRDefault="005C7ECC" w:rsidP="005C7ECC">
      <w:pPr>
        <w:autoSpaceDE w:val="0"/>
        <w:autoSpaceDN w:val="0"/>
        <w:adjustRightInd w:val="0"/>
        <w:spacing w:after="0" w:line="240" w:lineRule="auto"/>
        <w:ind w:left="-327" w:firstLine="654"/>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t>ДО</w:t>
      </w:r>
    </w:p>
    <w:p w:rsidR="005C7ECC" w:rsidRPr="005C7ECC" w:rsidRDefault="005C7ECC" w:rsidP="005C7ECC">
      <w:pPr>
        <w:autoSpaceDE w:val="0"/>
        <w:autoSpaceDN w:val="0"/>
        <w:adjustRightInd w:val="0"/>
        <w:spacing w:after="0" w:line="240" w:lineRule="auto"/>
        <w:ind w:left="-327" w:firstLine="654"/>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t>РАЙОННА ПРОКУРАТУРА-ВАРНА</w:t>
      </w:r>
    </w:p>
    <w:p w:rsidR="005C7ECC" w:rsidRPr="005C7ECC" w:rsidRDefault="005C7ECC" w:rsidP="005C7ECC">
      <w:pPr>
        <w:autoSpaceDE w:val="0"/>
        <w:autoSpaceDN w:val="0"/>
        <w:adjustRightInd w:val="0"/>
        <w:spacing w:after="0" w:line="240" w:lineRule="auto"/>
        <w:ind w:left="-327" w:firstLine="654"/>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t>ВАРНА, БУЛ.”ВЛ.ВАРНЕНЧИК”57</w:t>
      </w:r>
    </w:p>
    <w:p w:rsidR="005C7ECC" w:rsidRPr="005C7ECC" w:rsidRDefault="005C7ECC" w:rsidP="005C7E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ab/>
        <w:t>Известени сме, че нашият КЛИЕНТ, ……………………………….. …………..</w:t>
      </w:r>
    </w:p>
    <w:p w:rsidR="005C7ECC" w:rsidRPr="005C7ECC" w:rsidRDefault="005C7ECC" w:rsidP="005C7E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                       </w:t>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t xml:space="preserve">   /</w:t>
      </w:r>
      <w:r w:rsidRPr="005C7ECC">
        <w:rPr>
          <w:rFonts w:ascii="Times New Roman" w:eastAsia="Times New Roman" w:hAnsi="Times New Roman" w:cs="Times New Roman"/>
          <w:i/>
          <w:iCs/>
          <w:sz w:val="24"/>
          <w:szCs w:val="24"/>
          <w:lang w:eastAsia="bg-BG"/>
        </w:rPr>
        <w:t>наименование и адрес на участника</w:t>
      </w:r>
      <w:r w:rsidRPr="005C7ECC">
        <w:rPr>
          <w:rFonts w:ascii="Times New Roman" w:eastAsia="Times New Roman" w:hAnsi="Times New Roman" w:cs="Times New Roman"/>
          <w:sz w:val="24"/>
          <w:szCs w:val="24"/>
          <w:lang w:eastAsia="bg-BG"/>
        </w:rPr>
        <w:t>/</w:t>
      </w:r>
    </w:p>
    <w:p w:rsidR="005C7ECC" w:rsidRPr="005C7ECC" w:rsidRDefault="005C7ECC" w:rsidP="005C7E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наричан за краткост по-долу </w:t>
      </w:r>
      <w:r w:rsidRPr="005C7ECC">
        <w:rPr>
          <w:rFonts w:ascii="Times New Roman" w:eastAsia="Times New Roman" w:hAnsi="Times New Roman" w:cs="Times New Roman"/>
          <w:b/>
          <w:bCs/>
          <w:sz w:val="24"/>
          <w:szCs w:val="24"/>
          <w:lang w:eastAsia="bg-BG"/>
        </w:rPr>
        <w:t>ИЗПЪЛНИТЕЛ</w:t>
      </w:r>
      <w:r w:rsidRPr="005C7ECC">
        <w:rPr>
          <w:rFonts w:ascii="Times New Roman" w:eastAsia="Times New Roman" w:hAnsi="Times New Roman" w:cs="Times New Roman"/>
          <w:sz w:val="24"/>
          <w:szCs w:val="24"/>
          <w:lang w:eastAsia="bg-BG"/>
        </w:rPr>
        <w:t xml:space="preserve">, определен с протокол от...........................г. </w:t>
      </w:r>
    </w:p>
    <w:p w:rsidR="005C7ECC" w:rsidRPr="005C7ECC" w:rsidRDefault="005C7ECC" w:rsidP="005C7E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w:t>
      </w:r>
      <w:r w:rsidRPr="005C7ECC">
        <w:rPr>
          <w:rFonts w:ascii="Times New Roman" w:eastAsia="Times New Roman" w:hAnsi="Times New Roman" w:cs="Times New Roman"/>
          <w:i/>
          <w:iCs/>
          <w:sz w:val="24"/>
          <w:szCs w:val="24"/>
          <w:lang w:eastAsia="bg-BG"/>
        </w:rPr>
        <w:t>посочва се дата на протокола от работата на комисията за избор на изпълнител</w:t>
      </w:r>
      <w:r w:rsidRPr="005C7ECC">
        <w:rPr>
          <w:rFonts w:ascii="Times New Roman" w:eastAsia="Times New Roman" w:hAnsi="Times New Roman" w:cs="Times New Roman"/>
          <w:sz w:val="24"/>
          <w:szCs w:val="24"/>
          <w:lang w:eastAsia="bg-BG"/>
        </w:rPr>
        <w:t xml:space="preserve">/ е избран за изпълнител на обществена поръчка по ЗОП, с предмет: </w:t>
      </w:r>
      <w:r w:rsidRPr="005C7ECC">
        <w:rPr>
          <w:rFonts w:ascii="Times New Roman" w:eastAsia="Times New Roman" w:hAnsi="Times New Roman" w:cs="Times New Roman"/>
          <w:b/>
          <w:sz w:val="24"/>
          <w:szCs w:val="24"/>
          <w:lang w:eastAsia="bg-BG"/>
        </w:rPr>
        <w:t xml:space="preserve">„…………………………………….“, </w:t>
      </w:r>
      <w:r w:rsidRPr="005C7ECC">
        <w:rPr>
          <w:rFonts w:ascii="Times New Roman" w:eastAsia="Times New Roman" w:hAnsi="Times New Roman" w:cs="Times New Roman"/>
          <w:sz w:val="24"/>
          <w:szCs w:val="24"/>
          <w:lang w:eastAsia="bg-BG"/>
        </w:rPr>
        <w:t xml:space="preserve">с което е определен за </w:t>
      </w:r>
      <w:r w:rsidRPr="005C7ECC">
        <w:rPr>
          <w:rFonts w:ascii="Times New Roman" w:eastAsia="Times New Roman" w:hAnsi="Times New Roman" w:cs="Times New Roman"/>
          <w:b/>
          <w:bCs/>
          <w:sz w:val="24"/>
          <w:szCs w:val="24"/>
          <w:lang w:eastAsia="bg-BG"/>
        </w:rPr>
        <w:t xml:space="preserve">ИЗПЪЛНИТЕЛ </w:t>
      </w:r>
      <w:r w:rsidRPr="005C7ECC">
        <w:rPr>
          <w:rFonts w:ascii="Times New Roman" w:eastAsia="Times New Roman" w:hAnsi="Times New Roman" w:cs="Times New Roman"/>
          <w:sz w:val="24"/>
          <w:szCs w:val="24"/>
          <w:lang w:eastAsia="bg-BG"/>
        </w:rPr>
        <w:t>на посочената обществена поръчка.</w:t>
      </w:r>
    </w:p>
    <w:p w:rsidR="005C7ECC" w:rsidRPr="005C7ECC" w:rsidRDefault="005C7ECC" w:rsidP="005C7E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5C7ECC">
        <w:rPr>
          <w:rFonts w:ascii="Times New Roman" w:eastAsia="Times New Roman" w:hAnsi="Times New Roman" w:cs="Times New Roman"/>
          <w:b/>
          <w:bCs/>
          <w:sz w:val="24"/>
          <w:szCs w:val="24"/>
          <w:lang w:eastAsia="bg-BG"/>
        </w:rPr>
        <w:t>ИЗПЪЛНИТЕЛЯТ</w:t>
      </w:r>
      <w:r w:rsidRPr="005C7ECC">
        <w:rPr>
          <w:rFonts w:ascii="Times New Roman" w:eastAsia="Times New Roman" w:hAnsi="Times New Roman" w:cs="Times New Roman"/>
          <w:sz w:val="24"/>
          <w:szCs w:val="24"/>
          <w:lang w:eastAsia="bg-BG"/>
        </w:rPr>
        <w:t xml:space="preserve"> следва да представи на Вас, в качеството Ви на </w:t>
      </w:r>
      <w:r w:rsidRPr="005C7ECC">
        <w:rPr>
          <w:rFonts w:ascii="Times New Roman" w:eastAsia="Times New Roman" w:hAnsi="Times New Roman" w:cs="Times New Roman"/>
          <w:b/>
          <w:bCs/>
          <w:sz w:val="24"/>
          <w:szCs w:val="24"/>
          <w:lang w:eastAsia="bg-BG"/>
        </w:rPr>
        <w:t>ВЪЗЛОЖИТЕЛ</w:t>
      </w:r>
      <w:r w:rsidRPr="005C7ECC">
        <w:rPr>
          <w:rFonts w:ascii="Times New Roman" w:eastAsia="Times New Roman" w:hAnsi="Times New Roman" w:cs="Times New Roman"/>
          <w:sz w:val="24"/>
          <w:szCs w:val="24"/>
          <w:lang w:eastAsia="bg-BG"/>
        </w:rPr>
        <w:t xml:space="preserve"> на горепосочената поръчка, банкова гаранция за изпълнение, открита във Ваша полза, за сумата в размер на 4 % (четири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5C7ECC" w:rsidRPr="005C7ECC" w:rsidRDefault="005C7ECC" w:rsidP="005C7E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Като се има предвид гореспоменатото, ние (банка) ................................ ………       </w:t>
      </w:r>
    </w:p>
    <w:p w:rsidR="005C7ECC" w:rsidRPr="005C7ECC" w:rsidRDefault="005C7ECC" w:rsidP="005C7E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                              </w:t>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t xml:space="preserve">                  (</w:t>
      </w:r>
      <w:r w:rsidRPr="005C7ECC">
        <w:rPr>
          <w:rFonts w:ascii="Times New Roman" w:eastAsia="Times New Roman" w:hAnsi="Times New Roman" w:cs="Times New Roman"/>
          <w:i/>
          <w:iCs/>
          <w:sz w:val="24"/>
          <w:szCs w:val="24"/>
          <w:lang w:eastAsia="bg-BG"/>
        </w:rPr>
        <w:t>наименование и адрес на банката</w:t>
      </w:r>
      <w:r w:rsidRPr="005C7ECC">
        <w:rPr>
          <w:rFonts w:ascii="Times New Roman" w:eastAsia="Times New Roman" w:hAnsi="Times New Roman" w:cs="Times New Roman"/>
          <w:sz w:val="24"/>
          <w:szCs w:val="24"/>
          <w:lang w:eastAsia="bg-BG"/>
        </w:rPr>
        <w:t>)</w:t>
      </w:r>
    </w:p>
    <w:p w:rsidR="005C7ECC" w:rsidRPr="005C7ECC" w:rsidRDefault="005C7ECC" w:rsidP="005C7ECC">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5C7ECC" w:rsidRPr="005C7ECC" w:rsidRDefault="005C7ECC" w:rsidP="005C7E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      </w:t>
      </w:r>
      <w:r w:rsidRPr="005C7ECC">
        <w:rPr>
          <w:rFonts w:ascii="Times New Roman" w:eastAsia="Times New Roman" w:hAnsi="Times New Roman" w:cs="Times New Roman"/>
          <w:sz w:val="24"/>
          <w:szCs w:val="24"/>
          <w:lang w:eastAsia="bg-BG"/>
        </w:rPr>
        <w:tab/>
        <w:t xml:space="preserve"> (</w:t>
      </w:r>
      <w:r w:rsidRPr="005C7ECC">
        <w:rPr>
          <w:rFonts w:ascii="Times New Roman" w:eastAsia="Times New Roman" w:hAnsi="Times New Roman" w:cs="Times New Roman"/>
          <w:i/>
          <w:iCs/>
          <w:sz w:val="24"/>
          <w:szCs w:val="24"/>
          <w:lang w:eastAsia="bg-BG"/>
        </w:rPr>
        <w:t>посочва се цифром и словом стойността и валутата на гаранцията</w:t>
      </w:r>
      <w:r w:rsidRPr="005C7ECC">
        <w:rPr>
          <w:rFonts w:ascii="Times New Roman" w:eastAsia="Times New Roman" w:hAnsi="Times New Roman" w:cs="Times New Roman"/>
          <w:sz w:val="24"/>
          <w:szCs w:val="24"/>
          <w:lang w:eastAsia="bg-BG"/>
        </w:rPr>
        <w:t>)</w:t>
      </w:r>
    </w:p>
    <w:p w:rsidR="005C7ECC" w:rsidRPr="005C7ECC" w:rsidRDefault="005C7ECC" w:rsidP="005C7ECC">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5C7ECC">
        <w:rPr>
          <w:rFonts w:ascii="Times New Roman" w:eastAsia="Times New Roman" w:hAnsi="Times New Roman" w:cs="Times New Roman"/>
          <w:b/>
          <w:bCs/>
          <w:sz w:val="24"/>
          <w:szCs w:val="24"/>
          <w:lang w:eastAsia="bg-BG"/>
        </w:rPr>
        <w:t>ИЗПЪЛНИТЕЛЯТ</w:t>
      </w:r>
      <w:r w:rsidRPr="005C7ECC">
        <w:rPr>
          <w:rFonts w:ascii="Times New Roman" w:eastAsia="Times New Roman" w:hAnsi="Times New Roman" w:cs="Times New Roman"/>
          <w:sz w:val="24"/>
          <w:szCs w:val="24"/>
          <w:lang w:eastAsia="bg-BG"/>
        </w:rPr>
        <w:t xml:space="preserve"> не е изпълнил някое от договорните си задължения.</w:t>
      </w:r>
    </w:p>
    <w:p w:rsidR="005C7ECC" w:rsidRPr="005C7ECC" w:rsidRDefault="005C7ECC" w:rsidP="005C7E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5C7ECC" w:rsidRPr="005C7ECC" w:rsidRDefault="005C7ECC" w:rsidP="005C7E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5C7ECC">
        <w:rPr>
          <w:rFonts w:ascii="Times New Roman" w:eastAsia="Times New Roman" w:hAnsi="Times New Roman" w:cs="Times New Roman"/>
          <w:i/>
          <w:iCs/>
          <w:sz w:val="24"/>
          <w:szCs w:val="24"/>
          <w:lang w:eastAsia="bg-BG"/>
        </w:rPr>
        <w:t>дата</w:t>
      </w:r>
      <w:r w:rsidRPr="005C7ECC">
        <w:rPr>
          <w:rFonts w:ascii="Times New Roman" w:eastAsia="Times New Roman" w:hAnsi="Times New Roman" w:cs="Times New Roman"/>
          <w:sz w:val="24"/>
          <w:szCs w:val="24"/>
          <w:lang w:eastAsia="bg-BG"/>
        </w:rPr>
        <w:t>) искането Ви, предявено при горепосочените условия не е постъпило в ........................... (</w:t>
      </w:r>
      <w:r w:rsidRPr="005C7ECC">
        <w:rPr>
          <w:rFonts w:ascii="Times New Roman" w:eastAsia="Times New Roman" w:hAnsi="Times New Roman" w:cs="Times New Roman"/>
          <w:i/>
          <w:iCs/>
          <w:sz w:val="24"/>
          <w:szCs w:val="24"/>
          <w:lang w:eastAsia="bg-BG"/>
        </w:rPr>
        <w:t>банка</w:t>
      </w:r>
      <w:r w:rsidRPr="005C7ECC">
        <w:rPr>
          <w:rFonts w:ascii="Times New Roman" w:eastAsia="Times New Roman" w:hAnsi="Times New Roman" w:cs="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5C7ECC" w:rsidRPr="005C7ECC" w:rsidRDefault="005C7ECC" w:rsidP="005C7E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5C7ECC" w:rsidRPr="005C7ECC" w:rsidRDefault="005C7ECC" w:rsidP="005C7E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Гаранцията е лично за Вас и не може да бъде прехвърляна.</w:t>
      </w:r>
    </w:p>
    <w:p w:rsidR="005C7ECC" w:rsidRPr="005C7ECC" w:rsidRDefault="005C7ECC" w:rsidP="005C7ECC">
      <w:pPr>
        <w:autoSpaceDE w:val="0"/>
        <w:autoSpaceDN w:val="0"/>
        <w:adjustRightInd w:val="0"/>
        <w:spacing w:after="0" w:line="240" w:lineRule="auto"/>
        <w:ind w:left="-327" w:firstLine="654"/>
        <w:jc w:val="both"/>
        <w:rPr>
          <w:rFonts w:ascii="Times New Roman" w:eastAsia="Times New Roman" w:hAnsi="Times New Roman" w:cs="Times New Roman"/>
          <w:sz w:val="24"/>
          <w:szCs w:val="24"/>
          <w:lang w:eastAsia="bg-BG"/>
        </w:rPr>
      </w:pPr>
    </w:p>
    <w:p w:rsidR="005C7ECC" w:rsidRPr="005C7ECC" w:rsidRDefault="005C7ECC" w:rsidP="005C7ECC">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Дата:……………2018 г.</w:t>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r>
      <w:r w:rsidRPr="005C7ECC">
        <w:rPr>
          <w:rFonts w:ascii="Times New Roman" w:eastAsia="Times New Roman" w:hAnsi="Times New Roman" w:cs="Times New Roman"/>
          <w:sz w:val="24"/>
          <w:szCs w:val="24"/>
          <w:lang w:eastAsia="bg-BG"/>
        </w:rPr>
        <w:tab/>
        <w:t>Подпис и печат:.........................</w:t>
      </w:r>
    </w:p>
    <w:p w:rsidR="005C7ECC" w:rsidRPr="005C7ECC" w:rsidRDefault="005C7ECC" w:rsidP="005C7ECC">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sz w:val="24"/>
          <w:szCs w:val="24"/>
          <w:lang w:eastAsia="bg-BG"/>
        </w:rPr>
        <w:t xml:space="preserve">гр.......................                                                                            (на банката) </w:t>
      </w:r>
    </w:p>
    <w:p w:rsidR="005C7ECC" w:rsidRPr="005C7ECC" w:rsidRDefault="005C7ECC" w:rsidP="005C7ECC">
      <w:pPr>
        <w:pageBreakBefore/>
        <w:spacing w:after="0" w:line="240" w:lineRule="auto"/>
        <w:ind w:left="5103"/>
        <w:jc w:val="right"/>
        <w:rPr>
          <w:rFonts w:ascii="Times New Roman" w:eastAsia="Times New Roman" w:hAnsi="Times New Roman" w:cs="Times New Roman"/>
          <w:i/>
          <w:color w:val="000000" w:themeColor="text1"/>
          <w:sz w:val="24"/>
          <w:szCs w:val="24"/>
          <w:u w:val="single"/>
        </w:rPr>
      </w:pPr>
      <w:r w:rsidRPr="005C7ECC">
        <w:rPr>
          <w:rFonts w:ascii="Times New Roman" w:eastAsia="Times New Roman" w:hAnsi="Times New Roman" w:cs="Times New Roman"/>
          <w:i/>
          <w:color w:val="000000" w:themeColor="text1"/>
          <w:sz w:val="24"/>
          <w:szCs w:val="24"/>
          <w:u w:val="single"/>
        </w:rPr>
        <w:lastRenderedPageBreak/>
        <w:t>Приложение ОБРАЗЕЦ № 9</w:t>
      </w:r>
    </w:p>
    <w:p w:rsidR="005C7ECC" w:rsidRPr="005C7ECC" w:rsidRDefault="005C7ECC" w:rsidP="005C7ECC">
      <w:pPr>
        <w:spacing w:after="0" w:line="240" w:lineRule="auto"/>
        <w:ind w:left="5103"/>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color w:val="000000" w:themeColor="text1"/>
          <w:sz w:val="24"/>
          <w:szCs w:val="24"/>
        </w:rPr>
        <w:t>До</w:t>
      </w:r>
    </w:p>
    <w:p w:rsidR="005C7ECC" w:rsidRPr="005C7ECC" w:rsidRDefault="005C7ECC" w:rsidP="005C7ECC">
      <w:pPr>
        <w:spacing w:after="0" w:line="240" w:lineRule="auto"/>
        <w:ind w:left="5103"/>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color w:val="000000" w:themeColor="text1"/>
          <w:sz w:val="24"/>
          <w:szCs w:val="24"/>
        </w:rPr>
        <w:t>Районна прокуратура - Варна</w:t>
      </w:r>
    </w:p>
    <w:p w:rsidR="005C7ECC" w:rsidRPr="005C7ECC" w:rsidRDefault="005C7ECC" w:rsidP="005C7ECC">
      <w:pPr>
        <w:spacing w:after="0" w:line="240" w:lineRule="auto"/>
        <w:ind w:left="5103"/>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color w:val="000000" w:themeColor="text1"/>
          <w:sz w:val="24"/>
          <w:szCs w:val="24"/>
        </w:rPr>
        <w:t>гр. Варна, бул. „</w:t>
      </w:r>
      <w:proofErr w:type="spellStart"/>
      <w:r w:rsidRPr="005C7ECC">
        <w:rPr>
          <w:rFonts w:ascii="Times New Roman" w:eastAsia="Times New Roman" w:hAnsi="Times New Roman" w:cs="Times New Roman"/>
          <w:color w:val="000000" w:themeColor="text1"/>
          <w:sz w:val="24"/>
          <w:szCs w:val="24"/>
        </w:rPr>
        <w:t>Вл</w:t>
      </w:r>
      <w:proofErr w:type="spellEnd"/>
      <w:r w:rsidRPr="005C7ECC">
        <w:rPr>
          <w:rFonts w:ascii="Times New Roman" w:eastAsia="Times New Roman" w:hAnsi="Times New Roman" w:cs="Times New Roman"/>
          <w:color w:val="000000" w:themeColor="text1"/>
          <w:sz w:val="24"/>
          <w:szCs w:val="24"/>
        </w:rPr>
        <w:t>.</w:t>
      </w:r>
      <w:proofErr w:type="spellStart"/>
      <w:r w:rsidRPr="005C7ECC">
        <w:rPr>
          <w:rFonts w:ascii="Times New Roman" w:eastAsia="Times New Roman" w:hAnsi="Times New Roman" w:cs="Times New Roman"/>
          <w:color w:val="000000" w:themeColor="text1"/>
          <w:sz w:val="24"/>
          <w:szCs w:val="24"/>
        </w:rPr>
        <w:t>Варненчик</w:t>
      </w:r>
      <w:proofErr w:type="spellEnd"/>
      <w:r w:rsidRPr="005C7ECC">
        <w:rPr>
          <w:rFonts w:ascii="Times New Roman" w:eastAsia="Times New Roman" w:hAnsi="Times New Roman" w:cs="Times New Roman"/>
          <w:color w:val="000000" w:themeColor="text1"/>
          <w:sz w:val="24"/>
          <w:szCs w:val="24"/>
        </w:rPr>
        <w:t>” № 57</w:t>
      </w:r>
    </w:p>
    <w:p w:rsidR="005C7ECC" w:rsidRPr="005C7ECC" w:rsidRDefault="005C7ECC" w:rsidP="005C7ECC">
      <w:pPr>
        <w:spacing w:after="0" w:line="240" w:lineRule="auto"/>
        <w:ind w:firstLine="720"/>
        <w:jc w:val="both"/>
        <w:rPr>
          <w:rFonts w:ascii="Times New Roman" w:eastAsia="Times New Roman" w:hAnsi="Times New Roman" w:cs="Times New Roman"/>
          <w:color w:val="000000"/>
          <w:sz w:val="24"/>
          <w:szCs w:val="24"/>
          <w:lang w:eastAsia="bg-BG"/>
        </w:rPr>
      </w:pPr>
    </w:p>
    <w:p w:rsidR="005C7ECC" w:rsidRPr="005C7ECC" w:rsidRDefault="005C7ECC" w:rsidP="005C7ECC">
      <w:pPr>
        <w:spacing w:after="0" w:line="240" w:lineRule="auto"/>
        <w:ind w:firstLine="720"/>
        <w:jc w:val="center"/>
        <w:rPr>
          <w:rFonts w:ascii="Times New Roman" w:eastAsia="Times New Roman" w:hAnsi="Times New Roman" w:cs="Times New Roman"/>
          <w:b/>
          <w:color w:val="000000"/>
          <w:sz w:val="28"/>
          <w:szCs w:val="28"/>
          <w:lang w:eastAsia="bg-BG"/>
        </w:rPr>
      </w:pPr>
      <w:r w:rsidRPr="005C7ECC">
        <w:rPr>
          <w:rFonts w:ascii="Times New Roman" w:eastAsia="Times New Roman" w:hAnsi="Times New Roman" w:cs="Times New Roman"/>
          <w:b/>
          <w:color w:val="000000"/>
          <w:sz w:val="28"/>
          <w:szCs w:val="28"/>
          <w:lang w:eastAsia="bg-BG"/>
        </w:rPr>
        <w:t>ПРЕДЛОЖЕНИЕ ЗА ИЗПЪЛНЕНИЕ НА ПОРЪЧКАТА</w:t>
      </w:r>
    </w:p>
    <w:p w:rsidR="005C7ECC" w:rsidRPr="005C7ECC" w:rsidRDefault="005C7ECC" w:rsidP="005C7ECC">
      <w:pPr>
        <w:spacing w:after="0" w:line="240" w:lineRule="auto"/>
        <w:ind w:firstLine="720"/>
        <w:jc w:val="both"/>
        <w:rPr>
          <w:rFonts w:ascii="Times New Roman" w:eastAsia="Times New Roman" w:hAnsi="Times New Roman" w:cs="Times New Roman"/>
          <w:color w:val="000000" w:themeColor="text1"/>
          <w:sz w:val="24"/>
          <w:szCs w:val="24"/>
        </w:rPr>
      </w:pPr>
    </w:p>
    <w:p w:rsidR="005C7ECC" w:rsidRPr="005C7ECC" w:rsidRDefault="005C7ECC" w:rsidP="005C7ECC">
      <w:pPr>
        <w:spacing w:after="0"/>
        <w:ind w:firstLine="708"/>
        <w:jc w:val="both"/>
        <w:rPr>
          <w:rFonts w:ascii="Times New Roman" w:eastAsia="Times New Roman" w:hAnsi="Times New Roman" w:cs="Times New Roman"/>
          <w:b/>
          <w:color w:val="000000" w:themeColor="text1"/>
          <w:sz w:val="24"/>
          <w:szCs w:val="24"/>
        </w:rPr>
      </w:pPr>
      <w:r w:rsidRPr="005C7ECC">
        <w:rPr>
          <w:rFonts w:ascii="Times New Roman" w:eastAsia="Times New Roman" w:hAnsi="Times New Roman" w:cs="Times New Roman"/>
          <w:color w:val="000000" w:themeColor="text1"/>
          <w:sz w:val="24"/>
          <w:szCs w:val="24"/>
        </w:rPr>
        <w:t xml:space="preserve">за участие в обществена поръчка на стойност по </w:t>
      </w:r>
      <w:r w:rsidRPr="005C7ECC">
        <w:rPr>
          <w:rFonts w:ascii="Times New Roman" w:eastAsia="Calibri" w:hAnsi="Times New Roman" w:cs="Times New Roman"/>
          <w:sz w:val="24"/>
          <w:szCs w:val="24"/>
        </w:rPr>
        <w:t>чл. 20, ал. 3, т. 1</w:t>
      </w:r>
      <w:r w:rsidRPr="005C7ECC">
        <w:rPr>
          <w:rFonts w:ascii="Calibri" w:eastAsia="Calibri" w:hAnsi="Calibri" w:cs="Times New Roman"/>
        </w:rPr>
        <w:t xml:space="preserve"> </w:t>
      </w:r>
      <w:r w:rsidRPr="005C7ECC">
        <w:rPr>
          <w:rFonts w:ascii="Times New Roman" w:eastAsia="Calibri" w:hAnsi="Times New Roman" w:cs="Times New Roman"/>
          <w:sz w:val="24"/>
          <w:szCs w:val="24"/>
        </w:rPr>
        <w:t xml:space="preserve">от ЗОП за възлагане на обществена поръчка чрез събиране на оферти с обява </w:t>
      </w:r>
      <w:r w:rsidRPr="005C7ECC">
        <w:rPr>
          <w:rFonts w:ascii="Times New Roman" w:eastAsia="Times New Roman" w:hAnsi="Times New Roman" w:cs="Times New Roman"/>
          <w:color w:val="000000" w:themeColor="text1"/>
          <w:sz w:val="24"/>
          <w:szCs w:val="24"/>
        </w:rPr>
        <w:t>с предмет:</w:t>
      </w:r>
      <w:r w:rsidRPr="005C7ECC">
        <w:rPr>
          <w:rFonts w:ascii="Times New Roman" w:eastAsia="Times New Roman" w:hAnsi="Times New Roman" w:cs="Times New Roman"/>
          <w:b/>
          <w:sz w:val="24"/>
          <w:szCs w:val="24"/>
          <w:lang w:eastAsia="bg-BG"/>
        </w:rPr>
        <w:t xml:space="preserve"> „</w:t>
      </w:r>
      <w:r w:rsidRPr="005C7ECC">
        <w:rPr>
          <w:rFonts w:ascii="Times New Roman" w:hAnsi="Times New Roman" w:cs="Times New Roman"/>
          <w:b/>
          <w:sz w:val="24"/>
          <w:szCs w:val="24"/>
          <w:lang w:eastAsia="bg-BG"/>
        </w:rPr>
        <w:t xml:space="preserve">Извършване на строително–монтажни  работи (текущ ремонт) </w:t>
      </w:r>
      <w:r w:rsidRPr="005C7ECC">
        <w:rPr>
          <w:rFonts w:ascii="Times New Roman" w:hAnsi="Times New Roman"/>
          <w:b/>
          <w:color w:val="000000"/>
          <w:sz w:val="24"/>
          <w:szCs w:val="24"/>
        </w:rPr>
        <w:t>в Районна прокуратура-Варна на адрес:гр.Варна бул.“</w:t>
      </w:r>
      <w:proofErr w:type="spellStart"/>
      <w:r w:rsidRPr="005C7ECC">
        <w:rPr>
          <w:rFonts w:ascii="Times New Roman" w:hAnsi="Times New Roman"/>
          <w:b/>
          <w:color w:val="000000"/>
          <w:sz w:val="24"/>
          <w:szCs w:val="24"/>
        </w:rPr>
        <w:t>Вл</w:t>
      </w:r>
      <w:proofErr w:type="spellEnd"/>
      <w:r w:rsidRPr="005C7ECC">
        <w:rPr>
          <w:rFonts w:ascii="Times New Roman" w:hAnsi="Times New Roman"/>
          <w:b/>
          <w:color w:val="000000"/>
          <w:sz w:val="24"/>
          <w:szCs w:val="24"/>
        </w:rPr>
        <w:t>.</w:t>
      </w:r>
      <w:proofErr w:type="spellStart"/>
      <w:r w:rsidRPr="005C7ECC">
        <w:rPr>
          <w:rFonts w:ascii="Times New Roman" w:hAnsi="Times New Roman"/>
          <w:b/>
          <w:color w:val="000000"/>
          <w:sz w:val="24"/>
          <w:szCs w:val="24"/>
        </w:rPr>
        <w:t>Варненчик</w:t>
      </w:r>
      <w:proofErr w:type="spellEnd"/>
      <w:r w:rsidRPr="005C7ECC">
        <w:rPr>
          <w:rFonts w:ascii="Times New Roman" w:hAnsi="Times New Roman" w:cs="Times New Roman"/>
          <w:b/>
          <w:sz w:val="24"/>
          <w:szCs w:val="24"/>
          <w:lang w:eastAsia="bg-BG"/>
        </w:rPr>
        <w:t>“</w:t>
      </w:r>
      <w:r w:rsidRPr="005C7ECC">
        <w:rPr>
          <w:rFonts w:ascii="Times New Roman" w:hAnsi="Times New Roman"/>
          <w:b/>
          <w:color w:val="000000"/>
          <w:sz w:val="24"/>
          <w:szCs w:val="24"/>
        </w:rPr>
        <w:t xml:space="preserve"> №57</w:t>
      </w:r>
      <w:r w:rsidRPr="005C7ECC">
        <w:rPr>
          <w:rFonts w:ascii="Times New Roman" w:eastAsia="Times New Roman" w:hAnsi="Times New Roman" w:cs="Times New Roman"/>
          <w:b/>
          <w:sz w:val="24"/>
          <w:szCs w:val="24"/>
          <w:lang w:eastAsia="bg-BG"/>
        </w:rPr>
        <w:t>“</w:t>
      </w:r>
      <w:r w:rsidRPr="005C7ECC">
        <w:rPr>
          <w:rFonts w:ascii="Times New Roman" w:eastAsia="Times New Roman" w:hAnsi="Times New Roman" w:cs="Times New Roman"/>
          <w:b/>
          <w:color w:val="000000" w:themeColor="text1"/>
          <w:sz w:val="24"/>
          <w:szCs w:val="24"/>
        </w:rPr>
        <w:t>,</w:t>
      </w:r>
    </w:p>
    <w:p w:rsidR="005C7ECC" w:rsidRPr="005C7ECC" w:rsidRDefault="005C7ECC" w:rsidP="005C7ECC">
      <w:pPr>
        <w:spacing w:after="0"/>
        <w:ind w:firstLine="708"/>
        <w:jc w:val="both"/>
        <w:rPr>
          <w:rFonts w:ascii="Times New Roman" w:eastAsia="Times New Roman" w:hAnsi="Times New Roman" w:cs="Times New Roman"/>
          <w:color w:val="000000" w:themeColor="text1"/>
          <w:sz w:val="24"/>
          <w:szCs w:val="24"/>
        </w:rPr>
      </w:pPr>
    </w:p>
    <w:p w:rsidR="005C7ECC" w:rsidRPr="005C7ECC" w:rsidRDefault="005C7ECC" w:rsidP="005C7ECC">
      <w:pPr>
        <w:spacing w:after="0" w:line="240" w:lineRule="auto"/>
        <w:ind w:firstLine="720"/>
        <w:jc w:val="center"/>
        <w:rPr>
          <w:rFonts w:ascii="Times New Roman" w:eastAsia="Times New Roman" w:hAnsi="Times New Roman" w:cs="Times New Roman"/>
          <w:b/>
          <w:color w:val="000000" w:themeColor="text1"/>
          <w:sz w:val="24"/>
          <w:szCs w:val="24"/>
        </w:rPr>
      </w:pPr>
      <w:r w:rsidRPr="005C7ECC">
        <w:rPr>
          <w:rFonts w:ascii="Times New Roman" w:eastAsia="Times New Roman" w:hAnsi="Times New Roman" w:cs="Times New Roman"/>
          <w:b/>
          <w:color w:val="000000" w:themeColor="text1"/>
          <w:sz w:val="24"/>
          <w:szCs w:val="24"/>
        </w:rPr>
        <w:t>ОТ</w:t>
      </w:r>
    </w:p>
    <w:p w:rsidR="005C7ECC" w:rsidRPr="005C7ECC" w:rsidRDefault="005C7ECC" w:rsidP="005C7ECC">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color w:val="000000" w:themeColor="text1"/>
          <w:sz w:val="24"/>
          <w:szCs w:val="24"/>
        </w:rPr>
        <w:t xml:space="preserve">Участник: </w:t>
      </w:r>
      <w:r w:rsidRPr="005C7ECC">
        <w:rPr>
          <w:rFonts w:ascii="Times New Roman" w:eastAsia="Times New Roman" w:hAnsi="Times New Roman" w:cs="Times New Roman"/>
          <w:b/>
          <w:color w:val="000000" w:themeColor="text1"/>
          <w:sz w:val="24"/>
          <w:szCs w:val="24"/>
        </w:rPr>
        <w:t>.........................................................................................................................;</w:t>
      </w:r>
    </w:p>
    <w:p w:rsidR="005C7ECC" w:rsidRPr="005C7ECC" w:rsidRDefault="005C7ECC" w:rsidP="005C7ECC">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color w:val="000000" w:themeColor="text1"/>
          <w:sz w:val="24"/>
          <w:szCs w:val="24"/>
        </w:rPr>
        <w:t>Адрес: ..............................................................................................................................;</w:t>
      </w:r>
    </w:p>
    <w:p w:rsidR="005C7ECC" w:rsidRPr="005C7ECC" w:rsidRDefault="005C7ECC" w:rsidP="005C7ECC">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color w:val="000000" w:themeColor="text1"/>
          <w:sz w:val="24"/>
          <w:szCs w:val="24"/>
        </w:rPr>
        <w:t>Тел.: .............., факс: .............;</w:t>
      </w:r>
    </w:p>
    <w:p w:rsidR="005C7ECC" w:rsidRPr="005C7ECC" w:rsidRDefault="005C7ECC" w:rsidP="005C7ECC">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p>
    <w:p w:rsidR="005C7ECC" w:rsidRPr="005C7ECC" w:rsidRDefault="005C7ECC" w:rsidP="005C7ECC">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color w:val="000000" w:themeColor="text1"/>
          <w:sz w:val="24"/>
          <w:szCs w:val="24"/>
        </w:rPr>
        <w:t xml:space="preserve">ИН по ДДС: </w:t>
      </w:r>
      <w:r w:rsidRPr="005C7ECC">
        <w:rPr>
          <w:rFonts w:ascii="Times New Roman" w:eastAsia="Times New Roman" w:hAnsi="Times New Roman" w:cs="Times New Roman"/>
          <w:b/>
          <w:color w:val="000000" w:themeColor="text1"/>
          <w:sz w:val="24"/>
          <w:szCs w:val="24"/>
        </w:rPr>
        <w:t>........................,</w:t>
      </w:r>
      <w:r w:rsidRPr="005C7ECC">
        <w:rPr>
          <w:rFonts w:ascii="Times New Roman" w:eastAsia="Times New Roman" w:hAnsi="Times New Roman" w:cs="Times New Roman"/>
          <w:color w:val="000000" w:themeColor="text1"/>
          <w:sz w:val="24"/>
          <w:szCs w:val="24"/>
        </w:rPr>
        <w:t xml:space="preserve"> ЕИК по БУЛСТАТ </w:t>
      </w:r>
      <w:r w:rsidRPr="005C7ECC">
        <w:rPr>
          <w:rFonts w:ascii="Times New Roman" w:eastAsia="Times New Roman" w:hAnsi="Times New Roman" w:cs="Times New Roman"/>
          <w:b/>
          <w:color w:val="000000" w:themeColor="text1"/>
          <w:sz w:val="24"/>
          <w:szCs w:val="24"/>
        </w:rPr>
        <w:t>.........................................................;</w:t>
      </w:r>
    </w:p>
    <w:p w:rsidR="005C7ECC" w:rsidRPr="005C7ECC" w:rsidRDefault="005C7ECC" w:rsidP="005C7ECC">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color w:val="000000" w:themeColor="text1"/>
          <w:sz w:val="24"/>
          <w:szCs w:val="24"/>
        </w:rPr>
        <w:t>Представлявано от</w:t>
      </w:r>
      <w:r w:rsidRPr="005C7ECC">
        <w:rPr>
          <w:rFonts w:ascii="Times New Roman" w:eastAsia="Times New Roman" w:hAnsi="Times New Roman" w:cs="Times New Roman"/>
          <w:b/>
          <w:color w:val="000000" w:themeColor="text1"/>
          <w:sz w:val="24"/>
          <w:szCs w:val="24"/>
        </w:rPr>
        <w:t>………………………………………….. ....................................</w:t>
      </w:r>
    </w:p>
    <w:p w:rsidR="005C7ECC" w:rsidRPr="005C7ECC" w:rsidRDefault="005C7ECC" w:rsidP="005C7ECC">
      <w:pPr>
        <w:keepNext/>
        <w:spacing w:after="0" w:line="240" w:lineRule="auto"/>
        <w:ind w:firstLine="720"/>
        <w:jc w:val="both"/>
        <w:rPr>
          <w:rFonts w:ascii="Times New Roman" w:eastAsia="Times New Roman" w:hAnsi="Times New Roman" w:cs="Times New Roman"/>
          <w:b/>
          <w:color w:val="000000" w:themeColor="text1"/>
          <w:sz w:val="24"/>
          <w:szCs w:val="24"/>
        </w:rPr>
      </w:pPr>
    </w:p>
    <w:p w:rsidR="005C7ECC" w:rsidRPr="005C7ECC" w:rsidRDefault="005C7ECC" w:rsidP="005C7ECC">
      <w:pPr>
        <w:keepNext/>
        <w:spacing w:after="0" w:line="240" w:lineRule="auto"/>
        <w:ind w:firstLine="720"/>
        <w:jc w:val="both"/>
        <w:rPr>
          <w:rFonts w:ascii="Times New Roman" w:eastAsia="Times New Roman" w:hAnsi="Times New Roman" w:cs="Times New Roman"/>
          <w:b/>
          <w:color w:val="000000" w:themeColor="text1"/>
          <w:sz w:val="24"/>
          <w:szCs w:val="24"/>
        </w:rPr>
      </w:pPr>
      <w:r w:rsidRPr="005C7ECC">
        <w:rPr>
          <w:rFonts w:ascii="Times New Roman" w:eastAsia="Times New Roman" w:hAnsi="Times New Roman" w:cs="Times New Roman"/>
          <w:b/>
          <w:color w:val="000000" w:themeColor="text1"/>
          <w:sz w:val="24"/>
          <w:szCs w:val="24"/>
        </w:rPr>
        <w:t>УВАЖАЕМИ ГОСПОДА,</w:t>
      </w:r>
    </w:p>
    <w:p w:rsidR="005C7ECC" w:rsidRPr="005C7ECC" w:rsidRDefault="005C7ECC" w:rsidP="005C7ECC">
      <w:pPr>
        <w:spacing w:after="0" w:line="240" w:lineRule="auto"/>
        <w:ind w:firstLine="720"/>
        <w:jc w:val="both"/>
        <w:rPr>
          <w:rFonts w:ascii="Times New Roman" w:eastAsia="Times New Roman" w:hAnsi="Times New Roman" w:cs="Times New Roman"/>
          <w:b/>
          <w:color w:val="000000" w:themeColor="text1"/>
          <w:sz w:val="24"/>
          <w:szCs w:val="24"/>
        </w:rPr>
      </w:pPr>
    </w:p>
    <w:p w:rsidR="005C7ECC" w:rsidRPr="005C7ECC" w:rsidRDefault="005C7ECC" w:rsidP="005C7ECC">
      <w:pPr>
        <w:spacing w:after="0" w:line="240" w:lineRule="auto"/>
        <w:ind w:firstLine="720"/>
        <w:jc w:val="both"/>
        <w:rPr>
          <w:rFonts w:ascii="Times New Roman" w:eastAsia="Times New Roman" w:hAnsi="Times New Roman" w:cs="Times New Roman"/>
          <w:b/>
          <w:color w:val="000000" w:themeColor="text1"/>
          <w:sz w:val="24"/>
          <w:szCs w:val="24"/>
        </w:rPr>
      </w:pPr>
      <w:r w:rsidRPr="005C7ECC">
        <w:rPr>
          <w:rFonts w:ascii="Times New Roman" w:eastAsia="Times New Roman" w:hAnsi="Times New Roman" w:cs="Times New Roman"/>
          <w:b/>
          <w:color w:val="000000" w:themeColor="text1"/>
          <w:sz w:val="24"/>
          <w:szCs w:val="24"/>
        </w:rPr>
        <w:t>С настоящото декларираме:</w:t>
      </w:r>
    </w:p>
    <w:p w:rsidR="005C7ECC" w:rsidRPr="005C7ECC" w:rsidRDefault="005C7ECC" w:rsidP="00576376">
      <w:pPr>
        <w:numPr>
          <w:ilvl w:val="0"/>
          <w:numId w:val="34"/>
        </w:numPr>
        <w:spacing w:after="0" w:line="240" w:lineRule="auto"/>
        <w:ind w:left="426" w:hanging="426"/>
        <w:contextualSpacing/>
        <w:jc w:val="both"/>
        <w:rPr>
          <w:rFonts w:ascii="Times New Roman" w:eastAsia="Times New Roman" w:hAnsi="Times New Roman" w:cs="Times New Roman"/>
          <w:b/>
          <w:bCs/>
          <w:color w:val="000000" w:themeColor="text1"/>
          <w:spacing w:val="-1"/>
          <w:sz w:val="24"/>
          <w:szCs w:val="24"/>
        </w:rPr>
      </w:pPr>
      <w:r w:rsidRPr="005C7ECC">
        <w:rPr>
          <w:rFonts w:ascii="Times New Roman" w:eastAsia="Times New Roman" w:hAnsi="Times New Roman" w:cs="Times New Roman"/>
          <w:color w:val="000000" w:themeColor="text1"/>
          <w:sz w:val="24"/>
          <w:szCs w:val="24"/>
        </w:rPr>
        <w:t xml:space="preserve">Запознати сме с условията, посочени в Обявата и приложенията към нея. </w:t>
      </w:r>
    </w:p>
    <w:p w:rsidR="005C7ECC" w:rsidRPr="005C7ECC" w:rsidRDefault="005C7ECC" w:rsidP="00576376">
      <w:pPr>
        <w:numPr>
          <w:ilvl w:val="0"/>
          <w:numId w:val="34"/>
        </w:numPr>
        <w:spacing w:after="0" w:line="240" w:lineRule="auto"/>
        <w:ind w:left="426" w:hanging="426"/>
        <w:contextualSpacing/>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5C7ECC" w:rsidRPr="005C7ECC" w:rsidRDefault="005C7ECC" w:rsidP="00576376">
      <w:pPr>
        <w:numPr>
          <w:ilvl w:val="0"/>
          <w:numId w:val="34"/>
        </w:numPr>
        <w:spacing w:after="0" w:line="240" w:lineRule="auto"/>
        <w:ind w:left="426" w:hanging="426"/>
        <w:contextualSpacing/>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color w:val="000000" w:themeColor="text1"/>
          <w:sz w:val="24"/>
          <w:szCs w:val="24"/>
        </w:rPr>
        <w:t>Предлагаме следната организация за изпълнение на поръчката, съгласно изискванията на Възложителя /свободен текст/:</w:t>
      </w:r>
    </w:p>
    <w:p w:rsidR="005C7ECC" w:rsidRPr="005C7ECC" w:rsidRDefault="005C7ECC" w:rsidP="005C7ECC">
      <w:pPr>
        <w:spacing w:after="0" w:line="240" w:lineRule="auto"/>
        <w:ind w:firstLine="709"/>
        <w:jc w:val="both"/>
        <w:rPr>
          <w:rFonts w:ascii="Times New Roman" w:eastAsia="Times New Roman" w:hAnsi="Times New Roman" w:cs="Times New Roman"/>
          <w:i/>
          <w:sz w:val="24"/>
          <w:szCs w:val="24"/>
        </w:rPr>
      </w:pPr>
      <w:r w:rsidRPr="005C7ECC">
        <w:rPr>
          <w:rFonts w:ascii="Times New Roman" w:eastAsia="Times New Roman" w:hAnsi="Times New Roman" w:cs="Times New Roman"/>
          <w:i/>
          <w:sz w:val="24"/>
          <w:szCs w:val="24"/>
        </w:rPr>
        <w:t xml:space="preserve">Участникът следва да предложи организация за изпълнение на  предвидените СМР и аргументират последователността и подхода на тяхното изпълнение, организацията на работа на ръководния и на изпълнителския състав, разпределението на отговорностите </w:t>
      </w:r>
      <w:r w:rsidRPr="005C7ECC">
        <w:rPr>
          <w:rFonts w:ascii="Times New Roman" w:eastAsia="Times New Roman" w:hAnsi="Times New Roman" w:cs="Times New Roman"/>
          <w:i/>
          <w:sz w:val="24"/>
          <w:szCs w:val="24"/>
          <w:lang w:eastAsia="bg-BG"/>
        </w:rPr>
        <w:t>на отделните членове на ръководния състав</w:t>
      </w:r>
      <w:r w:rsidRPr="005C7ECC">
        <w:rPr>
          <w:rFonts w:ascii="Times New Roman" w:eastAsia="Times New Roman" w:hAnsi="Times New Roman"/>
          <w:sz w:val="24"/>
          <w:szCs w:val="24"/>
        </w:rPr>
        <w:t xml:space="preserve"> </w:t>
      </w:r>
      <w:r w:rsidRPr="005C7ECC">
        <w:rPr>
          <w:rFonts w:ascii="Times New Roman" w:eastAsia="Times New Roman" w:hAnsi="Times New Roman"/>
          <w:i/>
          <w:sz w:val="24"/>
          <w:szCs w:val="24"/>
        </w:rPr>
        <w:t>и изпълнителския състав</w:t>
      </w:r>
      <w:r w:rsidRPr="005C7ECC">
        <w:rPr>
          <w:rFonts w:ascii="Times New Roman" w:eastAsia="Times New Roman" w:hAnsi="Times New Roman" w:cs="Times New Roman"/>
          <w:i/>
          <w:sz w:val="24"/>
          <w:szCs w:val="24"/>
        </w:rPr>
        <w:t>, начините за осъществяване на вътрешна (помежду им) и външна (с останалите участници в процеса на изпълнение на поръчката) координация</w:t>
      </w:r>
      <w:r w:rsidRPr="005C7ECC">
        <w:rPr>
          <w:rFonts w:ascii="Times New Roman" w:eastAsia="Times New Roman" w:hAnsi="Times New Roman" w:cs="Times New Roman"/>
          <w:i/>
          <w:sz w:val="24"/>
          <w:szCs w:val="24"/>
          <w:lang w:eastAsia="bg-BG"/>
        </w:rPr>
        <w:t xml:space="preserve"> и съгласуване на дейностите, както и други организационни аспекти, които са необходими за качественото и срочно изпълнение на възложената поръчка</w:t>
      </w:r>
      <w:r w:rsidRPr="005C7ECC">
        <w:rPr>
          <w:rFonts w:ascii="Times New Roman" w:eastAsia="Times New Roman" w:hAnsi="Times New Roman" w:cs="Times New Roman"/>
          <w:i/>
          <w:sz w:val="24"/>
          <w:szCs w:val="24"/>
        </w:rPr>
        <w:t xml:space="preserve">. </w:t>
      </w:r>
    </w:p>
    <w:p w:rsidR="005C7ECC" w:rsidRPr="005C7ECC" w:rsidRDefault="005C7ECC" w:rsidP="00576376">
      <w:pPr>
        <w:numPr>
          <w:ilvl w:val="1"/>
          <w:numId w:val="34"/>
        </w:numPr>
        <w:spacing w:after="0" w:line="240" w:lineRule="auto"/>
        <w:ind w:hanging="1069"/>
        <w:contextualSpacing/>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Организация за изпълнение на  предвидените СМР и аргументи за последователността и подхода на тяхното изпълнение:</w:t>
      </w:r>
    </w:p>
    <w:p w:rsidR="005C7ECC" w:rsidRPr="005C7ECC" w:rsidRDefault="005C7ECC" w:rsidP="005C7ECC">
      <w:pPr>
        <w:spacing w:after="0" w:line="240" w:lineRule="auto"/>
        <w:ind w:firstLine="720"/>
        <w:jc w:val="both"/>
        <w:rPr>
          <w:rFonts w:ascii="Times New Roman" w:eastAsia="Times New Roman" w:hAnsi="Times New Roman" w:cs="Times New Roman"/>
          <w:i/>
          <w:color w:val="000000" w:themeColor="text1"/>
          <w:sz w:val="24"/>
          <w:szCs w:val="24"/>
        </w:rPr>
      </w:pPr>
      <w:r w:rsidRPr="005C7ECC">
        <w:rPr>
          <w:rFonts w:ascii="Times New Roman" w:eastAsia="Times New Roman" w:hAnsi="Times New Roman" w:cs="Times New Roman"/>
          <w:i/>
          <w:color w:val="000000" w:themeColor="text1"/>
          <w:sz w:val="24"/>
          <w:szCs w:val="24"/>
        </w:rPr>
        <w:t>…………………………………………………………………………………………………...</w:t>
      </w:r>
    </w:p>
    <w:p w:rsidR="005C7ECC" w:rsidRPr="005C7ECC" w:rsidRDefault="005C7ECC" w:rsidP="005C7ECC">
      <w:pPr>
        <w:spacing w:after="0" w:line="240" w:lineRule="auto"/>
        <w:ind w:firstLine="720"/>
        <w:jc w:val="both"/>
        <w:rPr>
          <w:rFonts w:ascii="Times New Roman" w:eastAsia="Times New Roman" w:hAnsi="Times New Roman" w:cs="Times New Roman"/>
          <w:i/>
          <w:color w:val="000000" w:themeColor="text1"/>
          <w:sz w:val="24"/>
          <w:szCs w:val="24"/>
        </w:rPr>
      </w:pPr>
      <w:r w:rsidRPr="005C7ECC">
        <w:rPr>
          <w:rFonts w:ascii="Times New Roman" w:eastAsia="Times New Roman" w:hAnsi="Times New Roman" w:cs="Times New Roman"/>
          <w:i/>
          <w:color w:val="000000" w:themeColor="text1"/>
          <w:sz w:val="24"/>
          <w:szCs w:val="24"/>
        </w:rPr>
        <w:t>……………………………………………………………………………………………………</w:t>
      </w:r>
    </w:p>
    <w:p w:rsidR="005C7ECC" w:rsidRPr="005C7ECC" w:rsidRDefault="005C7ECC" w:rsidP="00576376">
      <w:pPr>
        <w:numPr>
          <w:ilvl w:val="1"/>
          <w:numId w:val="34"/>
        </w:numPr>
        <w:spacing w:after="0" w:line="240" w:lineRule="auto"/>
        <w:ind w:left="0" w:firstLine="0"/>
        <w:contextualSpacing/>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 xml:space="preserve"> Организация на работа на ръководния състав (</w:t>
      </w:r>
      <w:r w:rsidRPr="005C7ECC">
        <w:rPr>
          <w:rFonts w:ascii="Times New Roman" w:eastAsia="Times New Roman" w:hAnsi="Times New Roman" w:cs="Times New Roman"/>
          <w:sz w:val="24"/>
          <w:szCs w:val="24"/>
          <w:lang w:eastAsia="bg-BG"/>
        </w:rPr>
        <w:t xml:space="preserve">Технически ръководител, Специалист (отговорник) „Контрол по качеството“, </w:t>
      </w:r>
      <w:r w:rsidRPr="005C7ECC">
        <w:rPr>
          <w:rFonts w:ascii="Times New Roman" w:eastAsia="Times New Roman" w:hAnsi="Times New Roman" w:cs="Times New Roman"/>
          <w:bCs/>
          <w:sz w:val="24"/>
          <w:szCs w:val="24"/>
          <w:lang w:eastAsia="bg-BG"/>
        </w:rPr>
        <w:t xml:space="preserve">Експерт </w:t>
      </w:r>
      <w:r w:rsidRPr="005C7ECC">
        <w:rPr>
          <w:rFonts w:ascii="Times New Roman" w:eastAsia="Times New Roman" w:hAnsi="Times New Roman" w:cs="Times New Roman"/>
          <w:bCs/>
          <w:sz w:val="24"/>
          <w:szCs w:val="24"/>
          <w:lang w:val="en-US" w:eastAsia="bg-BG"/>
        </w:rPr>
        <w:t>(</w:t>
      </w:r>
      <w:r w:rsidRPr="005C7ECC">
        <w:rPr>
          <w:rFonts w:ascii="Times New Roman" w:eastAsia="Times New Roman" w:hAnsi="Times New Roman" w:cs="Times New Roman"/>
          <w:bCs/>
          <w:sz w:val="24"/>
          <w:szCs w:val="24"/>
          <w:lang w:eastAsia="bg-BG"/>
        </w:rPr>
        <w:t>отговорник</w:t>
      </w:r>
      <w:r w:rsidRPr="005C7ECC">
        <w:rPr>
          <w:rFonts w:ascii="Times New Roman" w:eastAsia="Times New Roman" w:hAnsi="Times New Roman" w:cs="Times New Roman"/>
          <w:bCs/>
          <w:sz w:val="24"/>
          <w:szCs w:val="24"/>
          <w:lang w:val="en-US" w:eastAsia="bg-BG"/>
        </w:rPr>
        <w:t>)</w:t>
      </w:r>
      <w:r w:rsidRPr="005C7ECC">
        <w:rPr>
          <w:rFonts w:ascii="Times New Roman" w:eastAsia="Times New Roman" w:hAnsi="Times New Roman" w:cs="Times New Roman"/>
          <w:bCs/>
          <w:sz w:val="24"/>
          <w:szCs w:val="24"/>
          <w:lang w:eastAsia="bg-BG"/>
        </w:rPr>
        <w:t xml:space="preserve"> по здравословни и безопасни условия на труд</w:t>
      </w:r>
      <w:r w:rsidRPr="005C7ECC">
        <w:rPr>
          <w:rFonts w:ascii="Times New Roman" w:eastAsia="Times New Roman" w:hAnsi="Times New Roman" w:cs="Times New Roman"/>
          <w:sz w:val="24"/>
          <w:szCs w:val="24"/>
        </w:rPr>
        <w:t>) и на изпълнителския състав (специалисти и нискоквалифицирани работници):</w:t>
      </w:r>
    </w:p>
    <w:p w:rsidR="005C7ECC" w:rsidRPr="005C7ECC" w:rsidRDefault="005C7ECC" w:rsidP="005C7ECC">
      <w:pPr>
        <w:spacing w:after="0" w:line="240" w:lineRule="auto"/>
        <w:ind w:firstLine="720"/>
        <w:jc w:val="both"/>
        <w:rPr>
          <w:rFonts w:ascii="Times New Roman" w:eastAsia="Times New Roman" w:hAnsi="Times New Roman" w:cs="Times New Roman"/>
          <w:i/>
          <w:color w:val="000000" w:themeColor="text1"/>
          <w:sz w:val="24"/>
          <w:szCs w:val="24"/>
        </w:rPr>
      </w:pPr>
      <w:r w:rsidRPr="005C7ECC">
        <w:rPr>
          <w:rFonts w:ascii="Times New Roman" w:eastAsia="Times New Roman" w:hAnsi="Times New Roman" w:cs="Times New Roman"/>
          <w:i/>
          <w:color w:val="000000" w:themeColor="text1"/>
          <w:sz w:val="24"/>
          <w:szCs w:val="24"/>
        </w:rPr>
        <w:t>…………………………………………………………………………………………………...</w:t>
      </w:r>
    </w:p>
    <w:p w:rsidR="005C7ECC" w:rsidRPr="005C7ECC" w:rsidRDefault="005C7ECC" w:rsidP="005C7ECC">
      <w:pPr>
        <w:spacing w:after="0" w:line="240" w:lineRule="auto"/>
        <w:ind w:firstLine="720"/>
        <w:jc w:val="both"/>
        <w:rPr>
          <w:rFonts w:ascii="Times New Roman" w:eastAsia="Times New Roman" w:hAnsi="Times New Roman" w:cs="Times New Roman"/>
          <w:i/>
          <w:color w:val="000000" w:themeColor="text1"/>
          <w:sz w:val="24"/>
          <w:szCs w:val="24"/>
        </w:rPr>
      </w:pPr>
      <w:r w:rsidRPr="005C7ECC">
        <w:rPr>
          <w:rFonts w:ascii="Times New Roman" w:eastAsia="Times New Roman" w:hAnsi="Times New Roman" w:cs="Times New Roman"/>
          <w:i/>
          <w:color w:val="000000" w:themeColor="text1"/>
          <w:sz w:val="24"/>
          <w:szCs w:val="24"/>
        </w:rPr>
        <w:t>…………………………………………………………………………………………………..</w:t>
      </w:r>
    </w:p>
    <w:p w:rsidR="005C7ECC" w:rsidRPr="005C7ECC" w:rsidRDefault="005C7ECC" w:rsidP="00576376">
      <w:pPr>
        <w:numPr>
          <w:ilvl w:val="1"/>
          <w:numId w:val="34"/>
        </w:numPr>
        <w:spacing w:after="0" w:line="240" w:lineRule="auto"/>
        <w:ind w:hanging="1069"/>
        <w:contextualSpacing/>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 xml:space="preserve"> Начина на разпределение на отговорностите между отделните специалисти в ръководния и изпълнителски състав:</w:t>
      </w:r>
    </w:p>
    <w:p w:rsidR="005C7ECC" w:rsidRPr="005C7ECC" w:rsidRDefault="005C7ECC" w:rsidP="005C7ECC">
      <w:pPr>
        <w:spacing w:after="0" w:line="240" w:lineRule="auto"/>
        <w:ind w:left="709"/>
        <w:jc w:val="both"/>
        <w:rPr>
          <w:rFonts w:ascii="Times New Roman" w:eastAsia="Times New Roman" w:hAnsi="Times New Roman"/>
          <w:sz w:val="24"/>
          <w:szCs w:val="24"/>
          <w:lang w:eastAsia="bg-BG"/>
        </w:rPr>
      </w:pPr>
      <w:r w:rsidRPr="005C7ECC">
        <w:rPr>
          <w:rFonts w:ascii="Times New Roman" w:eastAsia="Times New Roman" w:hAnsi="Times New Roman"/>
          <w:sz w:val="24"/>
          <w:szCs w:val="24"/>
          <w:lang w:eastAsia="bg-BG"/>
        </w:rPr>
        <w:t>…………………………………………………………………………………………….</w:t>
      </w:r>
    </w:p>
    <w:p w:rsidR="005C7ECC" w:rsidRPr="005C7ECC" w:rsidRDefault="005C7ECC" w:rsidP="005C7ECC">
      <w:pPr>
        <w:spacing w:after="0" w:line="240" w:lineRule="auto"/>
        <w:ind w:left="709"/>
        <w:jc w:val="both"/>
        <w:rPr>
          <w:rFonts w:ascii="Times New Roman" w:eastAsia="Times New Roman" w:hAnsi="Times New Roman"/>
          <w:sz w:val="24"/>
          <w:szCs w:val="24"/>
          <w:lang w:eastAsia="bg-BG"/>
        </w:rPr>
      </w:pPr>
      <w:r w:rsidRPr="005C7ECC">
        <w:rPr>
          <w:rFonts w:ascii="Times New Roman" w:eastAsia="Times New Roman" w:hAnsi="Times New Roman"/>
          <w:sz w:val="24"/>
          <w:szCs w:val="24"/>
          <w:lang w:eastAsia="bg-BG"/>
        </w:rPr>
        <w:t>……………………………………………………………………………………………</w:t>
      </w:r>
    </w:p>
    <w:p w:rsidR="005C7ECC" w:rsidRPr="005C7ECC" w:rsidRDefault="005C7ECC" w:rsidP="00576376">
      <w:pPr>
        <w:numPr>
          <w:ilvl w:val="1"/>
          <w:numId w:val="34"/>
        </w:numPr>
        <w:spacing w:after="0" w:line="240" w:lineRule="auto"/>
        <w:ind w:left="426" w:firstLine="0"/>
        <w:contextualSpacing/>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i/>
          <w:color w:val="000000" w:themeColor="text1"/>
          <w:sz w:val="24"/>
          <w:szCs w:val="24"/>
        </w:rPr>
        <w:lastRenderedPageBreak/>
        <w:t xml:space="preserve"> </w:t>
      </w:r>
      <w:r w:rsidRPr="005C7ECC">
        <w:rPr>
          <w:rFonts w:ascii="Times New Roman" w:eastAsia="Times New Roman" w:hAnsi="Times New Roman" w:cs="Times New Roman"/>
          <w:sz w:val="24"/>
          <w:szCs w:val="24"/>
        </w:rPr>
        <w:t>Начини за осъществяване на вътрешна (помежду отделните специалисти в ръководния и изпълнителски състав) и външна (с останалите участници в процеса на изпълнение на поръчката) координация</w:t>
      </w:r>
      <w:r w:rsidRPr="005C7ECC">
        <w:rPr>
          <w:rFonts w:ascii="Times New Roman" w:eastAsia="Times New Roman" w:hAnsi="Times New Roman" w:cs="Times New Roman"/>
          <w:sz w:val="24"/>
          <w:szCs w:val="24"/>
          <w:lang w:eastAsia="bg-BG"/>
        </w:rPr>
        <w:t xml:space="preserve"> и съгласуване на дейностите, както и други организационни аспекти, които са необходими за качественото и срочно изпълнение на възложената поръчка</w:t>
      </w:r>
      <w:r w:rsidRPr="005C7ECC">
        <w:rPr>
          <w:rFonts w:ascii="Times New Roman" w:eastAsia="Times New Roman" w:hAnsi="Times New Roman" w:cs="Times New Roman"/>
          <w:sz w:val="24"/>
          <w:szCs w:val="24"/>
        </w:rPr>
        <w:t>.</w:t>
      </w:r>
    </w:p>
    <w:p w:rsidR="005C7ECC" w:rsidRPr="005C7ECC" w:rsidRDefault="005C7ECC" w:rsidP="005C7ECC">
      <w:pPr>
        <w:spacing w:after="0" w:line="240" w:lineRule="auto"/>
        <w:ind w:left="709"/>
        <w:jc w:val="both"/>
        <w:rPr>
          <w:rFonts w:ascii="Times New Roman" w:eastAsia="Times New Roman" w:hAnsi="Times New Roman"/>
          <w:sz w:val="24"/>
          <w:szCs w:val="24"/>
          <w:lang w:eastAsia="bg-BG"/>
        </w:rPr>
      </w:pPr>
      <w:r w:rsidRPr="005C7ECC">
        <w:rPr>
          <w:rFonts w:ascii="Times New Roman" w:eastAsia="Times New Roman" w:hAnsi="Times New Roman"/>
          <w:sz w:val="24"/>
          <w:szCs w:val="24"/>
          <w:lang w:eastAsia="bg-BG"/>
        </w:rPr>
        <w:t>…………………………………………………………………………………………….</w:t>
      </w:r>
    </w:p>
    <w:p w:rsidR="005C7ECC" w:rsidRPr="005C7ECC" w:rsidRDefault="005C7ECC" w:rsidP="005C7ECC">
      <w:pPr>
        <w:spacing w:after="0" w:line="240" w:lineRule="auto"/>
        <w:ind w:left="709"/>
        <w:jc w:val="both"/>
        <w:rPr>
          <w:rFonts w:ascii="Times New Roman" w:eastAsia="Times New Roman" w:hAnsi="Times New Roman"/>
          <w:sz w:val="24"/>
          <w:szCs w:val="24"/>
          <w:lang w:eastAsia="bg-BG"/>
        </w:rPr>
      </w:pPr>
      <w:r w:rsidRPr="005C7ECC">
        <w:rPr>
          <w:rFonts w:ascii="Times New Roman" w:eastAsia="Times New Roman" w:hAnsi="Times New Roman"/>
          <w:sz w:val="24"/>
          <w:szCs w:val="24"/>
          <w:lang w:eastAsia="bg-BG"/>
        </w:rPr>
        <w:t>…………………………………………………………………………………………..</w:t>
      </w:r>
    </w:p>
    <w:p w:rsidR="005C7ECC" w:rsidRPr="005C7ECC" w:rsidRDefault="005C7ECC" w:rsidP="00576376">
      <w:pPr>
        <w:numPr>
          <w:ilvl w:val="0"/>
          <w:numId w:val="34"/>
        </w:numPr>
        <w:spacing w:after="0" w:line="240" w:lineRule="auto"/>
        <w:ind w:hanging="643"/>
        <w:contextualSpacing/>
        <w:jc w:val="both"/>
        <w:rPr>
          <w:rFonts w:ascii="Times New Roman" w:eastAsia="Times New Roman" w:hAnsi="Times New Roman" w:cs="Times New Roman"/>
          <w:b/>
          <w:sz w:val="24"/>
          <w:szCs w:val="24"/>
        </w:rPr>
      </w:pPr>
      <w:r w:rsidRPr="005C7ECC">
        <w:rPr>
          <w:rFonts w:ascii="Times New Roman" w:eastAsia="Times New Roman" w:hAnsi="Times New Roman" w:cs="Times New Roman"/>
          <w:color w:val="000000" w:themeColor="text1"/>
          <w:sz w:val="24"/>
          <w:szCs w:val="24"/>
        </w:rPr>
        <w:t xml:space="preserve">Като приложение и неразделна част към настоящото предложение за изпълнение на поръчката прилагаме </w:t>
      </w:r>
      <w:r w:rsidRPr="005C7ECC">
        <w:rPr>
          <w:rFonts w:ascii="Times New Roman" w:eastAsia="Times New Roman" w:hAnsi="Times New Roman" w:cs="Times New Roman"/>
          <w:b/>
          <w:color w:val="000000" w:themeColor="text1"/>
          <w:sz w:val="24"/>
          <w:szCs w:val="24"/>
        </w:rPr>
        <w:t xml:space="preserve">линеен график за изпълнение на поръчката, съгласно изискванията на възложителя. </w:t>
      </w:r>
      <w:r w:rsidRPr="005C7ECC">
        <w:rPr>
          <w:rFonts w:ascii="Times New Roman" w:eastAsia="Times New Roman" w:hAnsi="Times New Roman" w:cs="Times New Roman"/>
          <w:b/>
          <w:sz w:val="24"/>
          <w:szCs w:val="24"/>
        </w:rPr>
        <w:t>Също и мерки за безопасност и здраве.</w:t>
      </w:r>
    </w:p>
    <w:p w:rsidR="005C7ECC" w:rsidRPr="005C7ECC" w:rsidRDefault="005C7ECC" w:rsidP="005C7ECC">
      <w:pPr>
        <w:spacing w:after="0" w:line="240" w:lineRule="auto"/>
        <w:ind w:firstLine="709"/>
        <w:contextualSpacing/>
        <w:jc w:val="both"/>
        <w:rPr>
          <w:rFonts w:ascii="Times New Roman" w:eastAsia="Times New Roman" w:hAnsi="Times New Roman" w:cs="Times New Roman"/>
          <w:i/>
          <w:color w:val="000000" w:themeColor="text1"/>
          <w:sz w:val="24"/>
          <w:szCs w:val="24"/>
        </w:rPr>
      </w:pPr>
      <w:r w:rsidRPr="005C7ECC">
        <w:rPr>
          <w:rFonts w:ascii="Times New Roman" w:eastAsia="Times New Roman" w:hAnsi="Times New Roman" w:cs="Times New Roman"/>
          <w:i/>
          <w:color w:val="000000" w:themeColor="text1"/>
          <w:sz w:val="24"/>
          <w:szCs w:val="24"/>
        </w:rPr>
        <w:t xml:space="preserve">/Като минимално изискване, участниците следва да представят линеен график за изпълнение на поръчката. </w:t>
      </w:r>
      <w:r w:rsidRPr="005C7ECC">
        <w:rPr>
          <w:rFonts w:ascii="Times New Roman" w:eastAsia="Times New Roman" w:hAnsi="Times New Roman" w:cs="Times New Roman"/>
          <w:i/>
          <w:sz w:val="24"/>
          <w:szCs w:val="24"/>
        </w:rPr>
        <w:t>Също и мерки за безопасност и здраве</w:t>
      </w:r>
      <w:r w:rsidRPr="005C7ECC">
        <w:rPr>
          <w:rFonts w:ascii="Times New Roman" w:eastAsia="Times New Roman" w:hAnsi="Times New Roman" w:cs="Times New Roman"/>
          <w:i/>
          <w:color w:val="000000" w:themeColor="text1"/>
          <w:sz w:val="24"/>
          <w:szCs w:val="24"/>
        </w:rPr>
        <w:t>. Графикът следва да обосновава предложения от участника срок на изпълнение/</w:t>
      </w:r>
    </w:p>
    <w:p w:rsidR="005C7ECC" w:rsidRPr="005C7ECC" w:rsidRDefault="005C7ECC" w:rsidP="00576376">
      <w:pPr>
        <w:numPr>
          <w:ilvl w:val="0"/>
          <w:numId w:val="34"/>
        </w:numPr>
        <w:spacing w:after="0" w:line="240" w:lineRule="auto"/>
        <w:ind w:hanging="643"/>
        <w:contextualSpacing/>
        <w:jc w:val="both"/>
        <w:rPr>
          <w:rFonts w:ascii="Times New Roman" w:hAnsi="Times New Roman"/>
          <w:sz w:val="24"/>
          <w:szCs w:val="24"/>
        </w:rPr>
      </w:pPr>
      <w:r w:rsidRPr="005C7ECC">
        <w:rPr>
          <w:rFonts w:ascii="Times New Roman" w:eastAsia="Times New Roman" w:hAnsi="Times New Roman" w:cs="Times New Roman"/>
          <w:color w:val="000000" w:themeColor="text1"/>
          <w:sz w:val="24"/>
          <w:szCs w:val="24"/>
        </w:rPr>
        <w:t xml:space="preserve">Срокът за изпълнение на поръчката е до …………………календарни дни, считано от датата на съставяне и подписване на </w:t>
      </w:r>
      <w:r w:rsidR="00576376">
        <w:rPr>
          <w:rFonts w:ascii="Times New Roman" w:eastAsia="Times New Roman" w:hAnsi="Times New Roman" w:cs="Times New Roman"/>
          <w:color w:val="000000" w:themeColor="text1"/>
          <w:sz w:val="24"/>
          <w:szCs w:val="24"/>
        </w:rPr>
        <w:t>договора.</w:t>
      </w:r>
      <w:r w:rsidRPr="005C7ECC">
        <w:rPr>
          <w:rFonts w:ascii="Times New Roman" w:eastAsia="Times New Roman" w:hAnsi="Times New Roman" w:cs="Times New Roman"/>
          <w:color w:val="000000" w:themeColor="text1"/>
          <w:sz w:val="24"/>
          <w:szCs w:val="24"/>
        </w:rPr>
        <w:t xml:space="preserve"> </w:t>
      </w:r>
      <w:r w:rsidRPr="005C7ECC">
        <w:rPr>
          <w:rFonts w:ascii="Times New Roman" w:hAnsi="Times New Roman"/>
          <w:sz w:val="24"/>
          <w:szCs w:val="24"/>
        </w:rPr>
        <w:t xml:space="preserve">Срокът за изпълнение изтича на датата на съставяне на констативен протокол за приемане на изпълнените СМР. </w:t>
      </w:r>
    </w:p>
    <w:p w:rsidR="005C7ECC" w:rsidRPr="005C7ECC" w:rsidRDefault="005C7ECC" w:rsidP="00576376">
      <w:pPr>
        <w:numPr>
          <w:ilvl w:val="0"/>
          <w:numId w:val="34"/>
        </w:numPr>
        <w:spacing w:after="0" w:line="240" w:lineRule="auto"/>
        <w:ind w:hanging="643"/>
        <w:contextualSpacing/>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color w:val="000000" w:themeColor="text1"/>
          <w:sz w:val="24"/>
          <w:szCs w:val="24"/>
        </w:rPr>
        <w:t xml:space="preserve">Декларираме, че изпълнението на поръчката ще бъде извършено в пълно съответствие с Техническата спецификация.  </w:t>
      </w:r>
    </w:p>
    <w:p w:rsidR="005C7ECC" w:rsidRPr="005C7ECC" w:rsidRDefault="005C7ECC" w:rsidP="00576376">
      <w:pPr>
        <w:numPr>
          <w:ilvl w:val="0"/>
          <w:numId w:val="34"/>
        </w:numPr>
        <w:spacing w:after="0" w:line="240" w:lineRule="auto"/>
        <w:ind w:hanging="643"/>
        <w:contextualSpacing/>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color w:val="000000" w:themeColor="text1"/>
          <w:sz w:val="24"/>
          <w:szCs w:val="24"/>
        </w:rPr>
        <w:t>В случай, че бъдем определени за изпълнител на обществената поръчка ще сключим договор по приложения в документите образец и приемаме да се считаме обвързани от задълженията и условията, поети с офертата до изтичане на срока на договора.</w:t>
      </w:r>
    </w:p>
    <w:p w:rsidR="005C7ECC" w:rsidRPr="005C7ECC" w:rsidRDefault="005C7ECC" w:rsidP="00576376">
      <w:pPr>
        <w:numPr>
          <w:ilvl w:val="0"/>
          <w:numId w:val="34"/>
        </w:numPr>
        <w:spacing w:after="0" w:line="240" w:lineRule="auto"/>
        <w:ind w:hanging="643"/>
        <w:contextualSpacing/>
        <w:jc w:val="both"/>
        <w:rPr>
          <w:rFonts w:ascii="Times New Roman" w:eastAsia="Times New Roman" w:hAnsi="Times New Roman" w:cs="Times New Roman"/>
          <w:color w:val="000000" w:themeColor="text1"/>
          <w:sz w:val="24"/>
          <w:szCs w:val="24"/>
        </w:rPr>
      </w:pPr>
      <w:r w:rsidRPr="005C7ECC">
        <w:rPr>
          <w:rFonts w:ascii="Times New Roman" w:eastAsia="Times New Roman" w:hAnsi="Times New Roman" w:cs="Times New Roman"/>
          <w:color w:val="000000" w:themeColor="text1"/>
          <w:sz w:val="24"/>
          <w:szCs w:val="24"/>
        </w:rPr>
        <w:t>В случай, че бъдем определени за изпълнител, ние ще представим всички документи, необходими за подписване на договора.</w:t>
      </w:r>
    </w:p>
    <w:p w:rsidR="005C7ECC" w:rsidRPr="005C7ECC" w:rsidRDefault="005C7ECC" w:rsidP="005C7ECC">
      <w:pPr>
        <w:keepNext/>
        <w:spacing w:after="0" w:line="240" w:lineRule="auto"/>
        <w:ind w:firstLine="720"/>
        <w:jc w:val="both"/>
        <w:rPr>
          <w:rFonts w:ascii="Times New Roman" w:eastAsia="Times New Roman" w:hAnsi="Times New Roman" w:cs="Times New Roman"/>
          <w:b/>
          <w:color w:val="000000" w:themeColor="text1"/>
          <w:sz w:val="24"/>
          <w:szCs w:val="24"/>
        </w:rPr>
      </w:pPr>
    </w:p>
    <w:p w:rsidR="005C7ECC" w:rsidRPr="005C7ECC" w:rsidRDefault="005C7ECC" w:rsidP="005C7ECC">
      <w:pPr>
        <w:tabs>
          <w:tab w:val="left" w:pos="1080"/>
        </w:tabs>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 xml:space="preserve">Приложение: </w:t>
      </w:r>
    </w:p>
    <w:p w:rsidR="005C7ECC" w:rsidRPr="005C7ECC" w:rsidRDefault="005C7ECC" w:rsidP="005C7ECC">
      <w:pPr>
        <w:tabs>
          <w:tab w:val="left" w:pos="1080"/>
        </w:tabs>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Линеен график за изпълнение на поръчката съгласно изискванията на възложителя;</w:t>
      </w:r>
    </w:p>
    <w:p w:rsidR="005C7ECC" w:rsidRPr="005C7ECC" w:rsidRDefault="005C7ECC" w:rsidP="005C7ECC">
      <w:pPr>
        <w:tabs>
          <w:tab w:val="left" w:pos="1080"/>
        </w:tabs>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Мерки за безопасност и здраве.</w:t>
      </w:r>
    </w:p>
    <w:p w:rsidR="005C7ECC" w:rsidRPr="005C7ECC" w:rsidRDefault="005C7ECC" w:rsidP="005C7ECC">
      <w:pPr>
        <w:ind w:firstLine="709"/>
        <w:contextualSpacing/>
        <w:jc w:val="both"/>
        <w:rPr>
          <w:rFonts w:ascii="Times New Roman" w:eastAsia="Times New Roman" w:hAnsi="Times New Roman"/>
          <w:b/>
          <w:i/>
          <w:sz w:val="24"/>
          <w:szCs w:val="24"/>
        </w:rPr>
      </w:pPr>
    </w:p>
    <w:p w:rsidR="005C7ECC" w:rsidRPr="005C7ECC" w:rsidRDefault="005C7ECC" w:rsidP="005C7ECC">
      <w:pPr>
        <w:spacing w:after="0"/>
        <w:ind w:firstLine="709"/>
        <w:contextualSpacing/>
        <w:jc w:val="both"/>
        <w:rPr>
          <w:rFonts w:ascii="Times New Roman" w:eastAsia="Times New Roman" w:hAnsi="Times New Roman"/>
          <w:b/>
          <w:i/>
          <w:sz w:val="24"/>
          <w:szCs w:val="24"/>
        </w:rPr>
      </w:pPr>
    </w:p>
    <w:p w:rsidR="005C7ECC" w:rsidRPr="002716AC" w:rsidRDefault="005C7ECC" w:rsidP="005C7ECC">
      <w:pPr>
        <w:spacing w:after="0"/>
        <w:ind w:firstLine="709"/>
        <w:contextualSpacing/>
        <w:jc w:val="both"/>
        <w:rPr>
          <w:rFonts w:ascii="Times New Roman" w:eastAsia="Times New Roman" w:hAnsi="Times New Roman"/>
          <w:b/>
          <w:i/>
          <w:sz w:val="24"/>
          <w:szCs w:val="24"/>
          <w:u w:val="single"/>
        </w:rPr>
      </w:pPr>
      <w:r w:rsidRPr="002716AC">
        <w:rPr>
          <w:rFonts w:ascii="Times New Roman" w:eastAsia="Times New Roman" w:hAnsi="Times New Roman"/>
          <w:b/>
          <w:i/>
          <w:sz w:val="24"/>
          <w:szCs w:val="24"/>
          <w:u w:val="single"/>
        </w:rPr>
        <w:t>Забележка:</w:t>
      </w:r>
    </w:p>
    <w:p w:rsidR="005C7ECC" w:rsidRPr="005C7ECC" w:rsidRDefault="005C7ECC" w:rsidP="005C7ECC">
      <w:pPr>
        <w:spacing w:after="0" w:line="240" w:lineRule="auto"/>
        <w:ind w:firstLine="720"/>
        <w:jc w:val="both"/>
        <w:rPr>
          <w:rFonts w:ascii="Times New Roman" w:eastAsia="Times New Roman" w:hAnsi="Times New Roman" w:cs="Times New Roman"/>
          <w:i/>
          <w:color w:val="000000" w:themeColor="text1"/>
          <w:sz w:val="24"/>
          <w:szCs w:val="24"/>
        </w:rPr>
      </w:pPr>
      <w:r w:rsidRPr="005C7ECC">
        <w:rPr>
          <w:rFonts w:ascii="Times New Roman" w:eastAsia="Times New Roman" w:hAnsi="Times New Roman" w:cs="Times New Roman"/>
          <w:b/>
          <w:i/>
          <w:sz w:val="24"/>
          <w:szCs w:val="24"/>
          <w:lang w:eastAsia="bg-BG"/>
        </w:rPr>
        <w:t>Изискванията по техническата спецификация се считат за задължителни и минимални изисквания към офертите. Неспазването им води до отстраняване на участника от процедурата.</w:t>
      </w:r>
    </w:p>
    <w:p w:rsidR="005C7ECC" w:rsidRPr="005C7ECC" w:rsidRDefault="005C7ECC" w:rsidP="005C7ECC">
      <w:pPr>
        <w:autoSpaceDE w:val="0"/>
        <w:autoSpaceDN w:val="0"/>
        <w:adjustRightInd w:val="0"/>
        <w:spacing w:after="0" w:line="240" w:lineRule="auto"/>
        <w:ind w:firstLine="709"/>
        <w:jc w:val="both"/>
        <w:rPr>
          <w:rFonts w:ascii="Times New Roman" w:eastAsia="Times New Roman" w:hAnsi="Times New Roman"/>
          <w:b/>
          <w:i/>
          <w:sz w:val="24"/>
          <w:szCs w:val="24"/>
          <w:u w:val="single"/>
        </w:rPr>
      </w:pPr>
      <w:r w:rsidRPr="005C7ECC">
        <w:rPr>
          <w:rFonts w:ascii="Times New Roman" w:eastAsia="Times New Roman" w:hAnsi="Times New Roman" w:cs="Times New Roman"/>
          <w:b/>
          <w:i/>
          <w:sz w:val="24"/>
          <w:szCs w:val="24"/>
          <w:lang w:eastAsia="bg-BG"/>
        </w:rPr>
        <w:t>Предложенията на участник следва да бъдат съобразени с изискването, срокът за изпълнение на поръчката да не е по-малко от 60 (шестдесет) календарни дни и да не е повече от 70 (седемдесет) календарни дни. В противен случай същият ще бъде отстранен от участие в поръчката.</w:t>
      </w:r>
      <w:r w:rsidRPr="005C7ECC">
        <w:rPr>
          <w:rFonts w:ascii="Times New Roman" w:eastAsia="Times New Roman" w:hAnsi="Times New Roman"/>
          <w:b/>
          <w:i/>
          <w:sz w:val="24"/>
          <w:szCs w:val="24"/>
          <w:u w:val="single"/>
        </w:rPr>
        <w:t xml:space="preserve"> </w:t>
      </w:r>
    </w:p>
    <w:p w:rsidR="005C7ECC" w:rsidRPr="005C7ECC" w:rsidRDefault="005C7ECC" w:rsidP="005C7ECC">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bg-BG"/>
        </w:rPr>
      </w:pPr>
      <w:r w:rsidRPr="005C7ECC">
        <w:rPr>
          <w:rFonts w:ascii="Times New Roman" w:eastAsia="Times New Roman" w:hAnsi="Times New Roman" w:cs="Times New Roman"/>
          <w:b/>
          <w:i/>
          <w:sz w:val="24"/>
          <w:szCs w:val="24"/>
          <w:lang w:eastAsia="bg-BG"/>
        </w:rPr>
        <w:t xml:space="preserve">Участник, чието предложение за срока на изпълнение в Предложението за изпълнение не съответства на този посочен в линейния график ще бъде отстранен от участие в процедурата и няма да бъде допуснат до следващия етап на оценка на предложението. </w:t>
      </w:r>
    </w:p>
    <w:p w:rsidR="005C7ECC" w:rsidRPr="005C7ECC" w:rsidRDefault="005C7ECC" w:rsidP="005C7ECC">
      <w:pPr>
        <w:spacing w:after="0" w:line="240" w:lineRule="auto"/>
        <w:ind w:firstLine="720"/>
        <w:jc w:val="both"/>
        <w:rPr>
          <w:rFonts w:ascii="Times New Roman" w:eastAsia="Times New Roman" w:hAnsi="Times New Roman" w:cs="Times New Roman"/>
          <w:b/>
          <w:i/>
          <w:sz w:val="24"/>
          <w:szCs w:val="24"/>
          <w:lang w:eastAsia="bg-BG"/>
        </w:rPr>
      </w:pPr>
    </w:p>
    <w:p w:rsidR="005C7ECC" w:rsidRPr="005C7ECC" w:rsidRDefault="005C7ECC" w:rsidP="005C7ECC">
      <w:pPr>
        <w:spacing w:after="0" w:line="240" w:lineRule="auto"/>
        <w:ind w:firstLine="720"/>
        <w:jc w:val="both"/>
        <w:rPr>
          <w:rFonts w:ascii="Times New Roman" w:eastAsia="Times New Roman" w:hAnsi="Times New Roman" w:cs="Times New Roman"/>
          <w:i/>
          <w:color w:val="000000" w:themeColor="text1"/>
          <w:sz w:val="24"/>
          <w:szCs w:val="24"/>
        </w:rPr>
      </w:pPr>
      <w:r w:rsidRPr="005C7ECC">
        <w:rPr>
          <w:rFonts w:ascii="Times New Roman" w:eastAsia="Times New Roman" w:hAnsi="Times New Roman" w:cs="Times New Roman"/>
          <w:i/>
          <w:color w:val="000000" w:themeColor="text1"/>
          <w:sz w:val="24"/>
          <w:szCs w:val="24"/>
        </w:rPr>
        <w:t>Дата:…………2018 г.                                              Подпис и печат</w:t>
      </w:r>
    </w:p>
    <w:p w:rsidR="005C7ECC" w:rsidRPr="005C7ECC" w:rsidRDefault="005C7ECC" w:rsidP="005C7ECC">
      <w:pPr>
        <w:spacing w:after="0" w:line="240" w:lineRule="auto"/>
        <w:ind w:firstLine="720"/>
        <w:jc w:val="both"/>
        <w:rPr>
          <w:rFonts w:ascii="Times New Roman" w:eastAsia="Times New Roman" w:hAnsi="Times New Roman" w:cs="Times New Roman"/>
          <w:i/>
          <w:color w:val="000000" w:themeColor="text1"/>
          <w:sz w:val="24"/>
          <w:szCs w:val="24"/>
        </w:rPr>
      </w:pPr>
      <w:r w:rsidRPr="005C7ECC">
        <w:rPr>
          <w:rFonts w:ascii="Times New Roman" w:eastAsia="Times New Roman" w:hAnsi="Times New Roman" w:cs="Times New Roman"/>
          <w:i/>
          <w:color w:val="000000" w:themeColor="text1"/>
          <w:sz w:val="24"/>
          <w:szCs w:val="24"/>
        </w:rPr>
        <w:t xml:space="preserve">                                                                                      (име) (длъжност)</w:t>
      </w:r>
    </w:p>
    <w:bookmarkStart w:id="1" w:name="_MON_1587886028"/>
    <w:bookmarkEnd w:id="1"/>
    <w:p w:rsidR="005C7ECC" w:rsidRPr="005C7ECC" w:rsidRDefault="00A41BBA" w:rsidP="005C7ECC">
      <w:pPr>
        <w:spacing w:after="0" w:line="240" w:lineRule="auto"/>
        <w:ind w:firstLine="720"/>
        <w:jc w:val="both"/>
        <w:rPr>
          <w:rFonts w:ascii="Times New Roman" w:eastAsia="Times New Roman" w:hAnsi="Times New Roman" w:cs="Times New Roman"/>
          <w:i/>
          <w:color w:val="000000" w:themeColor="text1"/>
          <w:sz w:val="24"/>
          <w:szCs w:val="24"/>
        </w:rPr>
      </w:pPr>
      <w:r w:rsidRPr="005C7ECC">
        <w:rPr>
          <w:rFonts w:ascii="Times New Roman" w:eastAsia="Times New Roman" w:hAnsi="Times New Roman" w:cs="Times New Roman"/>
          <w:i/>
          <w:color w:val="000000" w:themeColor="text1"/>
          <w:sz w:val="24"/>
          <w:szCs w:val="24"/>
        </w:rPr>
        <w:object w:dxaOrig="9495" w:dyaOrig="13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45pt;height:666.35pt" o:ole="">
            <v:imagedata r:id="rId23" o:title=""/>
          </v:shape>
          <o:OLEObject Type="Embed" ProgID="Word.Document.12" ShapeID="_x0000_i1025" DrawAspect="Content" ObjectID="_1588167058" r:id="rId24">
            <o:FieldCodes>\s</o:FieldCodes>
          </o:OLEObject>
        </w:object>
      </w:r>
      <w:bookmarkStart w:id="2" w:name="_MON_1587886177"/>
      <w:bookmarkEnd w:id="2"/>
      <w:r w:rsidR="005C7ECC" w:rsidRPr="005C7ECC">
        <w:rPr>
          <w:rFonts w:ascii="Times New Roman" w:eastAsia="Times New Roman" w:hAnsi="Times New Roman" w:cs="Times New Roman"/>
          <w:i/>
          <w:color w:val="000000" w:themeColor="text1"/>
          <w:sz w:val="24"/>
          <w:szCs w:val="24"/>
        </w:rPr>
        <w:object w:dxaOrig="9606" w:dyaOrig="12815">
          <v:shape id="_x0000_i1026" type="#_x0000_t75" style="width:480.25pt;height:640.55pt" o:ole="">
            <v:imagedata r:id="rId25" o:title=""/>
          </v:shape>
          <o:OLEObject Type="Embed" ProgID="Word.Document.12" ShapeID="_x0000_i1026" DrawAspect="Content" ObjectID="_1588167059" r:id="rId26">
            <o:FieldCodes>\s</o:FieldCodes>
          </o:OLEObject>
        </w:object>
      </w:r>
      <w:bookmarkStart w:id="3" w:name="_MON_1587886199"/>
      <w:bookmarkEnd w:id="3"/>
      <w:r w:rsidR="005C7ECC" w:rsidRPr="005C7ECC">
        <w:rPr>
          <w:rFonts w:ascii="Times New Roman" w:eastAsia="Times New Roman" w:hAnsi="Times New Roman" w:cs="Times New Roman"/>
          <w:i/>
          <w:color w:val="000000" w:themeColor="text1"/>
          <w:sz w:val="24"/>
          <w:szCs w:val="24"/>
        </w:rPr>
        <w:object w:dxaOrig="9606" w:dyaOrig="11586">
          <v:shape id="_x0000_i1027" type="#_x0000_t75" style="width:480.25pt;height:579.4pt" o:ole="">
            <v:imagedata r:id="rId27" o:title=""/>
          </v:shape>
          <o:OLEObject Type="Embed" ProgID="Word.Document.12" ShapeID="_x0000_i1027" DrawAspect="Content" ObjectID="_1588167060" r:id="rId28">
            <o:FieldCodes>\s</o:FieldCodes>
          </o:OLEObject>
        </w:object>
      </w:r>
      <w:bookmarkStart w:id="4" w:name="_MON_1587886219"/>
      <w:bookmarkEnd w:id="4"/>
      <w:r w:rsidR="005C7ECC" w:rsidRPr="005C7ECC">
        <w:rPr>
          <w:rFonts w:ascii="Times New Roman" w:eastAsia="Times New Roman" w:hAnsi="Times New Roman" w:cs="Times New Roman"/>
          <w:i/>
          <w:color w:val="000000" w:themeColor="text1"/>
          <w:sz w:val="24"/>
          <w:szCs w:val="24"/>
        </w:rPr>
        <w:object w:dxaOrig="9360" w:dyaOrig="12762">
          <v:shape id="_x0000_i1028" type="#_x0000_t75" style="width:468pt;height:637.8pt" o:ole="">
            <v:imagedata r:id="rId29" o:title=""/>
          </v:shape>
          <o:OLEObject Type="Embed" ProgID="Word.Document.12" ShapeID="_x0000_i1028" DrawAspect="Content" ObjectID="_1588167061" r:id="rId30">
            <o:FieldCodes>\s</o:FieldCodes>
          </o:OLEObject>
        </w:object>
      </w:r>
    </w:p>
    <w:p w:rsidR="005C7ECC" w:rsidRPr="005C7ECC" w:rsidRDefault="005C7ECC" w:rsidP="005C7ECC">
      <w:pPr>
        <w:spacing w:after="0" w:line="240" w:lineRule="auto"/>
        <w:ind w:firstLine="720"/>
        <w:jc w:val="both"/>
        <w:rPr>
          <w:rFonts w:ascii="Times New Roman" w:eastAsia="Times New Roman" w:hAnsi="Times New Roman" w:cs="Times New Roman"/>
          <w:i/>
          <w:color w:val="000000" w:themeColor="text1"/>
          <w:sz w:val="24"/>
          <w:szCs w:val="24"/>
        </w:rPr>
      </w:pPr>
    </w:p>
    <w:p w:rsidR="005C7ECC" w:rsidRPr="005C7ECC" w:rsidRDefault="005C7ECC" w:rsidP="005C7ECC">
      <w:pPr>
        <w:spacing w:after="0" w:line="240" w:lineRule="auto"/>
        <w:ind w:firstLine="720"/>
        <w:jc w:val="both"/>
        <w:rPr>
          <w:rFonts w:ascii="Times New Roman" w:eastAsia="Times New Roman" w:hAnsi="Times New Roman" w:cs="Times New Roman"/>
          <w:i/>
          <w:color w:val="000000" w:themeColor="text1"/>
          <w:sz w:val="24"/>
          <w:szCs w:val="24"/>
        </w:rPr>
      </w:pPr>
    </w:p>
    <w:p w:rsidR="005C7ECC" w:rsidRPr="005C7ECC" w:rsidRDefault="005C7ECC" w:rsidP="005C7ECC">
      <w:pPr>
        <w:spacing w:after="0" w:line="240" w:lineRule="auto"/>
        <w:ind w:firstLine="720"/>
        <w:jc w:val="both"/>
        <w:rPr>
          <w:rFonts w:ascii="Times New Roman" w:eastAsia="Times New Roman" w:hAnsi="Times New Roman" w:cs="Times New Roman"/>
          <w:i/>
          <w:color w:val="000000" w:themeColor="text1"/>
          <w:sz w:val="24"/>
          <w:szCs w:val="24"/>
        </w:rPr>
      </w:pPr>
    </w:p>
    <w:p w:rsidR="005C7ECC" w:rsidRPr="005C7ECC" w:rsidRDefault="005C7ECC" w:rsidP="005C7ECC">
      <w:pPr>
        <w:spacing w:after="0" w:line="240" w:lineRule="auto"/>
        <w:ind w:firstLine="720"/>
        <w:jc w:val="both"/>
        <w:rPr>
          <w:rFonts w:ascii="Times New Roman" w:eastAsia="Times New Roman" w:hAnsi="Times New Roman" w:cs="Times New Roman"/>
          <w:i/>
          <w:color w:val="000000" w:themeColor="text1"/>
          <w:sz w:val="24"/>
          <w:szCs w:val="24"/>
        </w:rPr>
      </w:pPr>
    </w:p>
    <w:p w:rsidR="005C7ECC" w:rsidRPr="005C7ECC" w:rsidRDefault="005C7ECC" w:rsidP="005C7ECC">
      <w:pPr>
        <w:spacing w:after="0" w:line="240" w:lineRule="auto"/>
        <w:ind w:firstLine="720"/>
        <w:jc w:val="both"/>
        <w:rPr>
          <w:rFonts w:ascii="Times New Roman" w:eastAsia="Times New Roman" w:hAnsi="Times New Roman" w:cs="Times New Roman"/>
          <w:i/>
          <w:color w:val="000000" w:themeColor="text1"/>
          <w:sz w:val="24"/>
          <w:szCs w:val="24"/>
        </w:rPr>
      </w:pPr>
    </w:p>
    <w:p w:rsidR="005C7ECC" w:rsidRPr="005C7ECC" w:rsidRDefault="005C7ECC" w:rsidP="005C7ECC">
      <w:pPr>
        <w:suppressAutoHyphens/>
        <w:spacing w:before="60" w:after="0" w:line="240" w:lineRule="auto"/>
        <w:jc w:val="right"/>
        <w:outlineLvl w:val="4"/>
        <w:rPr>
          <w:rFonts w:ascii="Times New Roman" w:hAnsi="Times New Roman" w:cs="Times New Roman"/>
          <w:bCs/>
          <w:color w:val="000000"/>
          <w:u w:val="single"/>
          <w:lang w:eastAsia="bg-BG"/>
        </w:rPr>
      </w:pPr>
      <w:r w:rsidRPr="005C7ECC">
        <w:rPr>
          <w:rFonts w:ascii="Times New Roman" w:hAnsi="Times New Roman" w:cs="Times New Roman"/>
          <w:b/>
          <w:bCs/>
          <w:color w:val="000000"/>
          <w:sz w:val="24"/>
          <w:szCs w:val="24"/>
          <w:u w:color="000000"/>
          <w:lang w:eastAsia="bg-BG"/>
        </w:rPr>
        <w:lastRenderedPageBreak/>
        <w:t xml:space="preserve">                                </w:t>
      </w:r>
      <w:r w:rsidRPr="005C7ECC">
        <w:rPr>
          <w:rFonts w:ascii="Times New Roman" w:hAnsi="Times New Roman" w:cs="Times New Roman"/>
          <w:bCs/>
          <w:color w:val="000000"/>
          <w:u w:val="single"/>
          <w:lang w:eastAsia="bg-BG"/>
        </w:rPr>
        <w:t xml:space="preserve">Приложение </w:t>
      </w:r>
      <w:r w:rsidRPr="005C7ECC">
        <w:rPr>
          <w:rFonts w:ascii="Times New Roman" w:hAnsi="Times New Roman" w:cs="Times New Roman"/>
          <w:bCs/>
          <w:i/>
          <w:color w:val="000000"/>
          <w:u w:val="single"/>
          <w:lang w:eastAsia="bg-BG"/>
        </w:rPr>
        <w:t xml:space="preserve">ОБРАЗЕЦ </w:t>
      </w:r>
      <w:r w:rsidRPr="00A41BBA">
        <w:rPr>
          <w:rFonts w:ascii="Times New Roman" w:eastAsia="Times New Roman" w:hAnsi="Times New Roman" w:cs="Times New Roman"/>
          <w:i/>
          <w:color w:val="000000" w:themeColor="text1"/>
          <w:sz w:val="24"/>
          <w:szCs w:val="24"/>
          <w:u w:val="single"/>
        </w:rPr>
        <w:t>№</w:t>
      </w:r>
      <w:r w:rsidRPr="005C7ECC">
        <w:rPr>
          <w:rFonts w:ascii="Times New Roman" w:hAnsi="Times New Roman" w:cs="Times New Roman"/>
          <w:bCs/>
          <w:i/>
          <w:color w:val="000000"/>
          <w:u w:val="single"/>
          <w:lang w:eastAsia="bg-BG"/>
        </w:rPr>
        <w:t>14</w:t>
      </w:r>
    </w:p>
    <w:p w:rsidR="005C7ECC" w:rsidRPr="005C7ECC" w:rsidRDefault="005C7ECC" w:rsidP="005C7ECC">
      <w:pPr>
        <w:suppressAutoHyphens/>
        <w:spacing w:before="60" w:after="0" w:line="240" w:lineRule="auto"/>
        <w:jc w:val="center"/>
        <w:outlineLvl w:val="4"/>
        <w:rPr>
          <w:rFonts w:ascii="Times New Roman" w:hAnsi="Times New Roman" w:cs="Times New Roman"/>
          <w:b/>
          <w:bCs/>
          <w:color w:val="000000"/>
          <w:sz w:val="24"/>
          <w:szCs w:val="24"/>
          <w:u w:color="000000"/>
          <w:lang w:eastAsia="bg-BG"/>
        </w:rPr>
      </w:pPr>
      <w:r w:rsidRPr="005C7ECC">
        <w:rPr>
          <w:rFonts w:ascii="Times New Roman" w:hAnsi="Times New Roman" w:cs="Times New Roman"/>
          <w:b/>
          <w:bCs/>
          <w:color w:val="000000"/>
          <w:sz w:val="24"/>
          <w:szCs w:val="24"/>
          <w:u w:color="000000"/>
          <w:lang w:eastAsia="bg-BG"/>
        </w:rPr>
        <w:t>Д Е К Л А Р А Ц И Я</w:t>
      </w:r>
    </w:p>
    <w:p w:rsidR="005C7ECC" w:rsidRPr="005C7ECC" w:rsidRDefault="005C7ECC" w:rsidP="005C7ECC">
      <w:pPr>
        <w:shd w:val="clear" w:color="auto" w:fill="FFFFFF"/>
        <w:tabs>
          <w:tab w:val="left" w:leader="dot" w:pos="6029"/>
          <w:tab w:val="left" w:leader="dot" w:pos="9221"/>
        </w:tabs>
        <w:spacing w:before="60" w:after="0" w:line="240" w:lineRule="auto"/>
        <w:jc w:val="center"/>
        <w:rPr>
          <w:rFonts w:ascii="Times New Roman" w:hAnsi="Times New Roman" w:cs="Times New Roman"/>
          <w:b/>
          <w:sz w:val="24"/>
          <w:szCs w:val="24"/>
          <w:shd w:val="clear" w:color="auto" w:fill="FFFFFF"/>
          <w:lang w:eastAsia="bg-BG"/>
        </w:rPr>
      </w:pPr>
      <w:r w:rsidRPr="005C7ECC">
        <w:rPr>
          <w:rFonts w:ascii="Times New Roman" w:hAnsi="Times New Roman" w:cs="Times New Roman"/>
          <w:b/>
          <w:sz w:val="24"/>
          <w:szCs w:val="24"/>
          <w:shd w:val="clear" w:color="auto" w:fill="FFFFFF"/>
          <w:lang w:eastAsia="bg-BG"/>
        </w:rPr>
        <w:t xml:space="preserve">по чл. 59, ал. 1, т. 3 във връзка с чл. 59, ал. 3 от Закона за мерките срещу изпирането на пари </w:t>
      </w:r>
    </w:p>
    <w:p w:rsidR="005C7ECC" w:rsidRPr="005C7ECC" w:rsidRDefault="005C7ECC" w:rsidP="005C7ECC">
      <w:pPr>
        <w:shd w:val="clear" w:color="auto" w:fill="FFFFFF"/>
        <w:tabs>
          <w:tab w:val="left" w:leader="dot" w:pos="6029"/>
          <w:tab w:val="left" w:leader="dot" w:pos="9221"/>
        </w:tabs>
        <w:spacing w:before="60" w:after="0" w:line="240" w:lineRule="auto"/>
        <w:jc w:val="center"/>
        <w:rPr>
          <w:rFonts w:ascii="Times New Roman" w:hAnsi="Times New Roman" w:cs="Times New Roman"/>
          <w:sz w:val="24"/>
          <w:szCs w:val="24"/>
          <w:shd w:val="clear" w:color="auto" w:fill="FFFFFF"/>
          <w:lang w:eastAsia="bg-BG"/>
        </w:rPr>
      </w:pPr>
      <w:r w:rsidRPr="005C7ECC">
        <w:rPr>
          <w:rFonts w:ascii="Times New Roman" w:hAnsi="Times New Roman" w:cs="Times New Roman"/>
          <w:bCs/>
          <w:i/>
          <w:sz w:val="24"/>
          <w:szCs w:val="24"/>
          <w:shd w:val="clear" w:color="auto" w:fill="FFFFFF"/>
          <w:lang w:eastAsia="bg-BG"/>
        </w:rPr>
        <w:t xml:space="preserve">(попълва се от представляващия участника – ЮЛ, съгласно вписването по актуална търговска регистрация, </w:t>
      </w:r>
      <w:r w:rsidRPr="005C7ECC">
        <w:rPr>
          <w:rFonts w:ascii="Times New Roman" w:hAnsi="Times New Roman" w:cs="Times New Roman"/>
          <w:i/>
          <w:sz w:val="24"/>
          <w:szCs w:val="24"/>
          <w:shd w:val="clear" w:color="auto" w:fill="FFFFFF"/>
          <w:lang w:eastAsia="bg-BG"/>
        </w:rPr>
        <w:t>както и от всяко от лицата представляващи членовете на обединението)</w:t>
      </w:r>
    </w:p>
    <w:p w:rsidR="005C7ECC" w:rsidRPr="005C7ECC" w:rsidRDefault="005C7ECC" w:rsidP="005C7ECC">
      <w:pPr>
        <w:shd w:val="clear" w:color="auto" w:fill="FFFFFF"/>
        <w:tabs>
          <w:tab w:val="left" w:leader="dot" w:pos="6029"/>
          <w:tab w:val="left" w:leader="dot" w:pos="9221"/>
        </w:tabs>
        <w:spacing w:before="60" w:after="0" w:line="240" w:lineRule="auto"/>
        <w:jc w:val="center"/>
        <w:rPr>
          <w:rFonts w:ascii="Times New Roman" w:hAnsi="Times New Roman" w:cs="Times New Roman"/>
          <w:color w:val="000000"/>
          <w:spacing w:val="-1"/>
          <w:sz w:val="24"/>
          <w:szCs w:val="24"/>
          <w:u w:color="000000"/>
        </w:rPr>
      </w:pPr>
    </w:p>
    <w:p w:rsidR="005C7ECC" w:rsidRPr="005C7ECC" w:rsidRDefault="005C7ECC" w:rsidP="005C7ECC">
      <w:pPr>
        <w:suppressAutoHyphens/>
        <w:spacing w:after="0" w:line="360" w:lineRule="auto"/>
        <w:jc w:val="both"/>
        <w:rPr>
          <w:rFonts w:ascii="Times New Roman" w:hAnsi="Times New Roman" w:cs="Times New Roman"/>
          <w:sz w:val="24"/>
          <w:szCs w:val="24"/>
          <w:lang w:eastAsia="ar-SA"/>
        </w:rPr>
      </w:pPr>
      <w:r w:rsidRPr="005C7ECC">
        <w:rPr>
          <w:rFonts w:ascii="Times New Roman" w:hAnsi="Times New Roman" w:cs="Times New Roman"/>
          <w:sz w:val="24"/>
          <w:szCs w:val="24"/>
          <w:lang w:eastAsia="ar-SA"/>
        </w:rPr>
        <w:t>Долуподписаният/ата .........….................................................................................................,</w:t>
      </w:r>
    </w:p>
    <w:p w:rsidR="005C7ECC" w:rsidRPr="005C7ECC" w:rsidRDefault="005C7ECC" w:rsidP="005C7ECC">
      <w:pPr>
        <w:suppressAutoHyphens/>
        <w:spacing w:after="0" w:line="360" w:lineRule="auto"/>
        <w:jc w:val="center"/>
        <w:rPr>
          <w:rFonts w:ascii="Times New Roman" w:hAnsi="Times New Roman" w:cs="Times New Roman"/>
          <w:i/>
          <w:sz w:val="24"/>
          <w:szCs w:val="24"/>
          <w:lang w:eastAsia="ar-SA"/>
        </w:rPr>
      </w:pPr>
      <w:r w:rsidRPr="005C7ECC">
        <w:rPr>
          <w:rFonts w:ascii="Times New Roman" w:hAnsi="Times New Roman" w:cs="Times New Roman"/>
          <w:i/>
          <w:sz w:val="24"/>
          <w:szCs w:val="24"/>
          <w:lang w:eastAsia="ar-SA"/>
        </w:rPr>
        <w:t>(име, презиме, фамилия)</w:t>
      </w:r>
    </w:p>
    <w:p w:rsidR="005C7ECC" w:rsidRPr="005C7ECC" w:rsidRDefault="005C7ECC" w:rsidP="005C7ECC">
      <w:pPr>
        <w:suppressAutoHyphens/>
        <w:spacing w:after="0" w:line="360" w:lineRule="auto"/>
        <w:jc w:val="both"/>
        <w:rPr>
          <w:rFonts w:ascii="Times New Roman" w:hAnsi="Times New Roman" w:cs="Times New Roman"/>
          <w:sz w:val="24"/>
          <w:szCs w:val="24"/>
          <w:lang w:eastAsia="ar-SA"/>
        </w:rPr>
      </w:pPr>
      <w:r w:rsidRPr="005C7ECC">
        <w:rPr>
          <w:rFonts w:ascii="Times New Roman" w:hAnsi="Times New Roman" w:cs="Times New Roman"/>
          <w:sz w:val="24"/>
          <w:szCs w:val="24"/>
          <w:lang w:eastAsia="ar-SA"/>
        </w:rPr>
        <w:t xml:space="preserve"> с ЕГН .............................., постоянен адрес: .........................., гражданство ................................, притежаващ/а лична карта/документ за самоличност № ................................., издадена на ................................ от ................................................, </w:t>
      </w:r>
    </w:p>
    <w:p w:rsidR="005C7ECC" w:rsidRPr="005C7ECC" w:rsidRDefault="005C7ECC" w:rsidP="005C7ECC">
      <w:pPr>
        <w:suppressAutoHyphens/>
        <w:spacing w:after="0" w:line="360" w:lineRule="auto"/>
        <w:jc w:val="both"/>
        <w:rPr>
          <w:rFonts w:ascii="Times New Roman" w:hAnsi="Times New Roman" w:cs="Times New Roman"/>
          <w:i/>
          <w:sz w:val="24"/>
          <w:szCs w:val="24"/>
          <w:lang w:eastAsia="ar-SA"/>
        </w:rPr>
      </w:pPr>
      <w:r w:rsidRPr="005C7ECC">
        <w:rPr>
          <w:rFonts w:ascii="Times New Roman" w:hAnsi="Times New Roman" w:cs="Times New Roman"/>
          <w:sz w:val="24"/>
          <w:szCs w:val="24"/>
          <w:lang w:eastAsia="ar-SA"/>
        </w:rPr>
        <w:t xml:space="preserve">В качеството ми на </w:t>
      </w:r>
      <w:bookmarkStart w:id="5" w:name="Check6"/>
      <w:r w:rsidRPr="005C7ECC">
        <w:rPr>
          <w:rFonts w:ascii="Times New Roman" w:hAnsi="Times New Roman" w:cs="Times New Roman"/>
          <w:sz w:val="24"/>
          <w:szCs w:val="24"/>
          <w:lang w:eastAsia="ar-SA"/>
        </w:rPr>
        <w:fldChar w:fldCharType="begin">
          <w:ffData>
            <w:name w:val="Check6"/>
            <w:enabled/>
            <w:calcOnExit w:val="0"/>
            <w:checkBox>
              <w:sizeAuto/>
              <w:default w:val="0"/>
            </w:checkBox>
          </w:ffData>
        </w:fldChar>
      </w:r>
      <w:r w:rsidRPr="005C7ECC">
        <w:rPr>
          <w:rFonts w:ascii="Times New Roman" w:hAnsi="Times New Roman" w:cs="Times New Roman"/>
          <w:sz w:val="24"/>
          <w:szCs w:val="24"/>
          <w:lang w:eastAsia="ar-SA"/>
        </w:rPr>
        <w:instrText xml:space="preserve"> FORMCHECKBOX </w:instrText>
      </w:r>
      <w:r w:rsidR="004A4749">
        <w:rPr>
          <w:rFonts w:ascii="Times New Roman" w:hAnsi="Times New Roman" w:cs="Times New Roman"/>
          <w:sz w:val="24"/>
          <w:szCs w:val="24"/>
          <w:lang w:eastAsia="ar-SA"/>
        </w:rPr>
      </w:r>
      <w:r w:rsidR="004A4749">
        <w:rPr>
          <w:rFonts w:ascii="Times New Roman" w:hAnsi="Times New Roman" w:cs="Times New Roman"/>
          <w:sz w:val="24"/>
          <w:szCs w:val="24"/>
          <w:lang w:eastAsia="ar-SA"/>
        </w:rPr>
        <w:fldChar w:fldCharType="separate"/>
      </w:r>
      <w:r w:rsidRPr="005C7ECC">
        <w:rPr>
          <w:rFonts w:ascii="Times New Roman" w:hAnsi="Times New Roman" w:cs="Times New Roman"/>
          <w:sz w:val="24"/>
          <w:szCs w:val="24"/>
          <w:lang w:eastAsia="ar-SA"/>
        </w:rPr>
        <w:fldChar w:fldCharType="end"/>
      </w:r>
      <w:bookmarkEnd w:id="5"/>
      <w:r w:rsidRPr="005C7ECC">
        <w:rPr>
          <w:rFonts w:ascii="Times New Roman" w:hAnsi="Times New Roman" w:cs="Times New Roman"/>
          <w:sz w:val="24"/>
          <w:szCs w:val="24"/>
          <w:lang w:eastAsia="ar-SA"/>
        </w:rPr>
        <w:t xml:space="preserve">законен представител/ </w:t>
      </w:r>
      <w:bookmarkStart w:id="6" w:name="Check7"/>
      <w:r w:rsidRPr="005C7ECC">
        <w:rPr>
          <w:rFonts w:ascii="Times New Roman" w:hAnsi="Times New Roman" w:cs="Times New Roman"/>
          <w:sz w:val="24"/>
          <w:szCs w:val="24"/>
          <w:lang w:eastAsia="ar-SA"/>
        </w:rPr>
        <w:fldChar w:fldCharType="begin">
          <w:ffData>
            <w:name w:val="Check7"/>
            <w:enabled/>
            <w:calcOnExit w:val="0"/>
            <w:checkBox>
              <w:sizeAuto/>
              <w:default w:val="0"/>
            </w:checkBox>
          </w:ffData>
        </w:fldChar>
      </w:r>
      <w:r w:rsidRPr="005C7ECC">
        <w:rPr>
          <w:rFonts w:ascii="Times New Roman" w:hAnsi="Times New Roman" w:cs="Times New Roman"/>
          <w:sz w:val="24"/>
          <w:szCs w:val="24"/>
          <w:lang w:eastAsia="ar-SA"/>
        </w:rPr>
        <w:instrText xml:space="preserve"> FORMCHECKBOX </w:instrText>
      </w:r>
      <w:r w:rsidR="004A4749">
        <w:rPr>
          <w:rFonts w:ascii="Times New Roman" w:hAnsi="Times New Roman" w:cs="Times New Roman"/>
          <w:sz w:val="24"/>
          <w:szCs w:val="24"/>
          <w:lang w:eastAsia="ar-SA"/>
        </w:rPr>
      </w:r>
      <w:r w:rsidR="004A4749">
        <w:rPr>
          <w:rFonts w:ascii="Times New Roman" w:hAnsi="Times New Roman" w:cs="Times New Roman"/>
          <w:sz w:val="24"/>
          <w:szCs w:val="24"/>
          <w:lang w:eastAsia="ar-SA"/>
        </w:rPr>
        <w:fldChar w:fldCharType="separate"/>
      </w:r>
      <w:r w:rsidRPr="005C7ECC">
        <w:rPr>
          <w:rFonts w:ascii="Times New Roman" w:hAnsi="Times New Roman" w:cs="Times New Roman"/>
          <w:sz w:val="24"/>
          <w:szCs w:val="24"/>
          <w:lang w:eastAsia="ar-SA"/>
        </w:rPr>
        <w:fldChar w:fldCharType="end"/>
      </w:r>
      <w:bookmarkEnd w:id="6"/>
      <w:r w:rsidRPr="005C7ECC">
        <w:rPr>
          <w:rFonts w:ascii="Times New Roman" w:hAnsi="Times New Roman" w:cs="Times New Roman"/>
          <w:sz w:val="24"/>
          <w:szCs w:val="24"/>
          <w:lang w:eastAsia="ar-SA"/>
        </w:rPr>
        <w:t xml:space="preserve">пълномощник </w:t>
      </w:r>
      <w:r w:rsidRPr="005C7ECC">
        <w:rPr>
          <w:rFonts w:ascii="Times New Roman" w:hAnsi="Times New Roman" w:cs="Times New Roman"/>
          <w:i/>
          <w:sz w:val="24"/>
          <w:szCs w:val="24"/>
          <w:lang w:eastAsia="ar-SA"/>
        </w:rPr>
        <w:t>(попълнете вярното)</w:t>
      </w:r>
    </w:p>
    <w:p w:rsidR="005C7ECC" w:rsidRPr="005C7ECC" w:rsidRDefault="005C7ECC" w:rsidP="005C7ECC">
      <w:pPr>
        <w:suppressAutoHyphens/>
        <w:spacing w:after="0" w:line="360" w:lineRule="auto"/>
        <w:jc w:val="both"/>
        <w:rPr>
          <w:rFonts w:ascii="Times New Roman" w:hAnsi="Times New Roman" w:cs="Times New Roman"/>
          <w:sz w:val="24"/>
          <w:szCs w:val="24"/>
          <w:lang w:eastAsia="ar-SA"/>
        </w:rPr>
      </w:pPr>
      <w:r w:rsidRPr="005C7ECC">
        <w:rPr>
          <w:rFonts w:ascii="Times New Roman" w:hAnsi="Times New Roman" w:cs="Times New Roman"/>
          <w:sz w:val="24"/>
          <w:szCs w:val="24"/>
          <w:lang w:eastAsia="ar-SA"/>
        </w:rPr>
        <w:t xml:space="preserve">на участника/член на обединението ............................, </w:t>
      </w:r>
    </w:p>
    <w:p w:rsidR="005C7ECC" w:rsidRPr="005C7ECC" w:rsidRDefault="005C7ECC" w:rsidP="005C7ECC">
      <w:pPr>
        <w:suppressAutoHyphens/>
        <w:spacing w:after="0" w:line="360" w:lineRule="auto"/>
        <w:jc w:val="both"/>
        <w:rPr>
          <w:rFonts w:ascii="Times New Roman" w:hAnsi="Times New Roman" w:cs="Times New Roman"/>
          <w:i/>
          <w:iCs/>
          <w:color w:val="000000"/>
          <w:sz w:val="24"/>
          <w:szCs w:val="24"/>
          <w:u w:color="000000"/>
        </w:rPr>
      </w:pPr>
      <w:r w:rsidRPr="005C7ECC">
        <w:rPr>
          <w:rFonts w:ascii="Times New Roman" w:hAnsi="Times New Roman" w:cs="Times New Roman"/>
          <w:iCs/>
          <w:sz w:val="24"/>
          <w:szCs w:val="24"/>
          <w:lang w:eastAsia="ar-SA"/>
        </w:rPr>
        <w:t xml:space="preserve">с </w:t>
      </w:r>
      <w:r w:rsidRPr="005C7ECC">
        <w:rPr>
          <w:rFonts w:ascii="Times New Roman" w:hAnsi="Times New Roman" w:cs="Times New Roman"/>
          <w:sz w:val="24"/>
          <w:szCs w:val="24"/>
          <w:lang w:eastAsia="ar-SA"/>
        </w:rPr>
        <w:t xml:space="preserve">БУЛСТАТ/ЕИК/ идентификационен номер ................................, </w:t>
      </w:r>
    </w:p>
    <w:p w:rsidR="005C7ECC" w:rsidRPr="005C7ECC" w:rsidRDefault="005C7ECC" w:rsidP="005C7ECC">
      <w:pPr>
        <w:spacing w:before="60" w:after="0" w:line="240" w:lineRule="auto"/>
        <w:jc w:val="both"/>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вписано в регистъра при .................................................................................. ,</w:t>
      </w:r>
    </w:p>
    <w:p w:rsidR="005C7ECC" w:rsidRPr="005C7ECC" w:rsidRDefault="005C7ECC" w:rsidP="005C7ECC">
      <w:pPr>
        <w:spacing w:before="60" w:after="0" w:line="240" w:lineRule="auto"/>
        <w:jc w:val="both"/>
        <w:rPr>
          <w:rFonts w:ascii="Times New Roman" w:hAnsi="Times New Roman" w:cs="Times New Roman"/>
          <w:color w:val="000000"/>
          <w:sz w:val="24"/>
          <w:szCs w:val="24"/>
          <w:u w:color="000000"/>
        </w:rPr>
      </w:pPr>
    </w:p>
    <w:p w:rsidR="005C7ECC" w:rsidRPr="005C7ECC" w:rsidRDefault="005C7ECC" w:rsidP="005C7ECC">
      <w:pPr>
        <w:keepNext/>
        <w:keepLines/>
        <w:spacing w:after="0"/>
        <w:jc w:val="center"/>
        <w:outlineLvl w:val="4"/>
        <w:rPr>
          <w:rFonts w:ascii="Times New Roman" w:hAnsi="Times New Roman" w:cs="Times New Roman"/>
          <w:b/>
          <w:bCs/>
          <w:color w:val="000000"/>
          <w:sz w:val="24"/>
          <w:szCs w:val="24"/>
          <w:u w:color="000000"/>
          <w:lang w:eastAsia="bg-BG"/>
        </w:rPr>
      </w:pPr>
      <w:r w:rsidRPr="005C7ECC">
        <w:rPr>
          <w:rFonts w:ascii="Times New Roman" w:hAnsi="Times New Roman" w:cs="Times New Roman"/>
          <w:b/>
          <w:bCs/>
          <w:color w:val="000000"/>
          <w:sz w:val="24"/>
          <w:szCs w:val="24"/>
          <w:u w:color="000000"/>
          <w:lang w:eastAsia="bg-BG"/>
        </w:rPr>
        <w:t>ДЕКЛАРИРАМ, ЧЕ:</w:t>
      </w:r>
    </w:p>
    <w:p w:rsidR="005C7ECC" w:rsidRPr="005C7ECC" w:rsidRDefault="005C7ECC" w:rsidP="005C7ECC">
      <w:pPr>
        <w:keepNext/>
        <w:keepLines/>
        <w:spacing w:after="0"/>
        <w:jc w:val="center"/>
        <w:outlineLvl w:val="4"/>
        <w:rPr>
          <w:rFonts w:ascii="Times New Roman" w:hAnsi="Times New Roman" w:cs="Times New Roman"/>
          <w:b/>
          <w:bCs/>
          <w:color w:val="000000"/>
          <w:sz w:val="24"/>
          <w:szCs w:val="24"/>
          <w:u w:color="000000"/>
          <w:lang w:eastAsia="bg-BG"/>
        </w:rPr>
      </w:pPr>
    </w:p>
    <w:p w:rsidR="005C7ECC" w:rsidRPr="005C7ECC" w:rsidRDefault="005C7ECC" w:rsidP="005C7ECC">
      <w:pPr>
        <w:shd w:val="clear" w:color="auto" w:fill="FFFFFF"/>
        <w:tabs>
          <w:tab w:val="left" w:leader="dot" w:pos="6029"/>
          <w:tab w:val="left" w:leader="dot" w:pos="9221"/>
        </w:tabs>
        <w:spacing w:before="60" w:after="0" w:line="240" w:lineRule="auto"/>
        <w:ind w:firstLine="567"/>
        <w:jc w:val="both"/>
        <w:rPr>
          <w:rFonts w:ascii="Times New Roman" w:hAnsi="Times New Roman" w:cs="Times New Roman"/>
          <w:color w:val="000000"/>
          <w:spacing w:val="-1"/>
          <w:sz w:val="24"/>
          <w:szCs w:val="24"/>
          <w:u w:color="000000"/>
        </w:rPr>
      </w:pPr>
      <w:r w:rsidRPr="005C7ECC">
        <w:rPr>
          <w:rFonts w:ascii="Times New Roman" w:hAnsi="Times New Roman" w:cs="Times New Roman"/>
          <w:color w:val="000000"/>
          <w:sz w:val="24"/>
          <w:szCs w:val="24"/>
          <w:u w:color="000000"/>
        </w:rPr>
        <w:t xml:space="preserve">действителен собственик по смисъла на §2, ал. 1 от Допълнителните разпоредби на </w:t>
      </w:r>
      <w:r w:rsidRPr="005C7ECC">
        <w:rPr>
          <w:rFonts w:ascii="Times New Roman" w:hAnsi="Times New Roman" w:cs="Times New Roman"/>
          <w:color w:val="000000"/>
          <w:spacing w:val="-1"/>
          <w:sz w:val="24"/>
          <w:szCs w:val="24"/>
          <w:u w:color="000000"/>
        </w:rPr>
        <w:t xml:space="preserve">Закона за мерките срещу изпирането на пари </w:t>
      </w:r>
      <w:r w:rsidRPr="005C7ECC">
        <w:rPr>
          <w:rFonts w:ascii="Times New Roman" w:hAnsi="Times New Roman" w:cs="Times New Roman"/>
          <w:color w:val="000000"/>
          <w:sz w:val="24"/>
          <w:szCs w:val="24"/>
          <w:u w:color="000000"/>
        </w:rPr>
        <w:t>на горепосоченото юридическо лице е следното физическо лице /са следните физически лица:</w:t>
      </w:r>
    </w:p>
    <w:p w:rsidR="005C7ECC" w:rsidRPr="005C7ECC" w:rsidRDefault="005C7ECC" w:rsidP="005C7ECC">
      <w:pPr>
        <w:spacing w:after="0" w:line="240" w:lineRule="auto"/>
        <w:ind w:right="15"/>
        <w:jc w:val="both"/>
        <w:rPr>
          <w:rFonts w:ascii="Times New Roman" w:hAnsi="Times New Roman" w:cs="Times New Roman"/>
          <w:color w:val="000000"/>
          <w:sz w:val="24"/>
          <w:szCs w:val="24"/>
          <w:u w:color="000000"/>
        </w:rPr>
      </w:pPr>
    </w:p>
    <w:p w:rsidR="005C7ECC" w:rsidRPr="005C7ECC" w:rsidRDefault="005C7ECC" w:rsidP="005C7ECC">
      <w:pPr>
        <w:spacing w:after="0" w:line="240" w:lineRule="auto"/>
        <w:rPr>
          <w:rFonts w:ascii="Times New Roman" w:hAnsi="Times New Roman" w:cs="Times New Roman"/>
          <w:bCs/>
          <w:color w:val="000000"/>
          <w:sz w:val="24"/>
          <w:szCs w:val="24"/>
          <w:u w:color="000000"/>
        </w:rPr>
      </w:pPr>
      <w:r w:rsidRPr="005C7ECC">
        <w:rPr>
          <w:rFonts w:ascii="Times New Roman" w:hAnsi="Times New Roman" w:cs="Times New Roman"/>
          <w:color w:val="000000"/>
          <w:sz w:val="24"/>
          <w:szCs w:val="24"/>
          <w:u w:color="000000"/>
        </w:rPr>
        <w:t>1.</w:t>
      </w:r>
      <w:r w:rsidRPr="005C7ECC">
        <w:rPr>
          <w:rFonts w:ascii="Times New Roman" w:hAnsi="Times New Roman" w:cs="Times New Roman"/>
          <w:b/>
          <w:color w:val="000000"/>
          <w:sz w:val="24"/>
          <w:szCs w:val="24"/>
          <w:u w:color="000000"/>
        </w:rPr>
        <w:t xml:space="preserve"> </w:t>
      </w:r>
      <w:r w:rsidRPr="005C7ECC">
        <w:rPr>
          <w:rFonts w:ascii="Times New Roman" w:hAnsi="Times New Roman" w:cs="Times New Roman"/>
          <w:bCs/>
          <w:color w:val="000000"/>
          <w:sz w:val="24"/>
          <w:szCs w:val="24"/>
          <w:u w:color="000000"/>
        </w:rPr>
        <w:t>..................................................................................................................................................</w:t>
      </w:r>
    </w:p>
    <w:p w:rsidR="005C7ECC" w:rsidRPr="005C7ECC" w:rsidRDefault="005C7ECC" w:rsidP="005C7ECC">
      <w:pPr>
        <w:spacing w:after="0" w:line="240" w:lineRule="auto"/>
        <w:jc w:val="center"/>
        <w:rPr>
          <w:rFonts w:ascii="Times New Roman" w:hAnsi="Times New Roman" w:cs="Times New Roman"/>
          <w:bCs/>
          <w:i/>
          <w:color w:val="000000"/>
          <w:sz w:val="24"/>
          <w:szCs w:val="24"/>
          <w:u w:color="000000"/>
        </w:rPr>
      </w:pPr>
      <w:r w:rsidRPr="005C7ECC">
        <w:rPr>
          <w:rFonts w:ascii="Times New Roman" w:hAnsi="Times New Roman" w:cs="Times New Roman"/>
          <w:bCs/>
          <w:i/>
          <w:color w:val="000000"/>
          <w:sz w:val="24"/>
          <w:szCs w:val="24"/>
          <w:u w:color="000000"/>
        </w:rPr>
        <w:t>(име, презиме, фамилия)</w:t>
      </w:r>
    </w:p>
    <w:p w:rsidR="005C7ECC" w:rsidRPr="005C7ECC" w:rsidRDefault="005C7ECC" w:rsidP="005C7ECC">
      <w:pPr>
        <w:spacing w:after="0" w:line="240" w:lineRule="auto"/>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ЕГН .....................................................................,</w:t>
      </w:r>
    </w:p>
    <w:p w:rsidR="005C7ECC" w:rsidRPr="005C7ECC" w:rsidRDefault="005C7ECC" w:rsidP="005C7ECC">
      <w:pPr>
        <w:spacing w:after="0" w:line="240" w:lineRule="auto"/>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 xml:space="preserve"> </w:t>
      </w:r>
    </w:p>
    <w:p w:rsidR="005C7ECC" w:rsidRPr="005C7ECC" w:rsidRDefault="005C7ECC" w:rsidP="005C7ECC">
      <w:pPr>
        <w:spacing w:after="0" w:line="240" w:lineRule="auto"/>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постоянен адрес .........................................................,</w:t>
      </w:r>
    </w:p>
    <w:p w:rsidR="005C7ECC" w:rsidRPr="005C7ECC" w:rsidRDefault="005C7ECC" w:rsidP="005C7ECC">
      <w:pPr>
        <w:spacing w:after="0" w:line="240" w:lineRule="auto"/>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 xml:space="preserve"> </w:t>
      </w:r>
    </w:p>
    <w:p w:rsidR="005C7ECC" w:rsidRPr="005C7ECC" w:rsidRDefault="005C7ECC" w:rsidP="005C7ECC">
      <w:pPr>
        <w:spacing w:after="0" w:line="240" w:lineRule="auto"/>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гражданство .............................................................,</w:t>
      </w:r>
    </w:p>
    <w:p w:rsidR="005C7ECC" w:rsidRPr="005C7ECC" w:rsidRDefault="005C7ECC" w:rsidP="005C7ECC">
      <w:pPr>
        <w:spacing w:after="0" w:line="240" w:lineRule="auto"/>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 xml:space="preserve"> </w:t>
      </w:r>
    </w:p>
    <w:p w:rsidR="005C7ECC" w:rsidRPr="005C7ECC" w:rsidRDefault="005C7ECC" w:rsidP="005C7ECC">
      <w:pPr>
        <w:spacing w:after="0" w:line="240" w:lineRule="auto"/>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документ за самоличност .................................................,</w:t>
      </w:r>
    </w:p>
    <w:p w:rsidR="005C7ECC" w:rsidRPr="005C7ECC" w:rsidRDefault="005C7ECC" w:rsidP="005C7ECC">
      <w:pPr>
        <w:spacing w:after="0" w:line="240" w:lineRule="auto"/>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 xml:space="preserve">  </w:t>
      </w:r>
    </w:p>
    <w:p w:rsidR="005C7ECC" w:rsidRPr="005C7ECC" w:rsidRDefault="005C7ECC" w:rsidP="005C7ECC">
      <w:pPr>
        <w:spacing w:after="0" w:line="240" w:lineRule="auto"/>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2. ......................................................................,</w:t>
      </w:r>
    </w:p>
    <w:p w:rsidR="005C7ECC" w:rsidRPr="005C7ECC" w:rsidRDefault="005C7ECC" w:rsidP="005C7ECC">
      <w:pPr>
        <w:spacing w:after="0" w:line="240" w:lineRule="auto"/>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 xml:space="preserve"> (име, презиме, фамилия)</w:t>
      </w:r>
    </w:p>
    <w:p w:rsidR="005C7ECC" w:rsidRPr="005C7ECC" w:rsidRDefault="005C7ECC" w:rsidP="005C7ECC">
      <w:pPr>
        <w:spacing w:after="0" w:line="240" w:lineRule="auto"/>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 xml:space="preserve"> </w:t>
      </w:r>
    </w:p>
    <w:p w:rsidR="005C7ECC" w:rsidRPr="005C7ECC" w:rsidRDefault="005C7ECC" w:rsidP="005C7ECC">
      <w:pPr>
        <w:spacing w:after="0" w:line="240" w:lineRule="auto"/>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ЕГН .....................................................................,</w:t>
      </w:r>
    </w:p>
    <w:p w:rsidR="005C7ECC" w:rsidRPr="005C7ECC" w:rsidRDefault="005C7ECC" w:rsidP="005C7ECC">
      <w:pPr>
        <w:spacing w:after="0" w:line="240" w:lineRule="auto"/>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постоянен адрес .........................................................,</w:t>
      </w:r>
    </w:p>
    <w:p w:rsidR="005C7ECC" w:rsidRPr="005C7ECC" w:rsidRDefault="005C7ECC" w:rsidP="005C7ECC">
      <w:pPr>
        <w:spacing w:after="0" w:line="240" w:lineRule="auto"/>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гражданство .............................................................,</w:t>
      </w:r>
    </w:p>
    <w:p w:rsidR="005C7ECC" w:rsidRPr="005C7ECC" w:rsidRDefault="005C7ECC" w:rsidP="005C7ECC">
      <w:pPr>
        <w:spacing w:after="0" w:line="240" w:lineRule="auto"/>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документ за самоличност ..................................................</w:t>
      </w:r>
    </w:p>
    <w:p w:rsidR="005C7ECC" w:rsidRPr="005C7ECC" w:rsidRDefault="005C7ECC" w:rsidP="005C7ECC">
      <w:pPr>
        <w:spacing w:after="0" w:line="240" w:lineRule="auto"/>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 xml:space="preserve"> </w:t>
      </w:r>
    </w:p>
    <w:p w:rsidR="005C7ECC" w:rsidRPr="005C7ECC" w:rsidRDefault="005C7ECC" w:rsidP="005C7ECC">
      <w:pPr>
        <w:spacing w:after="0" w:line="240" w:lineRule="auto"/>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3. ......................................................................,</w:t>
      </w:r>
    </w:p>
    <w:p w:rsidR="005C7ECC" w:rsidRPr="005C7ECC" w:rsidRDefault="005C7ECC" w:rsidP="005C7ECC">
      <w:pPr>
        <w:spacing w:after="0" w:line="240" w:lineRule="auto"/>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 xml:space="preserve"> (име, презиме, фамилия)</w:t>
      </w:r>
    </w:p>
    <w:p w:rsidR="005C7ECC" w:rsidRPr="005C7ECC" w:rsidRDefault="005C7ECC" w:rsidP="005C7ECC">
      <w:pPr>
        <w:spacing w:after="0" w:line="240" w:lineRule="auto"/>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 xml:space="preserve"> </w:t>
      </w:r>
    </w:p>
    <w:p w:rsidR="005C7ECC" w:rsidRPr="005C7ECC" w:rsidRDefault="005C7ECC" w:rsidP="005C7ECC">
      <w:pPr>
        <w:spacing w:after="0" w:line="240" w:lineRule="auto"/>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ЕГН .....................................................................,</w:t>
      </w:r>
    </w:p>
    <w:p w:rsidR="005C7ECC" w:rsidRPr="005C7ECC" w:rsidRDefault="005C7ECC" w:rsidP="005C7ECC">
      <w:pPr>
        <w:spacing w:after="0" w:line="240" w:lineRule="auto"/>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lastRenderedPageBreak/>
        <w:t>постоянен адрес .........................................................,</w:t>
      </w:r>
    </w:p>
    <w:p w:rsidR="005C7ECC" w:rsidRPr="005C7ECC" w:rsidRDefault="005C7ECC" w:rsidP="005C7ECC">
      <w:pPr>
        <w:spacing w:after="0" w:line="240" w:lineRule="auto"/>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 xml:space="preserve"> гражданство .............................................................,</w:t>
      </w:r>
    </w:p>
    <w:p w:rsidR="005C7ECC" w:rsidRPr="005C7ECC" w:rsidRDefault="005C7ECC" w:rsidP="005C7ECC">
      <w:pPr>
        <w:spacing w:after="0" w:line="240" w:lineRule="auto"/>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документ за самоличност ..................................................</w:t>
      </w:r>
    </w:p>
    <w:p w:rsidR="005C7ECC" w:rsidRPr="005C7ECC" w:rsidRDefault="005C7ECC" w:rsidP="005C7ECC">
      <w:pPr>
        <w:spacing w:after="0" w:line="240" w:lineRule="auto"/>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 xml:space="preserve"> </w:t>
      </w:r>
    </w:p>
    <w:p w:rsidR="005C7ECC" w:rsidRPr="005C7ECC" w:rsidRDefault="005C7ECC" w:rsidP="005C7ECC">
      <w:pPr>
        <w:spacing w:after="0" w:line="240" w:lineRule="auto"/>
        <w:jc w:val="center"/>
        <w:rPr>
          <w:rFonts w:ascii="Times New Roman" w:hAnsi="Times New Roman" w:cs="Times New Roman"/>
          <w:color w:val="000000"/>
          <w:sz w:val="24"/>
          <w:szCs w:val="24"/>
          <w:u w:color="000000"/>
        </w:rPr>
      </w:pPr>
    </w:p>
    <w:p w:rsidR="005C7ECC" w:rsidRPr="005C7ECC" w:rsidRDefault="005C7ECC" w:rsidP="005C7ECC">
      <w:pPr>
        <w:widowControl w:val="0"/>
        <w:spacing w:after="0" w:line="240" w:lineRule="auto"/>
        <w:ind w:firstLine="720"/>
        <w:jc w:val="both"/>
        <w:rPr>
          <w:rFonts w:ascii="Times New Roman" w:hAnsi="Times New Roman" w:cs="Times New Roman"/>
          <w:color w:val="000000"/>
          <w:sz w:val="24"/>
          <w:szCs w:val="24"/>
          <w:u w:color="000000"/>
        </w:rPr>
      </w:pPr>
      <w:r w:rsidRPr="005C7ECC">
        <w:rPr>
          <w:rFonts w:ascii="Times New Roman" w:hAnsi="Times New Roman" w:cs="Times New Roman"/>
          <w:color w:val="000000"/>
          <w:sz w:val="24"/>
          <w:szCs w:val="24"/>
          <w:u w:color="000000"/>
        </w:rPr>
        <w:t>Известна ми е наказателната отговорност по чл. 313 от Наказателния кодекс за деклариране на неверни обстоятелства.</w:t>
      </w:r>
    </w:p>
    <w:p w:rsidR="005C7ECC" w:rsidRPr="005C7ECC" w:rsidRDefault="005C7ECC" w:rsidP="005C7ECC">
      <w:pPr>
        <w:widowControl w:val="0"/>
        <w:spacing w:after="0" w:line="240" w:lineRule="auto"/>
        <w:jc w:val="both"/>
        <w:rPr>
          <w:rFonts w:ascii="Times New Roman" w:hAnsi="Times New Roman" w:cs="Times New Roman"/>
          <w:color w:val="000000"/>
          <w:sz w:val="24"/>
          <w:szCs w:val="24"/>
          <w:u w:color="000000"/>
        </w:rPr>
      </w:pPr>
    </w:p>
    <w:p w:rsidR="005C7ECC" w:rsidRPr="005C7ECC" w:rsidRDefault="005C7ECC" w:rsidP="005C7ECC">
      <w:pPr>
        <w:widowControl w:val="0"/>
        <w:spacing w:after="0" w:line="240" w:lineRule="auto"/>
        <w:ind w:firstLine="720"/>
        <w:jc w:val="both"/>
        <w:rPr>
          <w:rFonts w:ascii="Times New Roman" w:hAnsi="Times New Roman" w:cs="Times New Roman"/>
          <w:color w:val="000000"/>
          <w:sz w:val="24"/>
          <w:szCs w:val="24"/>
          <w:u w:color="000000"/>
        </w:rPr>
      </w:pPr>
    </w:p>
    <w:p w:rsidR="005C7ECC" w:rsidRPr="005C7ECC" w:rsidRDefault="005C7ECC" w:rsidP="005C7ECC">
      <w:pPr>
        <w:spacing w:after="0" w:line="360" w:lineRule="auto"/>
        <w:ind w:left="2268"/>
        <w:jc w:val="both"/>
        <w:rPr>
          <w:rFonts w:ascii="Times New Roman" w:hAnsi="Times New Roman" w:cs="Times New Roman"/>
          <w:b/>
          <w:bCs/>
          <w:sz w:val="24"/>
          <w:szCs w:val="24"/>
          <w:lang w:val="en-GB" w:eastAsia="bg-BG"/>
        </w:rPr>
      </w:pPr>
      <w:r w:rsidRPr="005C7ECC">
        <w:rPr>
          <w:rFonts w:ascii="Times New Roman" w:hAnsi="Times New Roman" w:cs="Times New Roman"/>
          <w:b/>
          <w:sz w:val="24"/>
          <w:szCs w:val="24"/>
          <w:lang w:eastAsia="bg-BG"/>
        </w:rPr>
        <w:t xml:space="preserve"> </w:t>
      </w:r>
      <w:r w:rsidRPr="005C7ECC">
        <w:rPr>
          <w:rFonts w:ascii="Times New Roman" w:hAnsi="Times New Roman" w:cs="Times New Roman"/>
          <w:b/>
          <w:bCs/>
          <w:sz w:val="24"/>
          <w:szCs w:val="24"/>
          <w:lang w:val="ru-RU" w:eastAsia="bg-BG"/>
        </w:rPr>
        <w:t xml:space="preserve"> </w:t>
      </w:r>
      <w:r w:rsidRPr="005C7ECC">
        <w:rPr>
          <w:rFonts w:ascii="Times New Roman" w:hAnsi="Times New Roman" w:cs="Times New Roman"/>
          <w:b/>
          <w:bCs/>
          <w:sz w:val="24"/>
          <w:szCs w:val="24"/>
          <w:lang w:val="en-GB" w:eastAsia="bg-BG"/>
        </w:rPr>
        <w:t>Подпис и печат:</w:t>
      </w:r>
    </w:p>
    <w:tbl>
      <w:tblPr>
        <w:tblW w:w="0" w:type="auto"/>
        <w:tblLook w:val="0000" w:firstRow="0" w:lastRow="0" w:firstColumn="0" w:lastColumn="0" w:noHBand="0" w:noVBand="0"/>
      </w:tblPr>
      <w:tblGrid>
        <w:gridCol w:w="4261"/>
        <w:gridCol w:w="4261"/>
      </w:tblGrid>
      <w:tr w:rsidR="005C7ECC" w:rsidRPr="005C7ECC" w:rsidTr="00A26AAA">
        <w:tc>
          <w:tcPr>
            <w:tcW w:w="4261" w:type="dxa"/>
          </w:tcPr>
          <w:p w:rsidR="005C7ECC" w:rsidRPr="005C7ECC" w:rsidRDefault="005C7ECC" w:rsidP="005C7ECC">
            <w:pPr>
              <w:spacing w:after="0" w:line="360" w:lineRule="auto"/>
              <w:jc w:val="right"/>
              <w:rPr>
                <w:rFonts w:ascii="Times New Roman" w:hAnsi="Times New Roman" w:cs="Times New Roman"/>
                <w:sz w:val="24"/>
                <w:szCs w:val="24"/>
                <w:lang w:eastAsia="bg-BG"/>
              </w:rPr>
            </w:pPr>
            <w:r w:rsidRPr="005C7ECC">
              <w:rPr>
                <w:rFonts w:ascii="Times New Roman" w:hAnsi="Times New Roman" w:cs="Times New Roman"/>
                <w:sz w:val="24"/>
                <w:szCs w:val="24"/>
                <w:lang w:eastAsia="bg-BG"/>
              </w:rPr>
              <w:t xml:space="preserve">Дата </w:t>
            </w:r>
          </w:p>
        </w:tc>
        <w:tc>
          <w:tcPr>
            <w:tcW w:w="4261" w:type="dxa"/>
          </w:tcPr>
          <w:p w:rsidR="005C7ECC" w:rsidRPr="005C7ECC" w:rsidRDefault="005C7ECC" w:rsidP="005C7ECC">
            <w:pPr>
              <w:spacing w:after="0" w:line="360" w:lineRule="auto"/>
              <w:jc w:val="both"/>
              <w:rPr>
                <w:rFonts w:ascii="Times New Roman" w:hAnsi="Times New Roman" w:cs="Times New Roman"/>
                <w:sz w:val="24"/>
                <w:szCs w:val="24"/>
                <w:lang w:eastAsia="bg-BG"/>
              </w:rPr>
            </w:pPr>
            <w:r w:rsidRPr="005C7ECC">
              <w:rPr>
                <w:rFonts w:ascii="Times New Roman" w:hAnsi="Times New Roman" w:cs="Times New Roman"/>
                <w:sz w:val="24"/>
                <w:szCs w:val="24"/>
                <w:lang w:eastAsia="bg-BG"/>
              </w:rPr>
              <w:t>________/ _________ / ______</w:t>
            </w:r>
          </w:p>
        </w:tc>
      </w:tr>
      <w:tr w:rsidR="005C7ECC" w:rsidRPr="005C7ECC" w:rsidTr="00A26AAA">
        <w:tc>
          <w:tcPr>
            <w:tcW w:w="4261" w:type="dxa"/>
          </w:tcPr>
          <w:p w:rsidR="005C7ECC" w:rsidRPr="005C7ECC" w:rsidRDefault="005C7ECC" w:rsidP="005C7ECC">
            <w:pPr>
              <w:spacing w:after="0" w:line="360" w:lineRule="auto"/>
              <w:jc w:val="right"/>
              <w:rPr>
                <w:rFonts w:ascii="Times New Roman" w:hAnsi="Times New Roman" w:cs="Times New Roman"/>
                <w:sz w:val="24"/>
                <w:szCs w:val="24"/>
                <w:lang w:eastAsia="bg-BG"/>
              </w:rPr>
            </w:pPr>
            <w:r w:rsidRPr="005C7ECC">
              <w:rPr>
                <w:rFonts w:ascii="Times New Roman" w:hAnsi="Times New Roman" w:cs="Times New Roman"/>
                <w:sz w:val="24"/>
                <w:szCs w:val="24"/>
                <w:lang w:eastAsia="bg-BG"/>
              </w:rPr>
              <w:t>Име и фамилия</w:t>
            </w:r>
          </w:p>
        </w:tc>
        <w:tc>
          <w:tcPr>
            <w:tcW w:w="4261" w:type="dxa"/>
          </w:tcPr>
          <w:p w:rsidR="005C7ECC" w:rsidRPr="005C7ECC" w:rsidRDefault="005C7ECC" w:rsidP="005C7ECC">
            <w:pPr>
              <w:spacing w:after="0" w:line="360" w:lineRule="auto"/>
              <w:jc w:val="both"/>
              <w:rPr>
                <w:rFonts w:ascii="Times New Roman" w:hAnsi="Times New Roman" w:cs="Times New Roman"/>
                <w:sz w:val="24"/>
                <w:szCs w:val="24"/>
                <w:lang w:eastAsia="bg-BG"/>
              </w:rPr>
            </w:pPr>
            <w:r w:rsidRPr="005C7ECC">
              <w:rPr>
                <w:rFonts w:ascii="Times New Roman" w:hAnsi="Times New Roman" w:cs="Times New Roman"/>
                <w:sz w:val="24"/>
                <w:szCs w:val="24"/>
                <w:lang w:eastAsia="bg-BG"/>
              </w:rPr>
              <w:t>__________________________</w:t>
            </w:r>
          </w:p>
        </w:tc>
      </w:tr>
      <w:tr w:rsidR="005C7ECC" w:rsidRPr="005C7ECC" w:rsidTr="00A26AAA">
        <w:tc>
          <w:tcPr>
            <w:tcW w:w="4261" w:type="dxa"/>
          </w:tcPr>
          <w:p w:rsidR="005C7ECC" w:rsidRPr="005C7ECC" w:rsidRDefault="005C7ECC" w:rsidP="005C7ECC">
            <w:pPr>
              <w:spacing w:after="0" w:line="360" w:lineRule="auto"/>
              <w:jc w:val="right"/>
              <w:rPr>
                <w:rFonts w:ascii="Times New Roman" w:hAnsi="Times New Roman" w:cs="Times New Roman"/>
                <w:sz w:val="24"/>
                <w:szCs w:val="24"/>
                <w:lang w:eastAsia="bg-BG"/>
              </w:rPr>
            </w:pPr>
            <w:r w:rsidRPr="005C7ECC">
              <w:rPr>
                <w:rFonts w:ascii="Times New Roman" w:hAnsi="Times New Roman" w:cs="Times New Roman"/>
                <w:sz w:val="24"/>
                <w:szCs w:val="24"/>
                <w:lang w:eastAsia="bg-BG"/>
              </w:rPr>
              <w:t xml:space="preserve">Длъжност </w:t>
            </w:r>
          </w:p>
        </w:tc>
        <w:tc>
          <w:tcPr>
            <w:tcW w:w="4261" w:type="dxa"/>
          </w:tcPr>
          <w:p w:rsidR="005C7ECC" w:rsidRPr="005C7ECC" w:rsidRDefault="005C7ECC" w:rsidP="005C7ECC">
            <w:pPr>
              <w:spacing w:after="0" w:line="360" w:lineRule="auto"/>
              <w:jc w:val="both"/>
              <w:rPr>
                <w:rFonts w:ascii="Times New Roman" w:hAnsi="Times New Roman" w:cs="Times New Roman"/>
                <w:sz w:val="24"/>
                <w:szCs w:val="24"/>
                <w:lang w:eastAsia="bg-BG"/>
              </w:rPr>
            </w:pPr>
            <w:r w:rsidRPr="005C7ECC">
              <w:rPr>
                <w:rFonts w:ascii="Times New Roman" w:hAnsi="Times New Roman" w:cs="Times New Roman"/>
                <w:sz w:val="24"/>
                <w:szCs w:val="24"/>
                <w:lang w:eastAsia="bg-BG"/>
              </w:rPr>
              <w:t>__________________________</w:t>
            </w:r>
          </w:p>
        </w:tc>
      </w:tr>
      <w:tr w:rsidR="005C7ECC" w:rsidRPr="005C7ECC" w:rsidTr="00A26AAA">
        <w:tc>
          <w:tcPr>
            <w:tcW w:w="4261" w:type="dxa"/>
          </w:tcPr>
          <w:p w:rsidR="005C7ECC" w:rsidRPr="005C7ECC" w:rsidRDefault="005C7ECC" w:rsidP="005C7ECC">
            <w:pPr>
              <w:spacing w:after="0" w:line="360" w:lineRule="auto"/>
              <w:jc w:val="right"/>
              <w:rPr>
                <w:rFonts w:ascii="Times New Roman" w:hAnsi="Times New Roman" w:cs="Times New Roman"/>
                <w:sz w:val="24"/>
                <w:szCs w:val="24"/>
                <w:lang w:eastAsia="bg-BG"/>
              </w:rPr>
            </w:pPr>
            <w:r w:rsidRPr="005C7ECC">
              <w:rPr>
                <w:rFonts w:ascii="Times New Roman" w:hAnsi="Times New Roman" w:cs="Times New Roman"/>
                <w:sz w:val="24"/>
                <w:szCs w:val="24"/>
                <w:lang w:eastAsia="bg-BG"/>
              </w:rPr>
              <w:t>Наименование на участника</w:t>
            </w:r>
          </w:p>
        </w:tc>
        <w:tc>
          <w:tcPr>
            <w:tcW w:w="4261" w:type="dxa"/>
          </w:tcPr>
          <w:p w:rsidR="005C7ECC" w:rsidRPr="005C7ECC" w:rsidRDefault="005C7ECC" w:rsidP="005C7ECC">
            <w:pPr>
              <w:spacing w:after="0" w:line="360" w:lineRule="auto"/>
              <w:jc w:val="both"/>
              <w:rPr>
                <w:rFonts w:ascii="Times New Roman" w:hAnsi="Times New Roman" w:cs="Times New Roman"/>
                <w:sz w:val="24"/>
                <w:szCs w:val="24"/>
                <w:lang w:eastAsia="bg-BG"/>
              </w:rPr>
            </w:pPr>
            <w:r w:rsidRPr="005C7ECC">
              <w:rPr>
                <w:rFonts w:ascii="Times New Roman" w:hAnsi="Times New Roman" w:cs="Times New Roman"/>
                <w:sz w:val="24"/>
                <w:szCs w:val="24"/>
                <w:lang w:eastAsia="bg-BG"/>
              </w:rPr>
              <w:t>__________________________</w:t>
            </w:r>
          </w:p>
        </w:tc>
      </w:tr>
    </w:tbl>
    <w:p w:rsidR="005C7ECC" w:rsidRPr="005C7ECC" w:rsidRDefault="005C7ECC" w:rsidP="005C7ECC">
      <w:pPr>
        <w:tabs>
          <w:tab w:val="left" w:pos="5760"/>
        </w:tabs>
        <w:spacing w:before="80" w:after="80" w:line="240" w:lineRule="auto"/>
        <w:ind w:left="786"/>
        <w:jc w:val="both"/>
        <w:rPr>
          <w:rFonts w:ascii="Times New Roman" w:hAnsi="Times New Roman" w:cs="Times New Roman"/>
          <w:sz w:val="24"/>
          <w:szCs w:val="24"/>
          <w:lang w:eastAsia="zh-CN"/>
        </w:rPr>
      </w:pPr>
    </w:p>
    <w:p w:rsidR="005C7ECC" w:rsidRPr="005C7ECC" w:rsidRDefault="005C7ECC" w:rsidP="005C7ECC">
      <w:pPr>
        <w:spacing w:after="0" w:line="240" w:lineRule="auto"/>
        <w:ind w:firstLine="142"/>
        <w:jc w:val="both"/>
        <w:rPr>
          <w:rFonts w:ascii="Times New Roman" w:hAnsi="Times New Roman" w:cs="Times New Roman"/>
          <w:i/>
          <w:iCs/>
          <w:color w:val="000000"/>
          <w:sz w:val="24"/>
          <w:szCs w:val="24"/>
          <w:u w:color="000000"/>
        </w:rPr>
      </w:pPr>
    </w:p>
    <w:p w:rsidR="005C7ECC" w:rsidRPr="005C7ECC" w:rsidRDefault="005C7ECC" w:rsidP="005C7ECC">
      <w:pPr>
        <w:spacing w:after="0" w:line="240" w:lineRule="auto"/>
        <w:ind w:firstLine="142"/>
        <w:jc w:val="both"/>
        <w:rPr>
          <w:rFonts w:ascii="Times New Roman" w:hAnsi="Times New Roman" w:cs="Times New Roman"/>
          <w:i/>
          <w:iCs/>
          <w:color w:val="000000"/>
          <w:sz w:val="24"/>
          <w:szCs w:val="24"/>
          <w:u w:color="000000"/>
        </w:rPr>
      </w:pPr>
    </w:p>
    <w:p w:rsidR="005C7ECC" w:rsidRPr="005C7ECC" w:rsidRDefault="005C7ECC" w:rsidP="005C7ECC">
      <w:pPr>
        <w:suppressAutoHyphens/>
        <w:spacing w:after="0" w:line="268" w:lineRule="auto"/>
        <w:ind w:firstLine="283"/>
        <w:jc w:val="both"/>
        <w:textAlignment w:val="center"/>
        <w:rPr>
          <w:rFonts w:ascii="Times New Roman" w:hAnsi="Times New Roman" w:cs="Times New Roman"/>
          <w:b/>
          <w:bCs/>
          <w:i/>
          <w:color w:val="000000"/>
          <w:sz w:val="24"/>
          <w:szCs w:val="24"/>
          <w:u w:val="single"/>
          <w:lang w:eastAsia="bg-BG"/>
        </w:rPr>
      </w:pPr>
      <w:r w:rsidRPr="005C7ECC">
        <w:rPr>
          <w:rFonts w:ascii="Times New Roman" w:hAnsi="Times New Roman" w:cs="Times New Roman"/>
          <w:b/>
          <w:i/>
          <w:sz w:val="24"/>
          <w:szCs w:val="24"/>
          <w:u w:val="single"/>
          <w:lang w:eastAsia="ar-SA"/>
        </w:rPr>
        <w:t xml:space="preserve">Закон за </w:t>
      </w:r>
      <w:r w:rsidRPr="005C7ECC">
        <w:rPr>
          <w:rFonts w:ascii="Times New Roman" w:hAnsi="Times New Roman" w:cs="Times New Roman"/>
          <w:b/>
          <w:i/>
          <w:sz w:val="24"/>
          <w:szCs w:val="24"/>
          <w:u w:val="single"/>
          <w:shd w:val="clear" w:color="auto" w:fill="FFFFFF"/>
          <w:lang w:eastAsia="bg-BG"/>
        </w:rPr>
        <w:t>мерките срещу изпирането на пари</w:t>
      </w:r>
    </w:p>
    <w:p w:rsidR="005C7ECC" w:rsidRPr="005C7ECC" w:rsidRDefault="005C7ECC" w:rsidP="005C7ECC">
      <w:pPr>
        <w:spacing w:after="0" w:line="240" w:lineRule="auto"/>
        <w:ind w:firstLine="142"/>
        <w:jc w:val="both"/>
        <w:rPr>
          <w:rFonts w:ascii="Times New Roman" w:hAnsi="Times New Roman" w:cs="Times New Roman"/>
          <w:i/>
          <w:sz w:val="24"/>
          <w:szCs w:val="24"/>
          <w:lang w:eastAsia="bg-BG"/>
        </w:rPr>
      </w:pPr>
      <w:r w:rsidRPr="005C7ECC">
        <w:rPr>
          <w:rFonts w:ascii="Times New Roman" w:hAnsi="Times New Roman" w:cs="Times New Roman"/>
          <w:i/>
          <w:iCs/>
          <w:color w:val="000000"/>
          <w:sz w:val="24"/>
          <w:szCs w:val="24"/>
          <w:u w:color="000000"/>
        </w:rPr>
        <w:t xml:space="preserve">§ 2. (1) </w:t>
      </w:r>
      <w:r w:rsidRPr="005C7ECC">
        <w:rPr>
          <w:rFonts w:ascii="Times New Roman" w:hAnsi="Times New Roman" w:cs="Times New Roman"/>
          <w:i/>
          <w:color w:val="000000"/>
          <w:sz w:val="24"/>
          <w:szCs w:val="24"/>
          <w:lang w:eastAsia="bg-BG"/>
        </w:rPr>
        <w:t>„Действителен собственик“</w:t>
      </w:r>
      <w:r w:rsidRPr="005C7ECC">
        <w:rPr>
          <w:rFonts w:ascii="Times New Roman" w:hAnsi="Times New Roman" w:cs="Times New Roman"/>
          <w:color w:val="000000"/>
          <w:sz w:val="24"/>
          <w:szCs w:val="24"/>
          <w:u w:color="000000"/>
        </w:rPr>
        <w:t xml:space="preserve"> </w:t>
      </w:r>
      <w:r w:rsidRPr="005C7ECC">
        <w:rPr>
          <w:rFonts w:ascii="Times New Roman" w:hAnsi="Times New Roman" w:cs="Times New Roman"/>
          <w:i/>
          <w:color w:val="000000"/>
          <w:sz w:val="24"/>
          <w:szCs w:val="24"/>
          <w:lang w:eastAsia="bg-BG"/>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C7ECC" w:rsidRPr="005C7ECC" w:rsidRDefault="005C7ECC" w:rsidP="005C7ECC">
      <w:pPr>
        <w:suppressAutoHyphens/>
        <w:spacing w:after="0" w:line="268" w:lineRule="auto"/>
        <w:ind w:firstLine="283"/>
        <w:jc w:val="both"/>
        <w:textAlignment w:val="center"/>
        <w:rPr>
          <w:rFonts w:ascii="Times New Roman" w:hAnsi="Times New Roman" w:cs="Times New Roman"/>
          <w:i/>
          <w:sz w:val="24"/>
          <w:szCs w:val="24"/>
          <w:lang w:eastAsia="bg-BG"/>
        </w:rPr>
      </w:pPr>
      <w:r w:rsidRPr="005C7ECC">
        <w:rPr>
          <w:rFonts w:ascii="Times New Roman" w:hAnsi="Times New Roman" w:cs="Times New Roman"/>
          <w:i/>
          <w:color w:val="000000"/>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C7ECC" w:rsidRPr="005C7ECC" w:rsidRDefault="005C7ECC" w:rsidP="005C7ECC">
      <w:pPr>
        <w:suppressAutoHyphens/>
        <w:spacing w:after="0" w:line="268" w:lineRule="auto"/>
        <w:ind w:firstLine="283"/>
        <w:jc w:val="both"/>
        <w:textAlignment w:val="center"/>
        <w:rPr>
          <w:rFonts w:ascii="Times New Roman" w:hAnsi="Times New Roman" w:cs="Times New Roman"/>
          <w:i/>
          <w:sz w:val="24"/>
          <w:szCs w:val="24"/>
          <w:lang w:eastAsia="bg-BG"/>
        </w:rPr>
      </w:pPr>
      <w:r w:rsidRPr="005C7ECC">
        <w:rPr>
          <w:rFonts w:ascii="Times New Roman" w:hAnsi="Times New Roman" w:cs="Times New Roman"/>
          <w:i/>
          <w:color w:val="000000"/>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5C7ECC" w:rsidRPr="005C7ECC" w:rsidRDefault="005C7ECC" w:rsidP="005C7ECC">
      <w:pPr>
        <w:suppressAutoHyphens/>
        <w:spacing w:after="0" w:line="268" w:lineRule="auto"/>
        <w:ind w:firstLine="283"/>
        <w:jc w:val="both"/>
        <w:textAlignment w:val="center"/>
        <w:rPr>
          <w:rFonts w:ascii="Times New Roman" w:hAnsi="Times New Roman" w:cs="Times New Roman"/>
          <w:i/>
          <w:sz w:val="24"/>
          <w:szCs w:val="24"/>
          <w:lang w:eastAsia="bg-BG"/>
        </w:rPr>
      </w:pPr>
      <w:r w:rsidRPr="005C7ECC">
        <w:rPr>
          <w:rFonts w:ascii="Times New Roman" w:hAnsi="Times New Roman" w:cs="Times New Roman"/>
          <w:i/>
          <w:color w:val="000000"/>
          <w:spacing w:val="-2"/>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C7ECC" w:rsidRPr="005C7ECC" w:rsidRDefault="005C7ECC" w:rsidP="005C7ECC">
      <w:pPr>
        <w:suppressAutoHyphens/>
        <w:spacing w:after="0" w:line="268" w:lineRule="auto"/>
        <w:ind w:firstLine="283"/>
        <w:jc w:val="both"/>
        <w:textAlignment w:val="center"/>
        <w:rPr>
          <w:rFonts w:ascii="Times New Roman" w:hAnsi="Times New Roman" w:cs="Times New Roman"/>
          <w:i/>
          <w:sz w:val="24"/>
          <w:szCs w:val="24"/>
          <w:lang w:eastAsia="bg-BG"/>
        </w:rPr>
      </w:pPr>
      <w:r w:rsidRPr="005C7ECC">
        <w:rPr>
          <w:rFonts w:ascii="Times New Roman" w:hAnsi="Times New Roman" w:cs="Times New Roman"/>
          <w:i/>
          <w:color w:val="000000"/>
          <w:sz w:val="24"/>
          <w:szCs w:val="24"/>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C7ECC" w:rsidRPr="005C7ECC" w:rsidRDefault="005C7ECC" w:rsidP="005C7ECC">
      <w:pPr>
        <w:suppressAutoHyphens/>
        <w:spacing w:after="0" w:line="268" w:lineRule="auto"/>
        <w:ind w:firstLine="283"/>
        <w:jc w:val="both"/>
        <w:textAlignment w:val="center"/>
        <w:rPr>
          <w:rFonts w:ascii="Times New Roman" w:hAnsi="Times New Roman" w:cs="Times New Roman"/>
          <w:i/>
          <w:sz w:val="24"/>
          <w:szCs w:val="24"/>
          <w:lang w:eastAsia="bg-BG"/>
        </w:rPr>
      </w:pPr>
      <w:r w:rsidRPr="005C7ECC">
        <w:rPr>
          <w:rFonts w:ascii="Times New Roman" w:hAnsi="Times New Roman" w:cs="Times New Roman"/>
          <w:i/>
          <w:color w:val="000000"/>
          <w:sz w:val="24"/>
          <w:szCs w:val="24"/>
          <w:lang w:eastAsia="bg-BG"/>
        </w:rPr>
        <w:t>а) учредителят;</w:t>
      </w:r>
    </w:p>
    <w:p w:rsidR="005C7ECC" w:rsidRPr="005C7ECC" w:rsidRDefault="005C7ECC" w:rsidP="005C7ECC">
      <w:pPr>
        <w:suppressAutoHyphens/>
        <w:spacing w:after="0" w:line="268" w:lineRule="auto"/>
        <w:ind w:firstLine="283"/>
        <w:jc w:val="both"/>
        <w:textAlignment w:val="center"/>
        <w:rPr>
          <w:rFonts w:ascii="Times New Roman" w:hAnsi="Times New Roman" w:cs="Times New Roman"/>
          <w:i/>
          <w:sz w:val="24"/>
          <w:szCs w:val="24"/>
          <w:lang w:eastAsia="bg-BG"/>
        </w:rPr>
      </w:pPr>
      <w:r w:rsidRPr="005C7ECC">
        <w:rPr>
          <w:rFonts w:ascii="Times New Roman" w:hAnsi="Times New Roman" w:cs="Times New Roman"/>
          <w:i/>
          <w:color w:val="000000"/>
          <w:sz w:val="24"/>
          <w:szCs w:val="24"/>
          <w:lang w:eastAsia="bg-BG"/>
        </w:rPr>
        <w:lastRenderedPageBreak/>
        <w:t>б) доверителният собственик;</w:t>
      </w:r>
    </w:p>
    <w:p w:rsidR="005C7ECC" w:rsidRPr="005C7ECC" w:rsidRDefault="005C7ECC" w:rsidP="005C7ECC">
      <w:pPr>
        <w:suppressAutoHyphens/>
        <w:spacing w:after="0" w:line="268" w:lineRule="auto"/>
        <w:ind w:firstLine="283"/>
        <w:jc w:val="both"/>
        <w:textAlignment w:val="center"/>
        <w:rPr>
          <w:rFonts w:ascii="Times New Roman" w:hAnsi="Times New Roman" w:cs="Times New Roman"/>
          <w:i/>
          <w:sz w:val="24"/>
          <w:szCs w:val="24"/>
          <w:lang w:eastAsia="bg-BG"/>
        </w:rPr>
      </w:pPr>
      <w:r w:rsidRPr="005C7ECC">
        <w:rPr>
          <w:rFonts w:ascii="Times New Roman" w:hAnsi="Times New Roman" w:cs="Times New Roman"/>
          <w:i/>
          <w:color w:val="000000"/>
          <w:sz w:val="24"/>
          <w:szCs w:val="24"/>
          <w:lang w:eastAsia="bg-BG"/>
        </w:rPr>
        <w:t>в) пазителят, ако има такъв;</w:t>
      </w:r>
    </w:p>
    <w:p w:rsidR="005C7ECC" w:rsidRPr="005C7ECC" w:rsidRDefault="005C7ECC" w:rsidP="005C7ECC">
      <w:pPr>
        <w:suppressAutoHyphens/>
        <w:spacing w:after="0" w:line="268" w:lineRule="auto"/>
        <w:ind w:firstLine="283"/>
        <w:jc w:val="both"/>
        <w:textAlignment w:val="center"/>
        <w:rPr>
          <w:rFonts w:ascii="Times New Roman" w:hAnsi="Times New Roman" w:cs="Times New Roman"/>
          <w:i/>
          <w:sz w:val="24"/>
          <w:szCs w:val="24"/>
          <w:lang w:eastAsia="bg-BG"/>
        </w:rPr>
      </w:pPr>
      <w:r w:rsidRPr="005C7ECC">
        <w:rPr>
          <w:rFonts w:ascii="Times New Roman" w:hAnsi="Times New Roman" w:cs="Times New Roman"/>
          <w:i/>
          <w:color w:val="000000"/>
          <w:sz w:val="24"/>
          <w:szCs w:val="24"/>
          <w:lang w:eastAsia="bg-BG"/>
        </w:rPr>
        <w:t>г) бенефициерът или класът бенефициери, или</w:t>
      </w:r>
    </w:p>
    <w:p w:rsidR="005C7ECC" w:rsidRPr="005C7ECC" w:rsidRDefault="005C7ECC" w:rsidP="005C7ECC">
      <w:pPr>
        <w:suppressAutoHyphens/>
        <w:spacing w:after="0" w:line="268" w:lineRule="auto"/>
        <w:ind w:firstLine="283"/>
        <w:jc w:val="both"/>
        <w:textAlignment w:val="center"/>
        <w:rPr>
          <w:rFonts w:ascii="Times New Roman" w:hAnsi="Times New Roman" w:cs="Times New Roman"/>
          <w:i/>
          <w:sz w:val="24"/>
          <w:szCs w:val="24"/>
          <w:lang w:eastAsia="bg-BG"/>
        </w:rPr>
      </w:pPr>
      <w:r w:rsidRPr="005C7ECC">
        <w:rPr>
          <w:rFonts w:ascii="Times New Roman" w:hAnsi="Times New Roman" w:cs="Times New Roman"/>
          <w:i/>
          <w:color w:val="000000"/>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C7ECC" w:rsidRPr="005C7ECC" w:rsidRDefault="005C7ECC" w:rsidP="005C7ECC">
      <w:pPr>
        <w:suppressAutoHyphens/>
        <w:spacing w:after="0" w:line="268" w:lineRule="auto"/>
        <w:ind w:firstLine="283"/>
        <w:jc w:val="both"/>
        <w:textAlignment w:val="center"/>
        <w:rPr>
          <w:rFonts w:ascii="Times New Roman" w:hAnsi="Times New Roman" w:cs="Times New Roman"/>
          <w:i/>
          <w:sz w:val="24"/>
          <w:szCs w:val="24"/>
          <w:lang w:eastAsia="bg-BG"/>
        </w:rPr>
      </w:pPr>
      <w:r w:rsidRPr="005C7ECC">
        <w:rPr>
          <w:rFonts w:ascii="Times New Roman" w:hAnsi="Times New Roman" w:cs="Times New Roman"/>
          <w:i/>
          <w:color w:val="000000"/>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C7ECC" w:rsidRPr="005C7ECC" w:rsidRDefault="005C7ECC" w:rsidP="005C7ECC">
      <w:pPr>
        <w:suppressAutoHyphens/>
        <w:spacing w:after="0" w:line="268" w:lineRule="auto"/>
        <w:ind w:firstLine="283"/>
        <w:jc w:val="both"/>
        <w:textAlignment w:val="center"/>
        <w:rPr>
          <w:rFonts w:ascii="Times New Roman" w:hAnsi="Times New Roman" w:cs="Times New Roman"/>
          <w:i/>
          <w:sz w:val="24"/>
          <w:szCs w:val="24"/>
          <w:lang w:eastAsia="bg-BG"/>
        </w:rPr>
      </w:pPr>
      <w:r w:rsidRPr="005C7ECC">
        <w:rPr>
          <w:rFonts w:ascii="Times New Roman" w:hAnsi="Times New Roman" w:cs="Times New Roman"/>
          <w:i/>
          <w:color w:val="000000"/>
          <w:sz w:val="24"/>
          <w:szCs w:val="24"/>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C7ECC" w:rsidRPr="005C7ECC" w:rsidRDefault="005C7ECC" w:rsidP="005C7ECC">
      <w:pPr>
        <w:suppressAutoHyphens/>
        <w:spacing w:after="0" w:line="268" w:lineRule="auto"/>
        <w:ind w:firstLine="283"/>
        <w:jc w:val="both"/>
        <w:textAlignment w:val="center"/>
        <w:rPr>
          <w:rFonts w:ascii="Times New Roman" w:hAnsi="Times New Roman" w:cs="Times New Roman"/>
          <w:i/>
          <w:sz w:val="24"/>
          <w:szCs w:val="24"/>
          <w:lang w:eastAsia="bg-BG"/>
        </w:rPr>
      </w:pPr>
      <w:r w:rsidRPr="005C7ECC">
        <w:rPr>
          <w:rFonts w:ascii="Times New Roman" w:hAnsi="Times New Roman" w:cs="Times New Roman"/>
          <w:i/>
          <w:color w:val="000000"/>
          <w:sz w:val="24"/>
          <w:szCs w:val="24"/>
          <w:lang w:eastAsia="bg-BG"/>
        </w:rPr>
        <w:t>(2) Не е действителен собственик физичес</w:t>
      </w:r>
      <w:r w:rsidRPr="005C7ECC">
        <w:rPr>
          <w:rFonts w:ascii="Times New Roman" w:hAnsi="Times New Roman" w:cs="Times New Roman"/>
          <w:i/>
          <w:color w:val="000000"/>
          <w:sz w:val="24"/>
          <w:szCs w:val="24"/>
          <w:lang w:eastAsia="bg-BG"/>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C7ECC" w:rsidRPr="005C7ECC" w:rsidRDefault="005C7ECC" w:rsidP="005C7ECC">
      <w:pPr>
        <w:suppressAutoHyphens/>
        <w:spacing w:after="0" w:line="268" w:lineRule="auto"/>
        <w:ind w:firstLine="283"/>
        <w:jc w:val="both"/>
        <w:textAlignment w:val="center"/>
        <w:rPr>
          <w:rFonts w:ascii="Times New Roman" w:hAnsi="Times New Roman" w:cs="Times New Roman"/>
          <w:i/>
          <w:sz w:val="24"/>
          <w:szCs w:val="24"/>
          <w:lang w:eastAsia="bg-BG"/>
        </w:rPr>
      </w:pPr>
      <w:r w:rsidRPr="005C7ECC">
        <w:rPr>
          <w:rFonts w:ascii="Times New Roman" w:hAnsi="Times New Roman" w:cs="Times New Roman"/>
          <w:i/>
          <w:color w:val="000000"/>
          <w:spacing w:val="2"/>
          <w:sz w:val="24"/>
          <w:szCs w:val="24"/>
          <w:lang w:eastAsia="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5C7ECC" w:rsidRPr="005C7ECC" w:rsidRDefault="005C7ECC" w:rsidP="005C7ECC">
      <w:pPr>
        <w:suppressAutoHyphens/>
        <w:spacing w:after="0" w:line="268" w:lineRule="auto"/>
        <w:ind w:firstLine="283"/>
        <w:jc w:val="both"/>
        <w:textAlignment w:val="center"/>
        <w:rPr>
          <w:rFonts w:ascii="Times New Roman" w:hAnsi="Times New Roman" w:cs="Times New Roman"/>
          <w:i/>
          <w:sz w:val="24"/>
          <w:szCs w:val="24"/>
          <w:lang w:eastAsia="bg-BG"/>
        </w:rPr>
      </w:pPr>
      <w:r w:rsidRPr="005C7ECC">
        <w:rPr>
          <w:rFonts w:ascii="Times New Roman" w:hAnsi="Times New Roman" w:cs="Times New Roman"/>
          <w:i/>
          <w:color w:val="000000"/>
          <w:spacing w:val="1"/>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5C7ECC" w:rsidRPr="005C7ECC" w:rsidRDefault="005C7ECC" w:rsidP="005C7ECC">
      <w:pPr>
        <w:suppressAutoHyphens/>
        <w:spacing w:after="0" w:line="268" w:lineRule="auto"/>
        <w:ind w:firstLine="283"/>
        <w:jc w:val="both"/>
        <w:textAlignment w:val="center"/>
        <w:rPr>
          <w:rFonts w:ascii="Times New Roman" w:hAnsi="Times New Roman" w:cs="Times New Roman"/>
          <w:i/>
          <w:color w:val="000000"/>
          <w:sz w:val="24"/>
          <w:szCs w:val="24"/>
          <w:lang w:eastAsia="bg-BG"/>
        </w:rPr>
      </w:pPr>
      <w:r w:rsidRPr="005C7ECC">
        <w:rPr>
          <w:rFonts w:ascii="Times New Roman" w:hAnsi="Times New Roman" w:cs="Times New Roman"/>
          <w:i/>
          <w:color w:val="000000"/>
          <w:sz w:val="24"/>
          <w:szCs w:val="24"/>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5C7ECC" w:rsidRPr="005C7ECC" w:rsidRDefault="00F4562A" w:rsidP="00806243">
      <w:pPr>
        <w:pageBreakBefore/>
        <w:tabs>
          <w:tab w:val="center" w:pos="4153"/>
          <w:tab w:val="right" w:pos="8306"/>
        </w:tabs>
        <w:autoSpaceDE w:val="0"/>
        <w:autoSpaceDN w:val="0"/>
        <w:adjustRightInd w:val="0"/>
        <w:spacing w:after="0" w:line="240" w:lineRule="auto"/>
        <w:ind w:right="6"/>
        <w:jc w:val="right"/>
        <w:rPr>
          <w:rFonts w:ascii="Times New Roman CYR" w:eastAsia="Times New Roman" w:hAnsi="Times New Roman CYR" w:cs="Times New Roman CYR"/>
          <w:b/>
          <w:bCs/>
          <w:color w:val="000000" w:themeColor="text1"/>
          <w:sz w:val="24"/>
          <w:szCs w:val="24"/>
          <w:u w:val="single"/>
          <w:lang w:eastAsia="bg-BG"/>
        </w:rPr>
      </w:pPr>
      <w:r w:rsidRPr="00F4562A">
        <w:rPr>
          <w:rFonts w:ascii="Times New Roman CYR" w:eastAsia="Times New Roman" w:hAnsi="Times New Roman CYR" w:cs="Times New Roman CYR"/>
          <w:bCs/>
          <w:color w:val="000000" w:themeColor="text1"/>
          <w:sz w:val="24"/>
          <w:szCs w:val="24"/>
          <w:u w:val="single"/>
          <w:lang w:eastAsia="bg-BG"/>
        </w:rPr>
        <w:lastRenderedPageBreak/>
        <w:t xml:space="preserve">Приложение </w:t>
      </w:r>
      <w:r w:rsidRPr="00F4562A">
        <w:rPr>
          <w:rFonts w:ascii="Times New Roman CYR" w:eastAsia="Times New Roman" w:hAnsi="Times New Roman CYR" w:cs="Times New Roman CYR"/>
          <w:bCs/>
          <w:i/>
          <w:color w:val="000000" w:themeColor="text1"/>
          <w:sz w:val="24"/>
          <w:szCs w:val="24"/>
          <w:u w:val="single"/>
          <w:lang w:eastAsia="bg-BG"/>
        </w:rPr>
        <w:t xml:space="preserve">ОБРАЗЕЦ </w:t>
      </w:r>
      <w:r w:rsidRPr="00F4562A">
        <w:rPr>
          <w:rFonts w:ascii="Times New Roman" w:eastAsia="Times New Roman" w:hAnsi="Times New Roman" w:cs="Times New Roman"/>
          <w:i/>
          <w:color w:val="000000" w:themeColor="text1"/>
          <w:sz w:val="24"/>
          <w:szCs w:val="24"/>
          <w:u w:val="single"/>
        </w:rPr>
        <w:t xml:space="preserve">№ </w:t>
      </w:r>
      <w:r w:rsidRPr="00F4562A">
        <w:rPr>
          <w:rFonts w:ascii="Times New Roman CYR" w:eastAsia="Times New Roman" w:hAnsi="Times New Roman CYR" w:cs="Times New Roman CYR"/>
          <w:bCs/>
          <w:i/>
          <w:color w:val="000000" w:themeColor="text1"/>
          <w:sz w:val="24"/>
          <w:szCs w:val="24"/>
          <w:u w:val="single"/>
          <w:lang w:eastAsia="bg-BG"/>
        </w:rPr>
        <w:t xml:space="preserve">15                                                                                                 </w:t>
      </w:r>
      <w:r w:rsidR="005C7ECC" w:rsidRPr="005C7ECC">
        <w:rPr>
          <w:rFonts w:ascii="Times New Roman CYR" w:eastAsia="Times New Roman" w:hAnsi="Times New Roman CYR" w:cs="Times New Roman CYR"/>
          <w:b/>
          <w:bCs/>
          <w:color w:val="000000" w:themeColor="text1"/>
          <w:sz w:val="24"/>
          <w:szCs w:val="24"/>
          <w:lang w:eastAsia="bg-BG"/>
        </w:rPr>
        <w:t>ПРОЕКТ НА ДОГОВОР ЗА ВЪЗЛАГАНЕ НА ОБЩЕСТВЕНА ПОРЪЧКА</w:t>
      </w:r>
    </w:p>
    <w:p w:rsidR="005C7ECC" w:rsidRPr="005C7ECC" w:rsidRDefault="005C7ECC" w:rsidP="005C7ECC">
      <w:pPr>
        <w:spacing w:after="0" w:line="240" w:lineRule="auto"/>
        <w:jc w:val="both"/>
        <w:rPr>
          <w:rFonts w:ascii="Times New Roman" w:eastAsia="Times New Roman" w:hAnsi="Times New Roman" w:cs="Times New Roman"/>
          <w:sz w:val="24"/>
          <w:szCs w:val="24"/>
        </w:rPr>
      </w:pPr>
    </w:p>
    <w:p w:rsidR="005C7ECC" w:rsidRPr="005C7ECC" w:rsidRDefault="005C7ECC" w:rsidP="005C7ECC">
      <w:pPr>
        <w:widowControl w:val="0"/>
        <w:spacing w:after="0" w:line="240" w:lineRule="auto"/>
        <w:ind w:right="-82" w:firstLine="567"/>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Днес, ............... 2018 г. в гр. Варна, между:</w:t>
      </w:r>
    </w:p>
    <w:p w:rsidR="005C7ECC" w:rsidRPr="005C7ECC" w:rsidRDefault="005C7ECC" w:rsidP="005C7ECC">
      <w:pPr>
        <w:widowControl w:val="0"/>
        <w:spacing w:after="0" w:line="240" w:lineRule="auto"/>
        <w:ind w:right="-82" w:firstLine="654"/>
        <w:jc w:val="both"/>
        <w:rPr>
          <w:rFonts w:ascii="Times New Roman" w:eastAsia="Times New Roman" w:hAnsi="Times New Roman" w:cs="Times New Roman"/>
          <w:b/>
          <w:sz w:val="24"/>
          <w:szCs w:val="24"/>
        </w:rPr>
      </w:pPr>
    </w:p>
    <w:p w:rsidR="005C7ECC" w:rsidRPr="005C7ECC" w:rsidRDefault="005C7ECC" w:rsidP="00F4562A">
      <w:pPr>
        <w:widowControl w:val="0"/>
        <w:numPr>
          <w:ilvl w:val="0"/>
          <w:numId w:val="26"/>
        </w:numPr>
        <w:spacing w:after="0" w:line="240" w:lineRule="auto"/>
        <w:ind w:left="0" w:right="-82" w:firstLine="567"/>
        <w:contextualSpacing/>
        <w:jc w:val="both"/>
        <w:rPr>
          <w:rFonts w:ascii="Times New Roman" w:eastAsia="Times New Roman" w:hAnsi="Times New Roman" w:cs="Times New Roman"/>
          <w:color w:val="000000"/>
          <w:sz w:val="24"/>
          <w:szCs w:val="24"/>
        </w:rPr>
      </w:pPr>
      <w:r w:rsidRPr="005C7ECC">
        <w:rPr>
          <w:rFonts w:ascii="Times New Roman" w:eastAsia="Times New Roman" w:hAnsi="Times New Roman" w:cs="Times New Roman"/>
          <w:b/>
          <w:sz w:val="24"/>
          <w:szCs w:val="24"/>
        </w:rPr>
        <w:t>РАЙОННА  ПРОКУРАТУРА - ВАРНА</w:t>
      </w:r>
      <w:r w:rsidRPr="005C7ECC">
        <w:rPr>
          <w:rFonts w:ascii="Times New Roman" w:eastAsia="Times New Roman" w:hAnsi="Times New Roman" w:cs="Times New Roman"/>
          <w:sz w:val="24"/>
          <w:szCs w:val="24"/>
        </w:rPr>
        <w:t xml:space="preserve">, гр. Варна, бул. „Вл.Варненчик” № 57, с ИН по ДДС № BG 121817309, ЕИК по Булстат 1218173090324, представлявана от ………………………………………., наричан в договора за краткост </w:t>
      </w:r>
      <w:r w:rsidRPr="005C7ECC">
        <w:rPr>
          <w:rFonts w:ascii="Times New Roman" w:eastAsia="Times New Roman" w:hAnsi="Times New Roman" w:cs="Times New Roman"/>
          <w:b/>
          <w:sz w:val="24"/>
          <w:szCs w:val="24"/>
        </w:rPr>
        <w:t xml:space="preserve">ВЪЗЛОЖИТЕЛ </w:t>
      </w:r>
      <w:r w:rsidRPr="005C7ECC">
        <w:rPr>
          <w:rFonts w:ascii="Times New Roman" w:eastAsia="Times New Roman" w:hAnsi="Times New Roman" w:cs="Times New Roman"/>
          <w:sz w:val="24"/>
          <w:szCs w:val="24"/>
        </w:rPr>
        <w:t>и</w:t>
      </w:r>
      <w:r w:rsidRPr="005C7ECC">
        <w:rPr>
          <w:rFonts w:ascii="Times New Roman" w:eastAsia="Times New Roman" w:hAnsi="Times New Roman" w:cs="Times New Roman"/>
          <w:color w:val="000000"/>
          <w:sz w:val="24"/>
          <w:szCs w:val="24"/>
        </w:rPr>
        <w:t xml:space="preserve"> от една страна, </w:t>
      </w:r>
    </w:p>
    <w:p w:rsidR="005C7ECC" w:rsidRPr="005C7ECC" w:rsidRDefault="005C7ECC" w:rsidP="005C7ECC">
      <w:pPr>
        <w:keepNext/>
        <w:spacing w:after="0" w:line="240" w:lineRule="auto"/>
        <w:ind w:right="-1333" w:firstLine="567"/>
        <w:jc w:val="both"/>
        <w:outlineLvl w:val="4"/>
        <w:rPr>
          <w:rFonts w:ascii="Times New Roman" w:eastAsia="Times New Roman" w:hAnsi="Times New Roman" w:cs="Times New Roman"/>
          <w:bCs/>
          <w:sz w:val="24"/>
          <w:szCs w:val="24"/>
        </w:rPr>
      </w:pPr>
    </w:p>
    <w:p w:rsidR="005C7ECC" w:rsidRPr="005C7ECC" w:rsidRDefault="005C7ECC" w:rsidP="005C7ECC">
      <w:pPr>
        <w:keepNext/>
        <w:spacing w:after="0" w:line="240" w:lineRule="auto"/>
        <w:ind w:right="-1333" w:firstLine="567"/>
        <w:jc w:val="both"/>
        <w:outlineLvl w:val="4"/>
        <w:rPr>
          <w:rFonts w:ascii="Times New Roman" w:eastAsia="Times New Roman" w:hAnsi="Times New Roman" w:cs="Times New Roman"/>
          <w:bCs/>
          <w:sz w:val="24"/>
          <w:szCs w:val="24"/>
        </w:rPr>
      </w:pPr>
      <w:r w:rsidRPr="005C7ECC">
        <w:rPr>
          <w:rFonts w:ascii="Times New Roman" w:eastAsia="Times New Roman" w:hAnsi="Times New Roman" w:cs="Times New Roman"/>
          <w:bCs/>
          <w:sz w:val="24"/>
          <w:szCs w:val="24"/>
        </w:rPr>
        <w:t>и</w:t>
      </w:r>
    </w:p>
    <w:p w:rsidR="005C7ECC" w:rsidRPr="005C7ECC" w:rsidRDefault="005C7ECC" w:rsidP="005C7ECC">
      <w:pPr>
        <w:widowControl w:val="0"/>
        <w:spacing w:after="0" w:line="240" w:lineRule="auto"/>
        <w:ind w:right="-82" w:firstLine="567"/>
        <w:contextualSpacing/>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 xml:space="preserve">2............................................................................................................................,вписано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w:t>
      </w:r>
      <w:r w:rsidRPr="008C39CA">
        <w:rPr>
          <w:rFonts w:ascii="Times New Roman" w:eastAsia="Times New Roman" w:hAnsi="Times New Roman" w:cs="Times New Roman"/>
          <w:b/>
          <w:sz w:val="24"/>
          <w:szCs w:val="24"/>
        </w:rPr>
        <w:t>ИЗПЪЛНИТЕЛ</w:t>
      </w:r>
      <w:r w:rsidRPr="005C7ECC">
        <w:rPr>
          <w:rFonts w:ascii="Times New Roman" w:eastAsia="Times New Roman" w:hAnsi="Times New Roman" w:cs="Times New Roman"/>
          <w:sz w:val="24"/>
          <w:szCs w:val="24"/>
        </w:rPr>
        <w:t>, от друга страна. (ВЪЗЛОЖИТЕЛЯТ и ИЗПЪЛНИТЕЛЯТ наричани заедно „Страните“, а всеки от тях поотделно „Страна“), на основание чл. 194 от Закона за обществените поръчки (ЗОП) и на основание утвърден протокол от ……………. г. на В</w:t>
      </w:r>
      <w:r w:rsidR="008C39CA">
        <w:rPr>
          <w:rFonts w:ascii="Times New Roman" w:eastAsia="Times New Roman" w:hAnsi="Times New Roman" w:cs="Times New Roman"/>
          <w:sz w:val="24"/>
          <w:szCs w:val="24"/>
        </w:rPr>
        <w:t>ЪЗЛОЖИТЕЛЯ</w:t>
      </w:r>
      <w:r w:rsidRPr="005C7ECC">
        <w:rPr>
          <w:rFonts w:ascii="Times New Roman" w:eastAsia="Times New Roman" w:hAnsi="Times New Roman" w:cs="Times New Roman"/>
          <w:sz w:val="24"/>
          <w:szCs w:val="24"/>
        </w:rPr>
        <w:t xml:space="preserve"> за определяне на ИЗПЪЛНИТЕЛ на обществена поръчка с предмет:</w:t>
      </w:r>
      <w:r w:rsidR="00136336">
        <w:rPr>
          <w:rFonts w:ascii="Times New Roman" w:eastAsia="Times New Roman" w:hAnsi="Times New Roman" w:cs="Times New Roman"/>
          <w:sz w:val="24"/>
          <w:szCs w:val="24"/>
          <w:lang w:val="en-US"/>
        </w:rPr>
        <w:t>………………………..</w:t>
      </w:r>
      <w:r w:rsidRPr="005C7ECC">
        <w:rPr>
          <w:rFonts w:ascii="Times New Roman" w:eastAsia="Times New Roman" w:hAnsi="Times New Roman" w:cs="Times New Roman"/>
          <w:sz w:val="24"/>
          <w:szCs w:val="24"/>
        </w:rPr>
        <w:t>, се сключи този договор („Договора/Договорът“) за следното:</w:t>
      </w:r>
    </w:p>
    <w:p w:rsidR="005C7ECC" w:rsidRPr="005C7ECC" w:rsidRDefault="005C7ECC" w:rsidP="005C7ECC">
      <w:pPr>
        <w:spacing w:after="0" w:line="240" w:lineRule="auto"/>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ab/>
      </w:r>
    </w:p>
    <w:p w:rsidR="005C7ECC" w:rsidRPr="005C7ECC" w:rsidRDefault="005C7ECC" w:rsidP="005C7ECC">
      <w:pPr>
        <w:numPr>
          <w:ilvl w:val="0"/>
          <w:numId w:val="27"/>
        </w:numPr>
        <w:spacing w:after="0" w:line="240" w:lineRule="auto"/>
        <w:ind w:firstLine="709"/>
        <w:contextualSpacing/>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ПРЕДМЕТ НА ДОГОВОРА</w:t>
      </w:r>
    </w:p>
    <w:p w:rsidR="005C7ECC" w:rsidRPr="005C7ECC" w:rsidRDefault="005C7ECC" w:rsidP="005C7ECC">
      <w:pPr>
        <w:spacing w:after="0" w:line="240" w:lineRule="auto"/>
        <w:ind w:left="1425"/>
        <w:contextualSpacing/>
        <w:jc w:val="both"/>
        <w:rPr>
          <w:rFonts w:ascii="Times New Roman" w:eastAsia="Times New Roman" w:hAnsi="Times New Roman" w:cs="Times New Roman"/>
          <w:b/>
          <w:sz w:val="24"/>
          <w:szCs w:val="24"/>
        </w:rPr>
      </w:pPr>
    </w:p>
    <w:p w:rsidR="005C7ECC" w:rsidRPr="005C7ECC" w:rsidRDefault="005C7ECC" w:rsidP="005C7ECC">
      <w:pPr>
        <w:spacing w:after="0" w:line="240" w:lineRule="auto"/>
        <w:ind w:firstLine="708"/>
        <w:jc w:val="both"/>
        <w:rPr>
          <w:rFonts w:ascii="Times New Roman" w:eastAsia="Times New Roman" w:hAnsi="Times New Roman" w:cs="Times New Roman"/>
          <w:b/>
          <w:sz w:val="24"/>
          <w:szCs w:val="24"/>
          <w:lang w:eastAsia="bg-BG"/>
        </w:rPr>
      </w:pPr>
      <w:r w:rsidRPr="005C7ECC">
        <w:rPr>
          <w:rFonts w:ascii="Times New Roman" w:eastAsia="Times New Roman" w:hAnsi="Times New Roman" w:cs="Times New Roman"/>
          <w:b/>
          <w:sz w:val="24"/>
          <w:szCs w:val="24"/>
        </w:rPr>
        <w:t xml:space="preserve">Чл. 1. </w:t>
      </w:r>
      <w:r w:rsidRPr="005C7ECC">
        <w:rPr>
          <w:rFonts w:ascii="Times New Roman" w:eastAsia="Times New Roman" w:hAnsi="Times New Roman" w:cs="Times New Roman"/>
          <w:sz w:val="24"/>
          <w:szCs w:val="24"/>
        </w:rPr>
        <w:t xml:space="preserve">Възложителят възлага, а Изпълнителят приема да </w:t>
      </w:r>
      <w:r w:rsidRPr="005C7ECC">
        <w:rPr>
          <w:rFonts w:ascii="Times New Roman" w:eastAsia="Calibri" w:hAnsi="Times New Roman" w:cs="Times New Roman"/>
          <w:sz w:val="24"/>
          <w:szCs w:val="24"/>
        </w:rPr>
        <w:t>извърши</w:t>
      </w:r>
      <w:r w:rsidRPr="005C7ECC">
        <w:rPr>
          <w:rFonts w:ascii="Times New Roman" w:hAnsi="Times New Roman" w:cs="Times New Roman"/>
          <w:sz w:val="24"/>
          <w:szCs w:val="24"/>
          <w:lang w:eastAsia="bg-BG"/>
        </w:rPr>
        <w:t xml:space="preserve"> строително–монтажни  работи (текущ ремонт) </w:t>
      </w:r>
      <w:r w:rsidRPr="005C7ECC">
        <w:rPr>
          <w:rFonts w:ascii="Times New Roman" w:hAnsi="Times New Roman"/>
          <w:color w:val="000000"/>
          <w:sz w:val="24"/>
          <w:szCs w:val="24"/>
        </w:rPr>
        <w:t>в Районна прокуратура-Варна на адрес:гр.Варна бул.“Вл.Варненчик</w:t>
      </w:r>
      <w:r w:rsidRPr="005C7ECC">
        <w:rPr>
          <w:rFonts w:ascii="Times New Roman" w:hAnsi="Times New Roman" w:cs="Times New Roman"/>
          <w:sz w:val="24"/>
          <w:szCs w:val="24"/>
          <w:lang w:eastAsia="bg-BG"/>
        </w:rPr>
        <w:t>“</w:t>
      </w:r>
      <w:r w:rsidRPr="005C7ECC">
        <w:rPr>
          <w:rFonts w:ascii="Times New Roman" w:hAnsi="Times New Roman"/>
          <w:color w:val="000000"/>
          <w:sz w:val="24"/>
          <w:szCs w:val="24"/>
        </w:rPr>
        <w:t xml:space="preserve"> №57</w:t>
      </w:r>
      <w:r w:rsidRPr="005C7ECC">
        <w:rPr>
          <w:rFonts w:ascii="Times New Roman" w:hAnsi="Times New Roman" w:cs="Times New Roman"/>
          <w:sz w:val="24"/>
          <w:szCs w:val="24"/>
          <w:lang w:eastAsia="bg-BG"/>
        </w:rPr>
        <w:t>“.</w:t>
      </w:r>
    </w:p>
    <w:p w:rsidR="005C7ECC" w:rsidRPr="005C7ECC" w:rsidRDefault="005C7ECC" w:rsidP="005C7ECC">
      <w:pPr>
        <w:spacing w:after="0" w:line="240" w:lineRule="auto"/>
        <w:ind w:firstLine="708"/>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Чл. 2. (1</w:t>
      </w:r>
      <w:r w:rsidRPr="005C7ECC">
        <w:rPr>
          <w:rFonts w:ascii="Times New Roman" w:eastAsia="Times New Roman" w:hAnsi="Times New Roman" w:cs="Times New Roman"/>
          <w:sz w:val="24"/>
          <w:szCs w:val="24"/>
        </w:rPr>
        <w:t>) Изпълнителят се задължава да  извърши строително-монтажни работи, както и всички присъщи и необходими дейности, в съответствие с Техническата спецификация,  Предложението за изпълнение и Ценовото предложение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1, 2, 3 и 4 към този Договор („Приложенията“) и представляващи неразделна част от него.</w:t>
      </w:r>
      <w:r w:rsidRPr="005C7ECC">
        <w:rPr>
          <w:rFonts w:ascii="Times New Roman" w:eastAsia="Times New Roman" w:hAnsi="Times New Roman" w:cs="Times New Roman"/>
          <w:b/>
          <w:sz w:val="24"/>
          <w:szCs w:val="24"/>
        </w:rPr>
        <w:t xml:space="preserve"> </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(2</w:t>
      </w:r>
      <w:r w:rsidRPr="005C7ECC">
        <w:rPr>
          <w:rFonts w:ascii="Times New Roman" w:eastAsia="Times New Roman" w:hAnsi="Times New Roman" w:cs="Times New Roman"/>
          <w:sz w:val="24"/>
          <w:szCs w:val="24"/>
        </w:rPr>
        <w:t>) Предметът на договора включва следните дейности, които Изпълнителят се задължава да извърши:</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1.</w:t>
      </w:r>
      <w:r w:rsidRPr="005C7ECC">
        <w:rPr>
          <w:rFonts w:ascii="Times New Roman" w:eastAsia="Times New Roman" w:hAnsi="Times New Roman" w:cs="Times New Roman"/>
          <w:sz w:val="24"/>
          <w:szCs w:val="24"/>
        </w:rPr>
        <w:t xml:space="preserve"> Изпълнителят ще осигури доставка на необходимите материали и оборудване за изпълнение на строителните и монтажни работи /СМР/.</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2.</w:t>
      </w:r>
      <w:r w:rsidRPr="005C7ECC">
        <w:rPr>
          <w:rFonts w:ascii="Times New Roman" w:eastAsia="Times New Roman" w:hAnsi="Times New Roman" w:cs="Times New Roman"/>
          <w:sz w:val="24"/>
          <w:szCs w:val="24"/>
        </w:rPr>
        <w:t xml:space="preserve"> Конкретните видове и количества СМР, Изпълнителят ще извърши съобразно посочената в техническата спецификация количествена сметка на видовете и количествата СМР.</w:t>
      </w:r>
    </w:p>
    <w:p w:rsidR="005C7ECC" w:rsidRPr="005C7ECC" w:rsidRDefault="005C7ECC" w:rsidP="005C7ECC">
      <w:pPr>
        <w:tabs>
          <w:tab w:val="left" w:pos="1418"/>
        </w:tabs>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3.</w:t>
      </w:r>
      <w:r w:rsidRPr="005C7ECC">
        <w:rPr>
          <w:rFonts w:ascii="Times New Roman" w:eastAsia="Times New Roman" w:hAnsi="Times New Roman" w:cs="Times New Roman"/>
          <w:sz w:val="24"/>
          <w:szCs w:val="24"/>
        </w:rPr>
        <w:t xml:space="preserve"> Изпълнителят ще извърши всички дейности по приемане на изпълнените строително-ремонтни дейности.</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Чл. 3</w:t>
      </w:r>
      <w:r w:rsidRPr="005C7ECC">
        <w:rPr>
          <w:rFonts w:ascii="Times New Roman" w:eastAsia="Times New Roman" w:hAnsi="Times New Roman" w:cs="Times New Roman"/>
          <w:sz w:val="24"/>
          <w:szCs w:val="24"/>
        </w:rPr>
        <w:t>. В срок до 2 (два) дни от датата на сключване на Договора, И</w:t>
      </w:r>
      <w:r w:rsidR="00D934CE">
        <w:rPr>
          <w:rFonts w:ascii="Times New Roman" w:eastAsia="Times New Roman" w:hAnsi="Times New Roman" w:cs="Times New Roman"/>
          <w:sz w:val="24"/>
          <w:szCs w:val="24"/>
        </w:rPr>
        <w:t>ЗПЪЛНИТЕЛЯ</w:t>
      </w:r>
      <w:r w:rsidRPr="005C7ECC">
        <w:rPr>
          <w:rFonts w:ascii="Times New Roman" w:eastAsia="Times New Roman" w:hAnsi="Times New Roman" w:cs="Times New Roman"/>
          <w:sz w:val="24"/>
          <w:szCs w:val="24"/>
        </w:rPr>
        <w:t xml:space="preserve"> уведомява В</w:t>
      </w:r>
      <w:r w:rsidR="00D934CE">
        <w:rPr>
          <w:rFonts w:ascii="Times New Roman" w:eastAsia="Times New Roman" w:hAnsi="Times New Roman" w:cs="Times New Roman"/>
          <w:sz w:val="24"/>
          <w:szCs w:val="24"/>
        </w:rPr>
        <w:t>ЪЗЛОЖИТЕЛЯ</w:t>
      </w:r>
      <w:r w:rsidRPr="005C7ECC">
        <w:rPr>
          <w:rFonts w:ascii="Times New Roman" w:eastAsia="Times New Roman" w:hAnsi="Times New Roman" w:cs="Times New Roman"/>
          <w:sz w:val="24"/>
          <w:szCs w:val="24"/>
        </w:rPr>
        <w:t xml:space="preserve">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 – </w:t>
      </w:r>
      <w:r w:rsidRPr="005C7ECC">
        <w:rPr>
          <w:rFonts w:ascii="Times New Roman" w:eastAsia="Times New Roman" w:hAnsi="Times New Roman" w:cs="Times New Roman"/>
          <w:i/>
          <w:sz w:val="24"/>
          <w:szCs w:val="24"/>
        </w:rPr>
        <w:t>ако е приложимо.</w:t>
      </w:r>
      <w:r w:rsidRPr="005C7ECC">
        <w:rPr>
          <w:rFonts w:ascii="Times New Roman" w:eastAsia="Times New Roman" w:hAnsi="Times New Roman" w:cs="Times New Roman"/>
          <w:sz w:val="24"/>
          <w:szCs w:val="24"/>
        </w:rPr>
        <w:t xml:space="preserve"> </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p>
    <w:p w:rsidR="005C7ECC" w:rsidRPr="005C7ECC" w:rsidRDefault="005C7ECC" w:rsidP="005C7ECC">
      <w:pPr>
        <w:numPr>
          <w:ilvl w:val="0"/>
          <w:numId w:val="27"/>
        </w:numPr>
        <w:spacing w:after="0" w:line="240" w:lineRule="auto"/>
        <w:contextualSpacing/>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СРОК НА ДОГОВОРА. МЯСТО НА ИЗПЪЛНЕНИЕ</w:t>
      </w:r>
    </w:p>
    <w:p w:rsidR="005C7ECC" w:rsidRPr="005C7ECC" w:rsidRDefault="005C7ECC" w:rsidP="005C7ECC">
      <w:pPr>
        <w:spacing w:after="0" w:line="240" w:lineRule="auto"/>
        <w:ind w:left="1425"/>
        <w:contextualSpacing/>
        <w:jc w:val="both"/>
        <w:rPr>
          <w:rFonts w:ascii="Times New Roman" w:eastAsia="Times New Roman" w:hAnsi="Times New Roman" w:cs="Times New Roman"/>
          <w:b/>
          <w:sz w:val="24"/>
          <w:szCs w:val="24"/>
        </w:rPr>
      </w:pPr>
    </w:p>
    <w:p w:rsidR="005C7ECC" w:rsidRPr="005C7ECC" w:rsidRDefault="005C7ECC" w:rsidP="005C7ECC">
      <w:pPr>
        <w:spacing w:after="0" w:line="240" w:lineRule="auto"/>
        <w:ind w:firstLine="680"/>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Чл.</w:t>
      </w:r>
      <w:r w:rsidRPr="005C7ECC">
        <w:rPr>
          <w:rFonts w:ascii="Times New Roman" w:eastAsia="Times New Roman" w:hAnsi="Times New Roman" w:cs="Times New Roman"/>
          <w:b/>
          <w:sz w:val="24"/>
          <w:szCs w:val="24"/>
          <w:lang w:val="en-US"/>
        </w:rPr>
        <w:t xml:space="preserve"> </w:t>
      </w:r>
      <w:r w:rsidRPr="005C7ECC">
        <w:rPr>
          <w:rFonts w:ascii="Times New Roman" w:eastAsia="Times New Roman" w:hAnsi="Times New Roman" w:cs="Times New Roman"/>
          <w:b/>
          <w:sz w:val="24"/>
          <w:szCs w:val="24"/>
        </w:rPr>
        <w:t>4. (1</w:t>
      </w:r>
      <w:r w:rsidRPr="005C7ECC">
        <w:rPr>
          <w:rFonts w:ascii="Times New Roman" w:eastAsia="Times New Roman" w:hAnsi="Times New Roman" w:cs="Times New Roman"/>
          <w:sz w:val="24"/>
          <w:szCs w:val="24"/>
        </w:rPr>
        <w:t>) Договорът влиза в сила от датата на подписването му и е със срок на действие до изпълнение на всички поети от Страните задължения по Договора.</w:t>
      </w:r>
    </w:p>
    <w:p w:rsidR="005C7ECC" w:rsidRPr="005C7ECC" w:rsidRDefault="005C7ECC" w:rsidP="005C7ECC">
      <w:pPr>
        <w:spacing w:after="0" w:line="240" w:lineRule="auto"/>
        <w:ind w:firstLine="680"/>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(2</w:t>
      </w:r>
      <w:r w:rsidRPr="005C7ECC">
        <w:rPr>
          <w:rFonts w:ascii="Times New Roman" w:eastAsia="Times New Roman" w:hAnsi="Times New Roman" w:cs="Times New Roman"/>
          <w:sz w:val="24"/>
          <w:szCs w:val="24"/>
        </w:rPr>
        <w:t xml:space="preserve">) Срокът за изпълнение на строителните и монтажни работи ……………….календарни </w:t>
      </w:r>
      <w:r w:rsidRPr="005C7ECC">
        <w:rPr>
          <w:rFonts w:ascii="Times New Roman" w:eastAsia="Times New Roman" w:hAnsi="Times New Roman" w:cs="Times New Roman"/>
          <w:sz w:val="24"/>
          <w:szCs w:val="24"/>
          <w:lang w:val="en-US"/>
        </w:rPr>
        <w:t>(</w:t>
      </w:r>
      <w:r w:rsidRPr="005C7ECC">
        <w:rPr>
          <w:rFonts w:ascii="Times New Roman" w:eastAsia="Times New Roman" w:hAnsi="Times New Roman" w:cs="Times New Roman"/>
          <w:sz w:val="24"/>
          <w:szCs w:val="24"/>
        </w:rPr>
        <w:t>не следва да е по–малко от 60 (шестдесет) календарни дни и не повече от 70 (седемдесет) календарни дни</w:t>
      </w:r>
      <w:r w:rsidRPr="005C7ECC">
        <w:rPr>
          <w:rFonts w:ascii="Times New Roman" w:eastAsia="Times New Roman" w:hAnsi="Times New Roman" w:cs="Times New Roman"/>
          <w:sz w:val="24"/>
          <w:szCs w:val="24"/>
          <w:lang w:val="en-US"/>
        </w:rPr>
        <w:t>)</w:t>
      </w:r>
      <w:r w:rsidRPr="005C7ECC">
        <w:rPr>
          <w:rFonts w:ascii="Times New Roman" w:eastAsia="Times New Roman" w:hAnsi="Times New Roman" w:cs="Times New Roman"/>
          <w:sz w:val="24"/>
          <w:szCs w:val="24"/>
        </w:rPr>
        <w:t xml:space="preserve">, считано от датата на </w:t>
      </w:r>
      <w:r w:rsidR="00D73D80">
        <w:rPr>
          <w:rFonts w:ascii="Times New Roman" w:eastAsia="Times New Roman" w:hAnsi="Times New Roman" w:cs="Times New Roman"/>
          <w:sz w:val="24"/>
          <w:szCs w:val="24"/>
        </w:rPr>
        <w:t>подписване на договора.</w:t>
      </w:r>
    </w:p>
    <w:p w:rsidR="005C7ECC" w:rsidRPr="005C7ECC" w:rsidRDefault="005C7ECC" w:rsidP="005C7ECC">
      <w:pPr>
        <w:spacing w:after="0" w:line="240" w:lineRule="auto"/>
        <w:ind w:firstLine="680"/>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w:t>
      </w:r>
      <w:r w:rsidRPr="005C7ECC">
        <w:rPr>
          <w:rFonts w:ascii="Times New Roman" w:eastAsia="Times New Roman" w:hAnsi="Times New Roman" w:cs="Times New Roman"/>
          <w:b/>
          <w:sz w:val="24"/>
          <w:szCs w:val="24"/>
          <w:lang w:val="en-US"/>
        </w:rPr>
        <w:t>3</w:t>
      </w:r>
      <w:r w:rsidRPr="005C7ECC">
        <w:rPr>
          <w:rFonts w:ascii="Times New Roman" w:eastAsia="Times New Roman" w:hAnsi="Times New Roman" w:cs="Times New Roman"/>
          <w:sz w:val="24"/>
          <w:szCs w:val="24"/>
        </w:rPr>
        <w:t xml:space="preserve">) Срокът за изпълнение изтича на датата на съставяне на констативен протокол за приемане на изпълнените СМР. </w:t>
      </w:r>
    </w:p>
    <w:p w:rsidR="005C7ECC" w:rsidRPr="005C7ECC" w:rsidRDefault="005C7ECC" w:rsidP="005C7ECC">
      <w:pPr>
        <w:spacing w:after="0" w:line="240" w:lineRule="auto"/>
        <w:ind w:firstLine="680"/>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(4)</w:t>
      </w:r>
      <w:r w:rsidRPr="005C7ECC">
        <w:rPr>
          <w:rFonts w:ascii="Times New Roman" w:eastAsia="Times New Roman" w:hAnsi="Times New Roman" w:cs="Times New Roman"/>
          <w:sz w:val="24"/>
          <w:szCs w:val="24"/>
        </w:rPr>
        <w:t xml:space="preserve"> В срока по чл.</w:t>
      </w:r>
      <w:r w:rsidRPr="005C7ECC">
        <w:rPr>
          <w:rFonts w:ascii="Times New Roman" w:eastAsia="Times New Roman" w:hAnsi="Times New Roman" w:cs="Times New Roman"/>
          <w:sz w:val="24"/>
          <w:szCs w:val="24"/>
          <w:lang w:val="en-US"/>
        </w:rPr>
        <w:t xml:space="preserve"> </w:t>
      </w:r>
      <w:r w:rsidRPr="005C7ECC">
        <w:rPr>
          <w:rFonts w:ascii="Times New Roman" w:eastAsia="Times New Roman" w:hAnsi="Times New Roman" w:cs="Times New Roman"/>
          <w:sz w:val="24"/>
          <w:szCs w:val="24"/>
        </w:rPr>
        <w:t>4, ал.</w:t>
      </w:r>
      <w:r w:rsidRPr="005C7ECC">
        <w:rPr>
          <w:rFonts w:ascii="Times New Roman" w:eastAsia="Times New Roman" w:hAnsi="Times New Roman" w:cs="Times New Roman"/>
          <w:sz w:val="24"/>
          <w:szCs w:val="24"/>
          <w:lang w:val="en-US"/>
        </w:rPr>
        <w:t xml:space="preserve"> </w:t>
      </w:r>
      <w:r w:rsidRPr="005C7ECC">
        <w:rPr>
          <w:rFonts w:ascii="Times New Roman" w:eastAsia="Times New Roman" w:hAnsi="Times New Roman" w:cs="Times New Roman"/>
          <w:sz w:val="24"/>
          <w:szCs w:val="24"/>
        </w:rPr>
        <w:t>2 не се включва периода от спиране на строителството по предвидения в Закона за устройство на територията ред, или по друга причина, ако Изпълнителят няма вина за спирането. За този период не се начисляват неустойки за забава. Спирането се констатира с двустранен протокол, подписан от определени от страните лица.</w:t>
      </w:r>
    </w:p>
    <w:p w:rsidR="005C7ECC" w:rsidRPr="005C7ECC" w:rsidRDefault="005C7ECC" w:rsidP="005C7ECC">
      <w:pPr>
        <w:spacing w:after="0" w:line="240" w:lineRule="auto"/>
        <w:ind w:firstLine="680"/>
        <w:jc w:val="both"/>
        <w:rPr>
          <w:rFonts w:ascii="Times New Roman" w:eastAsia="Calibri" w:hAnsi="Times New Roman" w:cs="Times New Roman"/>
          <w:sz w:val="24"/>
          <w:szCs w:val="24"/>
          <w:lang w:eastAsia="ar-SA"/>
        </w:rPr>
      </w:pPr>
      <w:r w:rsidRPr="005C7ECC">
        <w:rPr>
          <w:rFonts w:ascii="Times New Roman" w:eastAsia="Times New Roman" w:hAnsi="Times New Roman" w:cs="Times New Roman"/>
          <w:b/>
          <w:sz w:val="24"/>
          <w:szCs w:val="24"/>
        </w:rPr>
        <w:t xml:space="preserve">Чл. </w:t>
      </w:r>
      <w:r w:rsidR="00703107">
        <w:rPr>
          <w:rFonts w:ascii="Times New Roman" w:eastAsia="Times New Roman" w:hAnsi="Times New Roman" w:cs="Times New Roman"/>
          <w:b/>
          <w:sz w:val="24"/>
          <w:szCs w:val="24"/>
        </w:rPr>
        <w:t>5</w:t>
      </w:r>
      <w:r w:rsidRPr="005C7ECC">
        <w:rPr>
          <w:rFonts w:ascii="Times New Roman" w:eastAsia="Times New Roman" w:hAnsi="Times New Roman" w:cs="Times New Roman"/>
          <w:b/>
          <w:sz w:val="24"/>
          <w:szCs w:val="24"/>
        </w:rPr>
        <w:t xml:space="preserve">. </w:t>
      </w:r>
      <w:r w:rsidRPr="005C7ECC">
        <w:rPr>
          <w:rFonts w:ascii="Times New Roman" w:eastAsia="Calibri" w:hAnsi="Times New Roman" w:cs="Times New Roman"/>
          <w:sz w:val="24"/>
          <w:szCs w:val="24"/>
          <w:lang w:eastAsia="ar-SA"/>
        </w:rPr>
        <w:t>При наличието на Форсмажорно обстоятелство и ако изпълнението на СМР е преустановено за период, по-голям от 8</w:t>
      </w:r>
      <w:r w:rsidRPr="005C7ECC">
        <w:rPr>
          <w:rFonts w:ascii="Times New Roman" w:eastAsia="Calibri" w:hAnsi="Times New Roman" w:cs="Times New Roman"/>
          <w:sz w:val="24"/>
          <w:szCs w:val="24"/>
          <w:lang w:val="en-US" w:eastAsia="ar-SA"/>
        </w:rPr>
        <w:t>0</w:t>
      </w:r>
      <w:r w:rsidRPr="005C7ECC">
        <w:rPr>
          <w:rFonts w:ascii="Times New Roman" w:eastAsia="Calibri" w:hAnsi="Times New Roman" w:cs="Times New Roman"/>
          <w:sz w:val="24"/>
          <w:szCs w:val="24"/>
          <w:lang w:eastAsia="ar-SA"/>
        </w:rPr>
        <w:t xml:space="preserve"> дни от настъпването на Форсмажорното обстоятелство, всяка от страните по договора може да прекрати договора с едноседмично предизвестие, без да дължи обезщетение за вреди и пропуснати ползи. При наличие на форсмажорни обстоятелства страните могат да сключат допълнително споразумение за уреждане на сроковете за изпълнение на договорените дейности.</w:t>
      </w:r>
    </w:p>
    <w:p w:rsidR="005C7ECC" w:rsidRPr="005C7ECC" w:rsidRDefault="005C7ECC" w:rsidP="005C7ECC">
      <w:pPr>
        <w:spacing w:after="0" w:line="240" w:lineRule="auto"/>
        <w:ind w:firstLine="680"/>
        <w:jc w:val="both"/>
        <w:rPr>
          <w:rFonts w:ascii="Times New Roman" w:eastAsia="Times New Roman" w:hAnsi="Times New Roman" w:cs="Times New Roman"/>
          <w:b/>
          <w:sz w:val="24"/>
          <w:szCs w:val="24"/>
        </w:rPr>
      </w:pPr>
    </w:p>
    <w:p w:rsidR="005C7ECC" w:rsidRPr="005C7ECC" w:rsidRDefault="005C7ECC" w:rsidP="005C7ECC">
      <w:pPr>
        <w:numPr>
          <w:ilvl w:val="0"/>
          <w:numId w:val="27"/>
        </w:numPr>
        <w:spacing w:after="0" w:line="240" w:lineRule="auto"/>
        <w:contextualSpacing/>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ЦЕНИ И НАЧИН НА ПЛАЩАНЕ</w:t>
      </w:r>
    </w:p>
    <w:p w:rsidR="005C7ECC" w:rsidRPr="005C7ECC" w:rsidRDefault="005C7ECC" w:rsidP="005C7ECC">
      <w:pPr>
        <w:spacing w:after="0" w:line="240" w:lineRule="auto"/>
        <w:ind w:left="1425"/>
        <w:contextualSpacing/>
        <w:jc w:val="both"/>
        <w:rPr>
          <w:rFonts w:ascii="Times New Roman" w:eastAsia="Times New Roman" w:hAnsi="Times New Roman" w:cs="Times New Roman"/>
          <w:b/>
          <w:sz w:val="24"/>
          <w:szCs w:val="24"/>
        </w:rPr>
      </w:pPr>
    </w:p>
    <w:p w:rsidR="005C7ECC" w:rsidRPr="005C7ECC" w:rsidRDefault="005C7ECC" w:rsidP="005C7ECC">
      <w:pPr>
        <w:spacing w:after="0" w:line="240" w:lineRule="auto"/>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ab/>
        <w:t>Чл.</w:t>
      </w:r>
      <w:r w:rsidR="00703107">
        <w:rPr>
          <w:rFonts w:ascii="Times New Roman" w:eastAsia="Times New Roman" w:hAnsi="Times New Roman" w:cs="Times New Roman"/>
          <w:b/>
          <w:sz w:val="24"/>
          <w:szCs w:val="24"/>
        </w:rPr>
        <w:t>6</w:t>
      </w:r>
      <w:r w:rsidRPr="005C7ECC">
        <w:rPr>
          <w:rFonts w:ascii="Times New Roman" w:eastAsia="Times New Roman" w:hAnsi="Times New Roman" w:cs="Times New Roman"/>
          <w:b/>
          <w:sz w:val="24"/>
          <w:szCs w:val="24"/>
        </w:rPr>
        <w:t>. (1</w:t>
      </w:r>
      <w:r w:rsidRPr="005C7ECC">
        <w:rPr>
          <w:rFonts w:ascii="Times New Roman" w:eastAsia="Times New Roman" w:hAnsi="Times New Roman" w:cs="Times New Roman"/>
          <w:sz w:val="24"/>
          <w:szCs w:val="24"/>
        </w:rPr>
        <w:t>) Договорената стойност за изпълнение на строително-монтажни работи е съгласно ценовото предложение на Изпълнителя, което е неразделна част от настоящия договор и възлиза на ………………….лв. без ДДС, словом: ………………….. лв. без ДДС и …………………..лв. с ДДС, словом: …………………….. лв. с ДДС, в това число и възникнали непредвидени строително-монтажни работи.</w:t>
      </w:r>
    </w:p>
    <w:p w:rsidR="005C7ECC" w:rsidRPr="005C7ECC" w:rsidRDefault="005C7ECC" w:rsidP="005C7ECC">
      <w:pPr>
        <w:spacing w:after="0" w:line="240" w:lineRule="auto"/>
        <w:ind w:firstLine="708"/>
        <w:jc w:val="both"/>
        <w:rPr>
          <w:rFonts w:ascii="Times New Roman" w:hAnsi="Times New Roman"/>
          <w:sz w:val="24"/>
          <w:szCs w:val="24"/>
          <w:lang w:val="en-US"/>
        </w:rPr>
      </w:pPr>
      <w:r w:rsidRPr="005C7ECC">
        <w:rPr>
          <w:rFonts w:ascii="Times New Roman" w:eastAsia="Times New Roman" w:hAnsi="Times New Roman" w:cs="Times New Roman"/>
          <w:b/>
          <w:sz w:val="24"/>
          <w:szCs w:val="24"/>
        </w:rPr>
        <w:t>(2</w:t>
      </w:r>
      <w:r w:rsidRPr="005C7ECC">
        <w:rPr>
          <w:rFonts w:ascii="Times New Roman" w:eastAsia="Times New Roman" w:hAnsi="Times New Roman" w:cs="Times New Roman"/>
          <w:sz w:val="24"/>
          <w:szCs w:val="24"/>
        </w:rPr>
        <w:t xml:space="preserve">) </w:t>
      </w:r>
      <w:r w:rsidRPr="005C7ECC">
        <w:rPr>
          <w:rFonts w:ascii="Times New Roman" w:hAnsi="Times New Roman"/>
          <w:sz w:val="24"/>
          <w:szCs w:val="24"/>
        </w:rPr>
        <w:t>Цената на строително-монтажните работи не подлежи на завишение през периода на изпълнение.</w:t>
      </w:r>
    </w:p>
    <w:p w:rsidR="005C7ECC" w:rsidRPr="005C7ECC" w:rsidRDefault="005C7ECC" w:rsidP="005C7ECC">
      <w:pPr>
        <w:spacing w:after="0" w:line="240" w:lineRule="auto"/>
        <w:ind w:firstLine="708"/>
        <w:jc w:val="both"/>
        <w:rPr>
          <w:rFonts w:ascii="Times New Roman" w:hAnsi="Times New Roman"/>
          <w:sz w:val="24"/>
          <w:szCs w:val="24"/>
        </w:rPr>
      </w:pPr>
      <w:r w:rsidRPr="005C7ECC">
        <w:rPr>
          <w:rFonts w:ascii="Times New Roman" w:eastAsia="Times New Roman" w:hAnsi="Times New Roman" w:cs="Times New Roman"/>
          <w:b/>
          <w:sz w:val="24"/>
          <w:szCs w:val="24"/>
        </w:rPr>
        <w:t>(3</w:t>
      </w:r>
      <w:r w:rsidRPr="005C7ECC">
        <w:rPr>
          <w:rFonts w:ascii="Times New Roman" w:eastAsia="Times New Roman" w:hAnsi="Times New Roman" w:cs="Times New Roman"/>
          <w:sz w:val="24"/>
          <w:szCs w:val="24"/>
        </w:rPr>
        <w:t xml:space="preserve">) </w:t>
      </w:r>
      <w:r w:rsidRPr="005C7ECC">
        <w:rPr>
          <w:rFonts w:ascii="Times New Roman" w:hAnsi="Times New Roman"/>
          <w:sz w:val="24"/>
          <w:szCs w:val="24"/>
        </w:rPr>
        <w:t>В</w:t>
      </w:r>
      <w:r w:rsidRPr="005C7ECC">
        <w:rPr>
          <w:rFonts w:ascii="Times New Roman" w:hAnsi="Times New Roman"/>
          <w:sz w:val="24"/>
          <w:szCs w:val="24"/>
          <w:lang w:val="en-US"/>
        </w:rPr>
        <w:t xml:space="preserve"> </w:t>
      </w:r>
      <w:r w:rsidRPr="005C7ECC">
        <w:rPr>
          <w:rFonts w:ascii="Times New Roman" w:hAnsi="Times New Roman"/>
          <w:sz w:val="24"/>
          <w:szCs w:val="24"/>
        </w:rPr>
        <w:t>Цената по чл. 7, ал. 1 са включени всички разходи на Изпълнителя за изпълнение на строително-ремонтните и монтажни работи, включително, но не само и разходите за персонала, който ще изпълнява поръчката, членовете на ръководния състав, които ще отговарят за изпълнението и за неговите подизпълнители (</w:t>
      </w:r>
      <w:r w:rsidRPr="005C7ECC">
        <w:rPr>
          <w:rFonts w:ascii="Times New Roman" w:hAnsi="Times New Roman"/>
          <w:i/>
          <w:sz w:val="24"/>
          <w:szCs w:val="24"/>
        </w:rPr>
        <w:t>ако е приложимо</w:t>
      </w:r>
      <w:r w:rsidRPr="005C7ECC">
        <w:rPr>
          <w:rFonts w:ascii="Times New Roman" w:hAnsi="Times New Roman"/>
          <w:sz w:val="24"/>
          <w:szCs w:val="24"/>
        </w:rPr>
        <w:t>), доставка на материали и др., като Възложителят не дължи заплащането на каквито и да е други разноски, направени от Изпълнителя извън ценовото му предложение.</w:t>
      </w:r>
      <w:r w:rsidRPr="005C7ECC">
        <w:rPr>
          <w:rFonts w:ascii="Times New Roman" w:hAnsi="Times New Roman"/>
          <w:b/>
          <w:sz w:val="24"/>
          <w:szCs w:val="24"/>
        </w:rPr>
        <w:t xml:space="preserve"> </w:t>
      </w:r>
      <w:r w:rsidRPr="005C7ECC">
        <w:rPr>
          <w:rFonts w:ascii="Times New Roman" w:hAnsi="Times New Roman"/>
          <w:sz w:val="24"/>
          <w:szCs w:val="24"/>
        </w:rPr>
        <w:t>Всички извършени от Изпълнителя дейности и/или доставка на материали, които не са съгласувани и одобрени от Възложителя са за негова сметка.</w:t>
      </w:r>
    </w:p>
    <w:p w:rsidR="005C7ECC" w:rsidRPr="005C7ECC" w:rsidRDefault="005C7ECC" w:rsidP="005C7ECC">
      <w:pPr>
        <w:spacing w:after="0" w:line="240" w:lineRule="auto"/>
        <w:ind w:firstLine="708"/>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(4</w:t>
      </w:r>
      <w:r w:rsidRPr="005C7ECC">
        <w:rPr>
          <w:rFonts w:ascii="Times New Roman" w:eastAsia="Times New Roman" w:hAnsi="Times New Roman" w:cs="Times New Roman"/>
          <w:sz w:val="24"/>
          <w:szCs w:val="24"/>
        </w:rPr>
        <w:t>) Възложителят заплаща действително извършените СМР, отразени в съответните актове, посочени в договора и съгласно договорените цени.</w:t>
      </w:r>
    </w:p>
    <w:p w:rsidR="006443F7" w:rsidRPr="006443F7" w:rsidRDefault="005C7ECC" w:rsidP="006443F7">
      <w:pPr>
        <w:shd w:val="clear" w:color="auto" w:fill="FFFFFF"/>
        <w:spacing w:after="0" w:line="240" w:lineRule="auto"/>
        <w:ind w:firstLine="567"/>
        <w:contextualSpacing/>
        <w:jc w:val="both"/>
        <w:rPr>
          <w:rFonts w:ascii="Times New Roman" w:hAnsi="Times New Roman"/>
          <w:sz w:val="24"/>
          <w:szCs w:val="24"/>
        </w:rPr>
      </w:pPr>
      <w:r w:rsidRPr="005C7ECC">
        <w:rPr>
          <w:rFonts w:ascii="Times New Roman" w:eastAsia="Times New Roman" w:hAnsi="Times New Roman" w:cs="Times New Roman"/>
          <w:b/>
          <w:sz w:val="24"/>
          <w:szCs w:val="24"/>
        </w:rPr>
        <w:t>Чл.</w:t>
      </w:r>
      <w:r w:rsidR="00BC14FF">
        <w:rPr>
          <w:rFonts w:ascii="Times New Roman" w:eastAsia="Times New Roman" w:hAnsi="Times New Roman" w:cs="Times New Roman"/>
          <w:b/>
          <w:sz w:val="24"/>
          <w:szCs w:val="24"/>
        </w:rPr>
        <w:t>7</w:t>
      </w:r>
      <w:r w:rsidRPr="005C7ECC">
        <w:rPr>
          <w:rFonts w:ascii="Times New Roman" w:eastAsia="Times New Roman" w:hAnsi="Times New Roman" w:cs="Times New Roman"/>
          <w:b/>
          <w:sz w:val="24"/>
          <w:szCs w:val="24"/>
        </w:rPr>
        <w:t>. (1</w:t>
      </w:r>
      <w:r w:rsidRPr="005C7ECC">
        <w:rPr>
          <w:rFonts w:ascii="Times New Roman" w:eastAsia="Times New Roman" w:hAnsi="Times New Roman" w:cs="Times New Roman"/>
          <w:sz w:val="24"/>
          <w:szCs w:val="24"/>
        </w:rPr>
        <w:t xml:space="preserve">) </w:t>
      </w:r>
      <w:r w:rsidR="006443F7" w:rsidRPr="006443F7">
        <w:rPr>
          <w:rFonts w:ascii="Times New Roman" w:hAnsi="Times New Roman"/>
          <w:sz w:val="24"/>
          <w:szCs w:val="24"/>
        </w:rPr>
        <w:t xml:space="preserve">Възложителят превежда на Изпълнителя сума в размер на .................... лв. без ДДС, представляваща </w:t>
      </w:r>
      <w:r w:rsidR="006443F7" w:rsidRPr="006443F7">
        <w:rPr>
          <w:rFonts w:ascii="Times New Roman" w:hAnsi="Times New Roman"/>
          <w:sz w:val="24"/>
          <w:szCs w:val="24"/>
          <w:lang w:val="en-US"/>
        </w:rPr>
        <w:t>3</w:t>
      </w:r>
      <w:r w:rsidR="006443F7" w:rsidRPr="006443F7">
        <w:rPr>
          <w:rFonts w:ascii="Times New Roman" w:hAnsi="Times New Roman"/>
          <w:sz w:val="24"/>
          <w:szCs w:val="24"/>
        </w:rPr>
        <w:t>0% от Цената за изпълнение на строително – монтажните работи, без цена за непредвидени работи в срок до 10 /десет/ работни дни, от сключване на договора и при представяне на Възложителя на следните документи:</w:t>
      </w:r>
    </w:p>
    <w:p w:rsidR="006443F7" w:rsidRPr="006443F7" w:rsidRDefault="006443F7" w:rsidP="006443F7">
      <w:pPr>
        <w:shd w:val="clear" w:color="auto" w:fill="FFFFFF"/>
        <w:spacing w:after="0" w:line="240" w:lineRule="auto"/>
        <w:ind w:firstLine="567"/>
        <w:contextualSpacing/>
        <w:jc w:val="both"/>
        <w:rPr>
          <w:rFonts w:ascii="Times New Roman" w:hAnsi="Times New Roman"/>
          <w:sz w:val="24"/>
          <w:szCs w:val="24"/>
        </w:rPr>
      </w:pPr>
      <w:r w:rsidRPr="006443F7">
        <w:rPr>
          <w:rFonts w:ascii="Times New Roman" w:hAnsi="Times New Roman"/>
          <w:b/>
          <w:bCs/>
          <w:sz w:val="24"/>
          <w:szCs w:val="24"/>
        </w:rPr>
        <w:t>-</w:t>
      </w:r>
      <w:r w:rsidRPr="006443F7">
        <w:rPr>
          <w:rFonts w:ascii="Times New Roman" w:hAnsi="Times New Roman"/>
          <w:sz w:val="24"/>
          <w:szCs w:val="24"/>
        </w:rPr>
        <w:t xml:space="preserve"> Оригинал на гаранция за обезпечаване на авансово предоставените средства, издадена в полза на Възложителя, предварително одобрена от него, покриваща пълния размер на аванса с ДДС, представена в една от формите, предвидени в чл. 111, ал. 5 от ЗОП.</w:t>
      </w:r>
    </w:p>
    <w:p w:rsidR="006443F7" w:rsidRPr="006443F7" w:rsidRDefault="006443F7" w:rsidP="006443F7">
      <w:pPr>
        <w:spacing w:after="0" w:line="240" w:lineRule="auto"/>
        <w:ind w:firstLine="567"/>
        <w:jc w:val="both"/>
        <w:rPr>
          <w:rFonts w:ascii="Times New Roman" w:hAnsi="Times New Roman"/>
          <w:sz w:val="24"/>
          <w:szCs w:val="24"/>
        </w:rPr>
      </w:pPr>
      <w:r w:rsidRPr="006443F7">
        <w:rPr>
          <w:rFonts w:ascii="Times New Roman" w:hAnsi="Times New Roman"/>
          <w:b/>
          <w:bCs/>
          <w:sz w:val="24"/>
          <w:szCs w:val="24"/>
        </w:rPr>
        <w:t>-</w:t>
      </w:r>
      <w:r w:rsidRPr="006443F7">
        <w:rPr>
          <w:rFonts w:ascii="Times New Roman" w:hAnsi="Times New Roman"/>
          <w:sz w:val="24"/>
          <w:szCs w:val="24"/>
        </w:rPr>
        <w:t xml:space="preserve"> Фактура на стойност, равна на стойността на авансово предоставените средства, включваща думата „Аванс“.</w:t>
      </w:r>
    </w:p>
    <w:p w:rsidR="005C7ECC" w:rsidRDefault="006443F7" w:rsidP="006443F7">
      <w:pPr>
        <w:spacing w:after="0" w:line="240" w:lineRule="auto"/>
        <w:ind w:firstLine="567"/>
        <w:jc w:val="both"/>
        <w:rPr>
          <w:rFonts w:ascii="Times New Roman" w:hAnsi="Times New Roman"/>
          <w:sz w:val="24"/>
          <w:szCs w:val="24"/>
        </w:rPr>
      </w:pPr>
      <w:r w:rsidRPr="006443F7">
        <w:rPr>
          <w:rFonts w:ascii="Times New Roman" w:hAnsi="Times New Roman"/>
          <w:color w:val="000000"/>
          <w:sz w:val="24"/>
          <w:szCs w:val="24"/>
        </w:rPr>
        <w:t xml:space="preserve">Авансовото плащане се погасява чрез </w:t>
      </w:r>
      <w:r w:rsidRPr="006443F7">
        <w:rPr>
          <w:rFonts w:ascii="Times New Roman" w:hAnsi="Times New Roman"/>
          <w:sz w:val="24"/>
          <w:szCs w:val="24"/>
        </w:rPr>
        <w:t>прис</w:t>
      </w:r>
      <w:r>
        <w:rPr>
          <w:rFonts w:ascii="Times New Roman" w:hAnsi="Times New Roman"/>
          <w:sz w:val="24"/>
          <w:szCs w:val="24"/>
        </w:rPr>
        <w:t>падане от окончателното плащане</w:t>
      </w:r>
      <w:r w:rsidR="003219F2">
        <w:rPr>
          <w:rFonts w:ascii="Times New Roman" w:hAnsi="Times New Roman"/>
          <w:sz w:val="24"/>
          <w:szCs w:val="24"/>
        </w:rPr>
        <w:t>;</w:t>
      </w:r>
    </w:p>
    <w:p w:rsidR="006443F7" w:rsidRPr="006443F7" w:rsidRDefault="003219F2" w:rsidP="006443F7">
      <w:pPr>
        <w:spacing w:after="0" w:line="240" w:lineRule="auto"/>
        <w:ind w:firstLine="567"/>
        <w:jc w:val="both"/>
        <w:rPr>
          <w:rFonts w:ascii="Times New Roman" w:hAnsi="Times New Roman"/>
          <w:color w:val="000000"/>
          <w:sz w:val="24"/>
          <w:szCs w:val="24"/>
        </w:rPr>
      </w:pPr>
      <w:r w:rsidRPr="003219F2">
        <w:rPr>
          <w:rFonts w:ascii="Times New Roman" w:hAnsi="Times New Roman"/>
          <w:b/>
          <w:sz w:val="24"/>
          <w:szCs w:val="24"/>
        </w:rPr>
        <w:lastRenderedPageBreak/>
        <w:t>(2)</w:t>
      </w:r>
      <w:r>
        <w:rPr>
          <w:rFonts w:ascii="Times New Roman" w:hAnsi="Times New Roman"/>
          <w:sz w:val="24"/>
          <w:szCs w:val="24"/>
        </w:rPr>
        <w:t xml:space="preserve"> </w:t>
      </w:r>
      <w:r w:rsidR="006443F7" w:rsidRPr="006443F7">
        <w:rPr>
          <w:rFonts w:ascii="Times New Roman" w:hAnsi="Times New Roman"/>
          <w:sz w:val="24"/>
          <w:szCs w:val="24"/>
        </w:rPr>
        <w:t>Възложителят извършва междинно плащане по договора</w:t>
      </w:r>
      <w:r w:rsidR="006443F7" w:rsidRPr="006443F7">
        <w:rPr>
          <w:rFonts w:ascii="Times New Roman" w:hAnsi="Times New Roman"/>
          <w:color w:val="000000"/>
          <w:sz w:val="24"/>
          <w:szCs w:val="24"/>
        </w:rPr>
        <w:t xml:space="preserve"> при достигане на не по-малко от 30 % и не повече от 35 % от общата цена за изпълнение на СМР без цена за непредвидени работи </w:t>
      </w:r>
      <w:r w:rsidR="006443F7" w:rsidRPr="006443F7">
        <w:rPr>
          <w:rFonts w:ascii="Times New Roman" w:hAnsi="Times New Roman"/>
          <w:sz w:val="24"/>
          <w:szCs w:val="24"/>
        </w:rPr>
        <w:t>и се извършва в срок до 10 /десет/ дни</w:t>
      </w:r>
      <w:r w:rsidR="006443F7" w:rsidRPr="006443F7">
        <w:rPr>
          <w:rFonts w:ascii="Times New Roman" w:hAnsi="Times New Roman"/>
          <w:color w:val="000000"/>
          <w:sz w:val="24"/>
          <w:szCs w:val="24"/>
        </w:rPr>
        <w:t xml:space="preserve"> от представяне на: </w:t>
      </w:r>
    </w:p>
    <w:p w:rsidR="006443F7" w:rsidRPr="006443F7" w:rsidRDefault="006443F7" w:rsidP="006443F7">
      <w:pPr>
        <w:spacing w:after="0" w:line="240" w:lineRule="auto"/>
        <w:ind w:firstLine="567"/>
        <w:jc w:val="both"/>
        <w:rPr>
          <w:rFonts w:ascii="Times New Roman" w:hAnsi="Times New Roman"/>
          <w:color w:val="000000"/>
          <w:sz w:val="24"/>
          <w:szCs w:val="24"/>
          <w:lang w:eastAsia="ar-SA"/>
        </w:rPr>
      </w:pPr>
      <w:r w:rsidRPr="006443F7">
        <w:rPr>
          <w:rFonts w:ascii="Times New Roman" w:hAnsi="Times New Roman"/>
          <w:b/>
          <w:bCs/>
          <w:sz w:val="24"/>
          <w:szCs w:val="24"/>
        </w:rPr>
        <w:t>-</w:t>
      </w:r>
      <w:r w:rsidRPr="006443F7">
        <w:rPr>
          <w:rFonts w:ascii="Times New Roman" w:hAnsi="Times New Roman"/>
          <w:color w:val="000000"/>
          <w:sz w:val="24"/>
          <w:szCs w:val="24"/>
          <w:lang w:eastAsia="ar-SA"/>
        </w:rPr>
        <w:t xml:space="preserve"> Протокол (бивш </w:t>
      </w:r>
      <w:proofErr w:type="spellStart"/>
      <w:r w:rsidRPr="006443F7">
        <w:rPr>
          <w:rFonts w:ascii="Times New Roman" w:hAnsi="Times New Roman"/>
          <w:color w:val="000000"/>
          <w:sz w:val="24"/>
          <w:szCs w:val="24"/>
          <w:lang w:eastAsia="ar-SA"/>
        </w:rPr>
        <w:t>обр</w:t>
      </w:r>
      <w:proofErr w:type="spellEnd"/>
      <w:r w:rsidRPr="006443F7">
        <w:rPr>
          <w:rFonts w:ascii="Times New Roman" w:hAnsi="Times New Roman"/>
          <w:color w:val="000000"/>
          <w:sz w:val="24"/>
          <w:szCs w:val="24"/>
          <w:lang w:eastAsia="ar-SA"/>
        </w:rPr>
        <w:t>. № 19) за отчитане на действително извършени и подлежащи на разплащане видове строителни и монтажни работи съгласно количествено-стойностна сметка по договора, включително за действително извършени и подлежащи на разплащане непредвидени количества и видове строителни и монтажни работи  и др.;</w:t>
      </w:r>
    </w:p>
    <w:p w:rsidR="006443F7" w:rsidRPr="006443F7" w:rsidRDefault="006443F7" w:rsidP="006443F7">
      <w:pPr>
        <w:spacing w:after="0" w:line="240" w:lineRule="auto"/>
        <w:ind w:firstLine="567"/>
        <w:jc w:val="both"/>
        <w:rPr>
          <w:rFonts w:ascii="Times New Roman" w:hAnsi="Times New Roman"/>
          <w:sz w:val="24"/>
          <w:szCs w:val="24"/>
          <w:lang w:eastAsia="ar-SA"/>
        </w:rPr>
      </w:pPr>
      <w:r w:rsidRPr="006443F7">
        <w:rPr>
          <w:rFonts w:ascii="Times New Roman" w:hAnsi="Times New Roman"/>
          <w:b/>
          <w:bCs/>
          <w:sz w:val="24"/>
          <w:szCs w:val="24"/>
        </w:rPr>
        <w:t>-</w:t>
      </w:r>
      <w:r w:rsidRPr="006443F7">
        <w:rPr>
          <w:rFonts w:ascii="Times New Roman" w:hAnsi="Times New Roman"/>
          <w:sz w:val="24"/>
          <w:szCs w:val="24"/>
          <w:lang w:eastAsia="ar-SA"/>
        </w:rPr>
        <w:t xml:space="preserve"> Протокол между Изпълнителя и Възложителя по договора с приложени към него документи за необходимостта от извършването на непредвидени СМР, ако е приложимо;</w:t>
      </w:r>
    </w:p>
    <w:p w:rsidR="006443F7" w:rsidRPr="006443F7" w:rsidRDefault="006443F7" w:rsidP="006443F7">
      <w:pPr>
        <w:spacing w:after="0" w:line="240" w:lineRule="auto"/>
        <w:ind w:firstLine="567"/>
        <w:jc w:val="both"/>
        <w:rPr>
          <w:rFonts w:ascii="Times New Roman" w:hAnsi="Times New Roman"/>
          <w:color w:val="000000"/>
          <w:sz w:val="24"/>
          <w:szCs w:val="24"/>
          <w:lang w:eastAsia="ar-SA"/>
        </w:rPr>
      </w:pPr>
      <w:r w:rsidRPr="006443F7">
        <w:rPr>
          <w:rFonts w:ascii="Times New Roman" w:hAnsi="Times New Roman"/>
          <w:b/>
          <w:bCs/>
          <w:sz w:val="24"/>
          <w:szCs w:val="24"/>
        </w:rPr>
        <w:t>-</w:t>
      </w:r>
      <w:r w:rsidRPr="006443F7">
        <w:rPr>
          <w:rFonts w:ascii="Times New Roman" w:hAnsi="Times New Roman"/>
          <w:b/>
          <w:bCs/>
          <w:sz w:val="24"/>
          <w:szCs w:val="24"/>
          <w:lang w:eastAsia="ar-SA"/>
        </w:rPr>
        <w:t xml:space="preserve"> </w:t>
      </w:r>
      <w:r w:rsidRPr="006443F7">
        <w:rPr>
          <w:rFonts w:ascii="Times New Roman" w:hAnsi="Times New Roman"/>
          <w:color w:val="000000"/>
          <w:sz w:val="24"/>
          <w:szCs w:val="24"/>
          <w:lang w:eastAsia="ar-SA"/>
        </w:rPr>
        <w:t xml:space="preserve">Фактура в оригинал на стойност равна на стойността на подписния Протокол (бивш </w:t>
      </w:r>
      <w:proofErr w:type="spellStart"/>
      <w:r w:rsidRPr="006443F7">
        <w:rPr>
          <w:rFonts w:ascii="Times New Roman" w:hAnsi="Times New Roman"/>
          <w:color w:val="000000"/>
          <w:sz w:val="24"/>
          <w:szCs w:val="24"/>
          <w:lang w:eastAsia="ar-SA"/>
        </w:rPr>
        <w:t>обр</w:t>
      </w:r>
      <w:proofErr w:type="spellEnd"/>
      <w:r w:rsidRPr="006443F7">
        <w:rPr>
          <w:rFonts w:ascii="Times New Roman" w:hAnsi="Times New Roman"/>
          <w:color w:val="000000"/>
          <w:sz w:val="24"/>
          <w:szCs w:val="24"/>
          <w:lang w:eastAsia="ar-SA"/>
        </w:rPr>
        <w:t>. № 19).</w:t>
      </w:r>
    </w:p>
    <w:p w:rsidR="006443F7" w:rsidRPr="006443F7" w:rsidRDefault="00C9634E" w:rsidP="006443F7">
      <w:pPr>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b/>
          <w:sz w:val="24"/>
          <w:szCs w:val="24"/>
        </w:rPr>
        <w:t>(3</w:t>
      </w:r>
      <w:r w:rsidR="005C7ECC" w:rsidRPr="005C7ECC">
        <w:rPr>
          <w:rFonts w:ascii="Times New Roman" w:eastAsia="Times New Roman" w:hAnsi="Times New Roman" w:cs="Times New Roman"/>
          <w:sz w:val="24"/>
          <w:szCs w:val="24"/>
        </w:rPr>
        <w:t xml:space="preserve">)  </w:t>
      </w:r>
      <w:r w:rsidR="005C7ECC" w:rsidRPr="005C7ECC">
        <w:rPr>
          <w:rFonts w:ascii="Times New Roman" w:hAnsi="Times New Roman"/>
          <w:sz w:val="24"/>
          <w:szCs w:val="24"/>
        </w:rPr>
        <w:t xml:space="preserve"> </w:t>
      </w:r>
      <w:r w:rsidR="006443F7" w:rsidRPr="006443F7">
        <w:rPr>
          <w:rFonts w:ascii="Times New Roman" w:hAnsi="Times New Roman"/>
          <w:color w:val="000000"/>
          <w:sz w:val="24"/>
          <w:szCs w:val="24"/>
        </w:rPr>
        <w:t xml:space="preserve">Окончателното плащане ще е сумата, равна на разликата между стойността на действително изпълнени СМР (в т.ч. действително извършени непредвидени СМР) и общата сума от аванса и междинното плащане. В окончателното плащане се приспадат всички неустойки, обезщетения и други дължими от Изпълнителя суми за стойността, с която надвишава внесената гаранция за добро изпълнение. </w:t>
      </w:r>
    </w:p>
    <w:p w:rsidR="006443F7" w:rsidRPr="006443F7" w:rsidRDefault="006443F7" w:rsidP="006443F7">
      <w:pPr>
        <w:spacing w:after="0" w:line="240" w:lineRule="auto"/>
        <w:ind w:firstLine="567"/>
        <w:jc w:val="both"/>
        <w:rPr>
          <w:rFonts w:ascii="Times New Roman" w:hAnsi="Times New Roman"/>
          <w:color w:val="000000"/>
          <w:sz w:val="24"/>
          <w:szCs w:val="24"/>
        </w:rPr>
      </w:pPr>
      <w:r w:rsidRPr="006443F7">
        <w:rPr>
          <w:rFonts w:ascii="Times New Roman" w:hAnsi="Times New Roman"/>
          <w:color w:val="000000"/>
          <w:sz w:val="24"/>
          <w:szCs w:val="24"/>
        </w:rPr>
        <w:t>Окончателното плащане ще се извърши в</w:t>
      </w:r>
      <w:r w:rsidRPr="006443F7">
        <w:rPr>
          <w:rFonts w:ascii="Times New Roman" w:hAnsi="Times New Roman"/>
          <w:sz w:val="24"/>
          <w:szCs w:val="24"/>
        </w:rPr>
        <w:t xml:space="preserve"> срок до </w:t>
      </w:r>
      <w:r w:rsidRPr="006443F7">
        <w:rPr>
          <w:rFonts w:ascii="Times New Roman" w:hAnsi="Times New Roman"/>
          <w:color w:val="000000"/>
          <w:sz w:val="24"/>
          <w:szCs w:val="24"/>
        </w:rPr>
        <w:t xml:space="preserve">10 /десет/ работни дни от датата на подписване на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 и </w:t>
      </w:r>
      <w:r w:rsidRPr="006443F7">
        <w:rPr>
          <w:rFonts w:ascii="Times New Roman" w:hAnsi="Times New Roman"/>
          <w:sz w:val="24"/>
          <w:szCs w:val="24"/>
        </w:rPr>
        <w:t xml:space="preserve">въз основа на следните документи: </w:t>
      </w:r>
    </w:p>
    <w:p w:rsidR="006443F7" w:rsidRPr="006443F7" w:rsidRDefault="006443F7" w:rsidP="006443F7">
      <w:pPr>
        <w:spacing w:after="0" w:line="240" w:lineRule="auto"/>
        <w:ind w:firstLine="567"/>
        <w:contextualSpacing/>
        <w:jc w:val="both"/>
        <w:rPr>
          <w:rFonts w:ascii="Times New Roman" w:hAnsi="Times New Roman"/>
          <w:color w:val="000000"/>
          <w:sz w:val="24"/>
          <w:szCs w:val="24"/>
        </w:rPr>
      </w:pPr>
      <w:r w:rsidRPr="006443F7">
        <w:rPr>
          <w:rFonts w:ascii="Times New Roman" w:hAnsi="Times New Roman"/>
          <w:b/>
          <w:bCs/>
          <w:sz w:val="24"/>
          <w:szCs w:val="24"/>
        </w:rPr>
        <w:t xml:space="preserve">- </w:t>
      </w:r>
      <w:r w:rsidRPr="006443F7">
        <w:rPr>
          <w:rFonts w:ascii="Times New Roman" w:hAnsi="Times New Roman"/>
          <w:color w:val="000000"/>
          <w:sz w:val="24"/>
          <w:szCs w:val="24"/>
          <w:lang w:eastAsia="ar-SA"/>
        </w:rPr>
        <w:t xml:space="preserve">Протокол (бивш </w:t>
      </w:r>
      <w:proofErr w:type="spellStart"/>
      <w:r w:rsidRPr="006443F7">
        <w:rPr>
          <w:rFonts w:ascii="Times New Roman" w:hAnsi="Times New Roman"/>
          <w:color w:val="000000"/>
          <w:sz w:val="24"/>
          <w:szCs w:val="24"/>
          <w:lang w:eastAsia="ar-SA"/>
        </w:rPr>
        <w:t>обр</w:t>
      </w:r>
      <w:proofErr w:type="spellEnd"/>
      <w:r w:rsidRPr="006443F7">
        <w:rPr>
          <w:rFonts w:ascii="Times New Roman" w:hAnsi="Times New Roman"/>
          <w:color w:val="000000"/>
          <w:sz w:val="24"/>
          <w:szCs w:val="24"/>
          <w:lang w:eastAsia="ar-SA"/>
        </w:rPr>
        <w:t xml:space="preserve">. № 19) за отчитане на действително извършените строително–монтажни  работи; </w:t>
      </w:r>
    </w:p>
    <w:p w:rsidR="006443F7" w:rsidRPr="006443F7" w:rsidRDefault="006443F7" w:rsidP="006443F7">
      <w:pPr>
        <w:spacing w:after="0" w:line="240" w:lineRule="auto"/>
        <w:ind w:firstLine="567"/>
        <w:contextualSpacing/>
        <w:jc w:val="both"/>
        <w:rPr>
          <w:rFonts w:ascii="Times New Roman" w:hAnsi="Times New Roman"/>
          <w:color w:val="000000"/>
          <w:sz w:val="24"/>
          <w:szCs w:val="24"/>
          <w:lang w:eastAsia="ar-SA"/>
        </w:rPr>
      </w:pPr>
      <w:r w:rsidRPr="006443F7">
        <w:rPr>
          <w:rFonts w:ascii="Times New Roman" w:hAnsi="Times New Roman"/>
          <w:b/>
          <w:bCs/>
          <w:sz w:val="24"/>
          <w:szCs w:val="24"/>
        </w:rPr>
        <w:t>-</w:t>
      </w:r>
      <w:r w:rsidRPr="006443F7">
        <w:rPr>
          <w:rFonts w:ascii="Times New Roman" w:hAnsi="Times New Roman"/>
          <w:color w:val="000000"/>
          <w:sz w:val="24"/>
          <w:szCs w:val="24"/>
          <w:lang w:eastAsia="ar-SA"/>
        </w:rPr>
        <w:t xml:space="preserve"> Представена фактура на стойност, равна на стойността на действително изпълнените СМР, в т.ч. действително извършени непредвидени СМР -Протокол (бивш </w:t>
      </w:r>
      <w:proofErr w:type="spellStart"/>
      <w:r w:rsidRPr="006443F7">
        <w:rPr>
          <w:rFonts w:ascii="Times New Roman" w:hAnsi="Times New Roman"/>
          <w:color w:val="000000"/>
          <w:sz w:val="24"/>
          <w:szCs w:val="24"/>
          <w:lang w:eastAsia="ar-SA"/>
        </w:rPr>
        <w:t>обр</w:t>
      </w:r>
      <w:proofErr w:type="spellEnd"/>
      <w:r w:rsidRPr="006443F7">
        <w:rPr>
          <w:rFonts w:ascii="Times New Roman" w:hAnsi="Times New Roman"/>
          <w:color w:val="000000"/>
          <w:sz w:val="24"/>
          <w:szCs w:val="24"/>
          <w:lang w:eastAsia="ar-SA"/>
        </w:rPr>
        <w:t>. № 19) с приспадни сумите по аванса и междинното плащане</w:t>
      </w:r>
      <w:r w:rsidRPr="006443F7">
        <w:rPr>
          <w:rFonts w:ascii="Times New Roman" w:hAnsi="Times New Roman"/>
          <w:color w:val="000000"/>
          <w:sz w:val="24"/>
          <w:szCs w:val="24"/>
        </w:rPr>
        <w:t>;</w:t>
      </w:r>
    </w:p>
    <w:p w:rsidR="006443F7" w:rsidRPr="006443F7" w:rsidRDefault="006443F7" w:rsidP="006443F7">
      <w:pPr>
        <w:spacing w:after="0" w:line="240" w:lineRule="auto"/>
        <w:ind w:firstLine="567"/>
        <w:contextualSpacing/>
        <w:jc w:val="both"/>
        <w:rPr>
          <w:rFonts w:ascii="Calibri" w:hAnsi="Calibri"/>
        </w:rPr>
      </w:pPr>
      <w:r w:rsidRPr="006443F7">
        <w:rPr>
          <w:rFonts w:ascii="Times New Roman" w:hAnsi="Times New Roman"/>
          <w:b/>
          <w:bCs/>
          <w:color w:val="000000"/>
          <w:sz w:val="24"/>
          <w:szCs w:val="24"/>
          <w:lang w:eastAsia="ar-SA"/>
        </w:rPr>
        <w:t xml:space="preserve">- </w:t>
      </w:r>
      <w:r w:rsidRPr="006443F7">
        <w:rPr>
          <w:rFonts w:ascii="Times New Roman" w:hAnsi="Times New Roman"/>
          <w:color w:val="000000"/>
          <w:sz w:val="24"/>
          <w:szCs w:val="24"/>
          <w:lang w:eastAsia="ar-SA"/>
        </w:rPr>
        <w:t>Заверени от Изпълнителя и проверени от Възложителя документи, сертификати, декларации, протоколи за изпитания на вложените материали, гаранционни карти и др., съгласно правилата за изпълнение и приемане на строително–монтажните работи, като и протокол между Изпълнителя и Възложителя по договора с приложени към него документи за необходимостта от извършването на непредвидени СМР, ако е приложимо.</w:t>
      </w:r>
    </w:p>
    <w:p w:rsidR="005C7ECC" w:rsidRPr="005C7ECC" w:rsidRDefault="006443F7" w:rsidP="006443F7">
      <w:pPr>
        <w:tabs>
          <w:tab w:val="num" w:pos="42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C9634E">
        <w:rPr>
          <w:rFonts w:ascii="Times New Roman" w:eastAsia="Times New Roman" w:hAnsi="Times New Roman" w:cs="Times New Roman"/>
          <w:b/>
          <w:sz w:val="24"/>
          <w:szCs w:val="24"/>
        </w:rPr>
        <w:t>(4</w:t>
      </w:r>
      <w:r w:rsidR="005C7ECC" w:rsidRPr="005C7ECC">
        <w:rPr>
          <w:rFonts w:ascii="Times New Roman" w:eastAsia="Times New Roman" w:hAnsi="Times New Roman" w:cs="Times New Roman"/>
          <w:b/>
          <w:sz w:val="24"/>
          <w:szCs w:val="24"/>
        </w:rPr>
        <w:t>)</w:t>
      </w:r>
      <w:r w:rsidR="005C7ECC" w:rsidRPr="005C7ECC">
        <w:rPr>
          <w:rFonts w:ascii="Times New Roman" w:eastAsia="Times New Roman" w:hAnsi="Times New Roman" w:cs="Times New Roman"/>
          <w:sz w:val="24"/>
          <w:szCs w:val="24"/>
        </w:rPr>
        <w:t xml:space="preserve"> Заплащането по </w:t>
      </w:r>
      <w:r w:rsidR="00BA4F32">
        <w:rPr>
          <w:rFonts w:ascii="Times New Roman" w:eastAsia="Times New Roman" w:hAnsi="Times New Roman" w:cs="Times New Roman"/>
          <w:sz w:val="24"/>
          <w:szCs w:val="24"/>
        </w:rPr>
        <w:t xml:space="preserve">предходните алинеи </w:t>
      </w:r>
      <w:r w:rsidR="005C7ECC" w:rsidRPr="005C7ECC">
        <w:rPr>
          <w:rFonts w:ascii="Times New Roman" w:eastAsia="Times New Roman" w:hAnsi="Times New Roman" w:cs="Times New Roman"/>
          <w:sz w:val="24"/>
          <w:szCs w:val="24"/>
        </w:rPr>
        <w:t>ще се извършва, след представяне от Изпълнителя на посочените по-горе изискуеми документи, по следната негова банкова сметка  в :</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 xml:space="preserve">Банка: …………., клон: ……………, </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 xml:space="preserve">BIC: ………….., </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IBAN: ……………….</w:t>
      </w:r>
    </w:p>
    <w:p w:rsidR="005C7ECC" w:rsidRPr="005C7ECC" w:rsidRDefault="00C9634E" w:rsidP="005C7EC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5C7ECC" w:rsidRPr="005C7ECC">
        <w:rPr>
          <w:rFonts w:ascii="Times New Roman" w:eastAsia="Times New Roman" w:hAnsi="Times New Roman" w:cs="Times New Roman"/>
          <w:b/>
          <w:sz w:val="24"/>
          <w:szCs w:val="24"/>
        </w:rPr>
        <w:t>)</w:t>
      </w:r>
      <w:r w:rsidR="005C7ECC" w:rsidRPr="005C7ECC">
        <w:rPr>
          <w:rFonts w:ascii="Times New Roman" w:eastAsia="Times New Roman" w:hAnsi="Times New Roman" w:cs="Times New Roman"/>
          <w:sz w:val="24"/>
          <w:szCs w:val="24"/>
        </w:rPr>
        <w:t xml:space="preserve"> Изпълнителят е длъжен да уведомява писмено Възложителя за всички последващи промени по ал. 3 в срок от 5 (пет)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 xml:space="preserve">Чл. </w:t>
      </w:r>
      <w:r w:rsidR="00BC14FF">
        <w:rPr>
          <w:rFonts w:ascii="Times New Roman" w:eastAsia="Times New Roman" w:hAnsi="Times New Roman" w:cs="Times New Roman"/>
          <w:b/>
          <w:sz w:val="24"/>
          <w:szCs w:val="24"/>
        </w:rPr>
        <w:t>8</w:t>
      </w:r>
      <w:r w:rsidRPr="005C7ECC">
        <w:rPr>
          <w:rFonts w:ascii="Times New Roman" w:eastAsia="Times New Roman" w:hAnsi="Times New Roman" w:cs="Times New Roman"/>
          <w:b/>
          <w:sz w:val="24"/>
          <w:szCs w:val="24"/>
        </w:rPr>
        <w:t>. (1)</w:t>
      </w:r>
      <w:r w:rsidRPr="005C7ECC">
        <w:rPr>
          <w:rFonts w:ascii="Times New Roman" w:eastAsia="Times New Roman" w:hAnsi="Times New Roman" w:cs="Times New Roman"/>
          <w:sz w:val="24"/>
          <w:szCs w:val="24"/>
        </w:rPr>
        <w:t xml:space="preserve"> Когато за частта от изпълнението, която се изпълнява от подизпълнител, изпълнението може да бъде предадено отделно от изпълнението на останалите СМР, подизпълнителят представя на Изпълнителя отчет за изпълнението на съответната част от строит</w:t>
      </w:r>
      <w:r w:rsidR="00341E3E">
        <w:rPr>
          <w:rFonts w:ascii="Times New Roman" w:eastAsia="Times New Roman" w:hAnsi="Times New Roman" w:cs="Times New Roman"/>
          <w:sz w:val="24"/>
          <w:szCs w:val="24"/>
        </w:rPr>
        <w:t>елството - за съответния етап /</w:t>
      </w:r>
      <w:r w:rsidRPr="005C7ECC">
        <w:rPr>
          <w:rFonts w:ascii="Times New Roman" w:eastAsia="Times New Roman" w:hAnsi="Times New Roman" w:cs="Times New Roman"/>
          <w:sz w:val="24"/>
          <w:szCs w:val="24"/>
        </w:rPr>
        <w:t>съответната по вид дейност, заедно с искане за плащане на тази част пряко на подизпълнителя/.</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(2)</w:t>
      </w:r>
      <w:r w:rsidRPr="005C7ECC">
        <w:rPr>
          <w:rFonts w:ascii="Times New Roman" w:eastAsia="Times New Roman" w:hAnsi="Times New Roman" w:cs="Times New Roman"/>
          <w:sz w:val="24"/>
          <w:szCs w:val="24"/>
        </w:rPr>
        <w:t xml:space="preserve"> Изпълнителят се задължава да предостави на Възложителя отчета и искането за плащане </w:t>
      </w:r>
      <w:r w:rsidR="00341E3E">
        <w:rPr>
          <w:rFonts w:ascii="Times New Roman" w:eastAsia="Times New Roman" w:hAnsi="Times New Roman" w:cs="Times New Roman"/>
          <w:sz w:val="24"/>
          <w:szCs w:val="24"/>
        </w:rPr>
        <w:t>на подизпълнителя в срок до 15 /</w:t>
      </w:r>
      <w:r w:rsidRPr="005C7ECC">
        <w:rPr>
          <w:rFonts w:ascii="Times New Roman" w:eastAsia="Times New Roman" w:hAnsi="Times New Roman" w:cs="Times New Roman"/>
          <w:sz w:val="24"/>
          <w:szCs w:val="24"/>
        </w:rPr>
        <w:t>петнадесет</w:t>
      </w:r>
      <w:r w:rsidR="00341E3E">
        <w:rPr>
          <w:rFonts w:ascii="Times New Roman" w:eastAsia="Times New Roman" w:hAnsi="Times New Roman" w:cs="Times New Roman"/>
          <w:sz w:val="24"/>
          <w:szCs w:val="24"/>
        </w:rPr>
        <w:t>/</w:t>
      </w:r>
      <w:r w:rsidRPr="005C7ECC">
        <w:rPr>
          <w:rFonts w:ascii="Times New Roman" w:eastAsia="Times New Roman" w:hAnsi="Times New Roman" w:cs="Times New Roman"/>
          <w:sz w:val="24"/>
          <w:szCs w:val="24"/>
        </w:rPr>
        <w:t xml:space="preserve"> дни от получаването му, заедно със становище, от което да е видно дали оспорва плащанията или част от тях като недължими.</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(3)</w:t>
      </w:r>
      <w:r w:rsidRPr="005C7ECC">
        <w:rPr>
          <w:rFonts w:ascii="Times New Roman" w:eastAsia="Times New Roman" w:hAnsi="Times New Roman" w:cs="Times New Roman"/>
          <w:sz w:val="24"/>
          <w:szCs w:val="24"/>
        </w:rPr>
        <w:t xml:space="preserve"> Възложителят приема изпълнението на частта от строителството, при съответно спазване на разпоредбите на  Договора. Възложителят заплаща единствено действително извършените СМР, отразени в про</w:t>
      </w:r>
      <w:r w:rsidR="00341E3E">
        <w:rPr>
          <w:rFonts w:ascii="Times New Roman" w:eastAsia="Times New Roman" w:hAnsi="Times New Roman" w:cs="Times New Roman"/>
          <w:sz w:val="24"/>
          <w:szCs w:val="24"/>
        </w:rPr>
        <w:t xml:space="preserve">токол /бивш </w:t>
      </w:r>
      <w:proofErr w:type="spellStart"/>
      <w:r w:rsidR="00341E3E">
        <w:rPr>
          <w:rFonts w:ascii="Times New Roman" w:eastAsia="Times New Roman" w:hAnsi="Times New Roman" w:cs="Times New Roman"/>
          <w:sz w:val="24"/>
          <w:szCs w:val="24"/>
        </w:rPr>
        <w:t>обр</w:t>
      </w:r>
      <w:proofErr w:type="spellEnd"/>
      <w:r w:rsidR="00341E3E">
        <w:rPr>
          <w:rFonts w:ascii="Times New Roman" w:eastAsia="Times New Roman" w:hAnsi="Times New Roman" w:cs="Times New Roman"/>
          <w:sz w:val="24"/>
          <w:szCs w:val="24"/>
        </w:rPr>
        <w:t>.19/</w:t>
      </w:r>
      <w:r w:rsidRPr="005C7ECC">
        <w:rPr>
          <w:rFonts w:ascii="Times New Roman" w:eastAsia="Times New Roman" w:hAnsi="Times New Roman" w:cs="Times New Roman"/>
          <w:sz w:val="24"/>
          <w:szCs w:val="24"/>
        </w:rPr>
        <w:t xml:space="preserve"> в срок до 10 </w:t>
      </w:r>
      <w:r w:rsidR="00341E3E">
        <w:rPr>
          <w:rFonts w:ascii="Times New Roman" w:eastAsia="Times New Roman" w:hAnsi="Times New Roman" w:cs="Times New Roman"/>
          <w:sz w:val="24"/>
          <w:szCs w:val="24"/>
        </w:rPr>
        <w:t>/десет/</w:t>
      </w:r>
      <w:r w:rsidRPr="005C7ECC">
        <w:rPr>
          <w:rFonts w:ascii="Times New Roman" w:eastAsia="Times New Roman" w:hAnsi="Times New Roman" w:cs="Times New Roman"/>
          <w:sz w:val="24"/>
          <w:szCs w:val="24"/>
        </w:rPr>
        <w:t xml:space="preserve"> дни от представяне на протокола и документите по ал. 2. Възложителят има право да откаже да </w:t>
      </w:r>
      <w:r w:rsidRPr="005C7ECC">
        <w:rPr>
          <w:rFonts w:ascii="Times New Roman" w:eastAsia="Times New Roman" w:hAnsi="Times New Roman" w:cs="Times New Roman"/>
          <w:sz w:val="24"/>
          <w:szCs w:val="24"/>
        </w:rPr>
        <w:lastRenderedPageBreak/>
        <w:t>извърши плащането, когато искането за плащане е оспорено от Изпълнителя, до момента на отстраняване на причината за отказа.</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 xml:space="preserve">Чл. </w:t>
      </w:r>
      <w:r w:rsidR="00BC14FF">
        <w:rPr>
          <w:rFonts w:ascii="Times New Roman" w:eastAsia="Times New Roman" w:hAnsi="Times New Roman" w:cs="Times New Roman"/>
          <w:b/>
          <w:sz w:val="24"/>
          <w:szCs w:val="24"/>
        </w:rPr>
        <w:t>9</w:t>
      </w:r>
      <w:r w:rsidRPr="005C7ECC">
        <w:rPr>
          <w:rFonts w:ascii="Times New Roman" w:eastAsia="Times New Roman" w:hAnsi="Times New Roman" w:cs="Times New Roman"/>
          <w:b/>
          <w:sz w:val="24"/>
          <w:szCs w:val="24"/>
        </w:rPr>
        <w:t>.</w:t>
      </w:r>
      <w:r w:rsidRPr="005C7ECC">
        <w:rPr>
          <w:rFonts w:ascii="Times New Roman" w:eastAsia="Times New Roman" w:hAnsi="Times New Roman" w:cs="Times New Roman"/>
          <w:sz w:val="24"/>
          <w:szCs w:val="24"/>
        </w:rPr>
        <w:t xml:space="preserve"> </w:t>
      </w:r>
      <w:r w:rsidRPr="005C7ECC">
        <w:rPr>
          <w:rFonts w:ascii="Times New Roman" w:eastAsia="Times New Roman" w:hAnsi="Times New Roman" w:cs="Times New Roman"/>
          <w:b/>
          <w:sz w:val="24"/>
          <w:szCs w:val="24"/>
        </w:rPr>
        <w:t>(1)</w:t>
      </w:r>
      <w:r w:rsidRPr="005C7ECC">
        <w:rPr>
          <w:rFonts w:ascii="Times New Roman" w:eastAsia="Times New Roman" w:hAnsi="Times New Roman" w:cs="Times New Roman"/>
          <w:sz w:val="24"/>
          <w:szCs w:val="24"/>
        </w:rPr>
        <w:t xml:space="preserve"> Единичните цени за изпълнение на строителни и монтажни работи, се посочват в количествено-стойностната сметка от Изпълнителя, която е част от Ценовото предложени на офертата му и е  неразделна част от настоящия договор.</w:t>
      </w:r>
    </w:p>
    <w:p w:rsidR="005C7ECC" w:rsidRPr="005C7ECC" w:rsidRDefault="005C7ECC" w:rsidP="005C7ECC">
      <w:pPr>
        <w:spacing w:after="0" w:line="240" w:lineRule="auto"/>
        <w:ind w:firstLine="709"/>
        <w:jc w:val="both"/>
        <w:rPr>
          <w:rFonts w:ascii="Times New Roman" w:eastAsia="Times New Roman" w:hAnsi="Times New Roman" w:cs="Times New Roman"/>
          <w:color w:val="FF0000"/>
          <w:sz w:val="24"/>
          <w:szCs w:val="24"/>
        </w:rPr>
      </w:pPr>
      <w:r w:rsidRPr="005C7ECC">
        <w:rPr>
          <w:rFonts w:ascii="Times New Roman" w:eastAsia="Times New Roman" w:hAnsi="Times New Roman" w:cs="Times New Roman"/>
          <w:b/>
          <w:sz w:val="24"/>
          <w:szCs w:val="24"/>
        </w:rPr>
        <w:t>(2)</w:t>
      </w:r>
      <w:r w:rsidRPr="005C7ECC">
        <w:rPr>
          <w:rFonts w:ascii="Times New Roman" w:eastAsia="Times New Roman" w:hAnsi="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има аналогична цена в количествено-стойностната сметка, разплащането й ще се извърши по тази цена.</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(3)</w:t>
      </w:r>
      <w:r w:rsidRPr="005C7ECC">
        <w:rPr>
          <w:rFonts w:ascii="Times New Roman" w:eastAsia="Times New Roman" w:hAnsi="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няма аналогична единична цена в количествено-стойностната сметка, разплащането ще става по цени формирани на база:</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 елементите на ценообразуване посочени от Изпълнителя в Ценовото предложение- Приложение №</w:t>
      </w:r>
      <w:r w:rsidR="00BA4F32">
        <w:rPr>
          <w:rFonts w:ascii="Times New Roman" w:eastAsia="Times New Roman" w:hAnsi="Times New Roman" w:cs="Times New Roman"/>
          <w:sz w:val="24"/>
          <w:szCs w:val="24"/>
        </w:rPr>
        <w:t>3</w:t>
      </w:r>
      <w:r w:rsidRPr="005C7ECC">
        <w:rPr>
          <w:rFonts w:ascii="Times New Roman" w:eastAsia="Times New Roman" w:hAnsi="Times New Roman" w:cs="Times New Roman"/>
          <w:sz w:val="24"/>
          <w:szCs w:val="24"/>
        </w:rPr>
        <w:t xml:space="preserve"> към договора;</w:t>
      </w:r>
    </w:p>
    <w:p w:rsidR="005C7ECC" w:rsidRPr="005C7ECC" w:rsidRDefault="005C7ECC" w:rsidP="005C7ECC">
      <w:pPr>
        <w:spacing w:after="0" w:line="240" w:lineRule="auto"/>
        <w:ind w:firstLine="709"/>
        <w:jc w:val="both"/>
        <w:rPr>
          <w:rFonts w:ascii="Times New Roman" w:eastAsia="Times New Roman" w:hAnsi="Times New Roman" w:cs="Times New Roman"/>
          <w:noProof/>
          <w:sz w:val="24"/>
          <w:szCs w:val="24"/>
          <w:shd w:val="clear" w:color="auto" w:fill="FFFF00"/>
        </w:rPr>
      </w:pPr>
      <w:r w:rsidRPr="005C7ECC">
        <w:rPr>
          <w:rFonts w:ascii="Times New Roman" w:eastAsia="Times New Roman" w:hAnsi="Times New Roman" w:cs="Times New Roman"/>
          <w:noProof/>
          <w:sz w:val="24"/>
          <w:szCs w:val="24"/>
        </w:rPr>
        <w:t>- цени по фактури</w:t>
      </w:r>
      <w:r w:rsidRPr="005C7ECC">
        <w:rPr>
          <w:rFonts w:ascii="Times New Roman" w:hAnsi="Times New Roman"/>
          <w:sz w:val="28"/>
        </w:rPr>
        <w:t xml:space="preserve"> </w:t>
      </w:r>
      <w:r w:rsidRPr="005C7ECC">
        <w:rPr>
          <w:rFonts w:ascii="Times New Roman" w:eastAsia="Times New Roman" w:hAnsi="Times New Roman" w:cs="Times New Roman"/>
          <w:noProof/>
          <w:sz w:val="24"/>
          <w:szCs w:val="24"/>
        </w:rPr>
        <w:t>и/или ценоразписи за вложените материали и ползваната механизация, предварително съгласувани с представителите на Възложителя;</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Чл. 1</w:t>
      </w:r>
      <w:r w:rsidR="00BC14FF">
        <w:rPr>
          <w:rFonts w:ascii="Times New Roman" w:eastAsia="Times New Roman" w:hAnsi="Times New Roman" w:cs="Times New Roman"/>
          <w:b/>
          <w:sz w:val="24"/>
          <w:szCs w:val="24"/>
        </w:rPr>
        <w:t>0</w:t>
      </w:r>
      <w:r w:rsidRPr="005C7ECC">
        <w:rPr>
          <w:rFonts w:ascii="Times New Roman" w:eastAsia="Times New Roman" w:hAnsi="Times New Roman" w:cs="Times New Roman"/>
          <w:b/>
          <w:sz w:val="24"/>
          <w:szCs w:val="24"/>
        </w:rPr>
        <w:t xml:space="preserve">. (1) </w:t>
      </w:r>
      <w:r w:rsidRPr="005C7ECC">
        <w:rPr>
          <w:rFonts w:ascii="Times New Roman" w:eastAsia="Times New Roman" w:hAnsi="Times New Roman" w:cs="Times New Roman"/>
          <w:sz w:val="24"/>
          <w:szCs w:val="24"/>
        </w:rPr>
        <w:t>При изпълняване на непредвидени работи, заплащането им ще става на база на единичните цени от количествено-стойностната сметка.</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 xml:space="preserve">(2) </w:t>
      </w:r>
      <w:r w:rsidRPr="005C7ECC">
        <w:rPr>
          <w:rFonts w:ascii="Times New Roman" w:eastAsia="Times New Roman" w:hAnsi="Times New Roman" w:cs="Times New Roman"/>
          <w:sz w:val="24"/>
          <w:szCs w:val="24"/>
        </w:rPr>
        <w:t>При изпълняване на непредвидени работи, за които няма единични цени в количествено-стойностната сметка, разплащането ще става по цени формирани съгласно чл. 10, ал. 3 от настоящия договор</w:t>
      </w:r>
      <w:r w:rsidRPr="005C7ECC">
        <w:rPr>
          <w:rFonts w:ascii="Times New Roman" w:eastAsia="Times New Roman" w:hAnsi="Times New Roman" w:cs="Times New Roman"/>
          <w:b/>
          <w:sz w:val="24"/>
          <w:szCs w:val="24"/>
        </w:rPr>
        <w:t>,</w:t>
      </w:r>
      <w:r w:rsidRPr="005C7ECC">
        <w:rPr>
          <w:rFonts w:ascii="Times New Roman" w:eastAsia="Times New Roman" w:hAnsi="Times New Roman" w:cs="Times New Roman"/>
          <w:sz w:val="24"/>
          <w:szCs w:val="24"/>
        </w:rPr>
        <w:t xml:space="preserve"> придружени с анализи за всяка от тях, като анализите се подписват от представителите на Изпълнителя и Възложителя. Всички непредвидени и допълнителни работи се извършват от Изпълнителя след предварително писмено съгласие от представител на Възложителя.</w:t>
      </w:r>
    </w:p>
    <w:p w:rsidR="005C7ECC" w:rsidRPr="005C7ECC" w:rsidRDefault="005C7ECC" w:rsidP="005C7ECC">
      <w:pPr>
        <w:spacing w:after="0" w:line="240" w:lineRule="auto"/>
        <w:ind w:firstLine="708"/>
        <w:jc w:val="both"/>
        <w:rPr>
          <w:rFonts w:ascii="Times New Roman" w:eastAsia="Times New Roman" w:hAnsi="Times New Roman" w:cs="Times New Roman"/>
          <w:b/>
          <w:sz w:val="24"/>
          <w:szCs w:val="24"/>
        </w:rPr>
      </w:pPr>
    </w:p>
    <w:p w:rsidR="005C7ECC" w:rsidRPr="005C7ECC" w:rsidRDefault="005C7ECC" w:rsidP="005C7ECC">
      <w:pPr>
        <w:numPr>
          <w:ilvl w:val="0"/>
          <w:numId w:val="27"/>
        </w:numPr>
        <w:spacing w:after="120" w:line="240" w:lineRule="auto"/>
        <w:contextualSpacing/>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ПРАВА И ЗАДЪЛЖЕНИЯ НА ВЪЗЛОЖИТЕЛЯ</w:t>
      </w:r>
    </w:p>
    <w:p w:rsidR="005C7ECC" w:rsidRPr="005C7ECC" w:rsidRDefault="00BC14FF" w:rsidP="005C7ECC">
      <w:pPr>
        <w:tabs>
          <w:tab w:val="center" w:pos="4153"/>
          <w:tab w:val="right" w:pos="8306"/>
        </w:tabs>
        <w:spacing w:after="120"/>
        <w:ind w:firstLine="709"/>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b/>
          <w:sz w:val="24"/>
          <w:szCs w:val="24"/>
        </w:rPr>
        <w:t>Чл.11</w:t>
      </w:r>
      <w:r w:rsidR="005C7ECC" w:rsidRPr="005C7ECC">
        <w:rPr>
          <w:rFonts w:ascii="Times New Roman" w:eastAsia="Times New Roman" w:hAnsi="Times New Roman" w:cs="Times New Roman"/>
          <w:b/>
          <w:sz w:val="24"/>
          <w:szCs w:val="24"/>
        </w:rPr>
        <w:t>.</w:t>
      </w:r>
      <w:r w:rsidR="005C7ECC" w:rsidRPr="005C7ECC">
        <w:rPr>
          <w:rFonts w:ascii="Times New Roman" w:eastAsia="Times New Roman" w:hAnsi="Times New Roman" w:cs="Times New Roman"/>
          <w:sz w:val="24"/>
          <w:szCs w:val="24"/>
        </w:rPr>
        <w:t xml:space="preserve"> </w:t>
      </w:r>
      <w:r w:rsidR="005C7ECC" w:rsidRPr="005C7ECC">
        <w:rPr>
          <w:rFonts w:ascii="Times New Roman" w:eastAsia="Times New Roman" w:hAnsi="Times New Roman" w:cs="Times New Roman"/>
          <w:color w:val="000000"/>
          <w:spacing w:val="-3"/>
          <w:sz w:val="24"/>
          <w:szCs w:val="24"/>
        </w:rPr>
        <w:t>Възложителят има право:</w:t>
      </w:r>
    </w:p>
    <w:p w:rsidR="005C7ECC" w:rsidRPr="005C7ECC" w:rsidRDefault="005C7ECC" w:rsidP="005C7ECC">
      <w:pPr>
        <w:tabs>
          <w:tab w:val="left" w:pos="0"/>
        </w:tabs>
        <w:spacing w:after="0" w:line="240" w:lineRule="auto"/>
        <w:ind w:firstLine="709"/>
        <w:jc w:val="both"/>
        <w:rPr>
          <w:rFonts w:ascii="Times New Roman" w:eastAsia="Times New Roman" w:hAnsi="Times New Roman" w:cs="Times New Roman"/>
          <w:b/>
          <w:bCs/>
          <w:sz w:val="24"/>
          <w:szCs w:val="24"/>
        </w:rPr>
      </w:pPr>
      <w:r w:rsidRPr="005C7ECC">
        <w:rPr>
          <w:rFonts w:ascii="Times New Roman" w:eastAsia="Times New Roman" w:hAnsi="Times New Roman" w:cs="Times New Roman"/>
          <w:b/>
          <w:bCs/>
          <w:color w:val="000000"/>
          <w:sz w:val="24"/>
          <w:szCs w:val="24"/>
        </w:rPr>
        <w:t>1.</w:t>
      </w:r>
      <w:r w:rsidRPr="005C7ECC">
        <w:rPr>
          <w:rFonts w:ascii="Times New Roman" w:eastAsia="Times New Roman" w:hAnsi="Times New Roman" w:cs="Times New Roman"/>
          <w:color w:val="000000"/>
          <w:sz w:val="24"/>
          <w:szCs w:val="24"/>
        </w:rPr>
        <w:t xml:space="preserve"> </w:t>
      </w:r>
      <w:r w:rsidRPr="005C7ECC">
        <w:rPr>
          <w:rFonts w:ascii="Times New Roman" w:eastAsia="Times New Roman" w:hAnsi="Times New Roman" w:cs="Times New Roman"/>
          <w:sz w:val="24"/>
          <w:szCs w:val="24"/>
        </w:rPr>
        <w:t>Да иска от Изпълнителя да изпълни договора, съгласно уговорените условия и срокове.</w:t>
      </w:r>
    </w:p>
    <w:p w:rsidR="005C7ECC" w:rsidRPr="005C7ECC" w:rsidRDefault="005C7ECC" w:rsidP="005C7ECC">
      <w:pPr>
        <w:tabs>
          <w:tab w:val="center" w:pos="4153"/>
          <w:tab w:val="right" w:pos="8306"/>
        </w:tabs>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bCs/>
          <w:sz w:val="24"/>
          <w:szCs w:val="24"/>
        </w:rPr>
        <w:t>2.</w:t>
      </w:r>
      <w:r w:rsidRPr="005C7ECC">
        <w:rPr>
          <w:rFonts w:ascii="Times New Roman" w:eastAsia="Times New Roman" w:hAnsi="Times New Roman" w:cs="Times New Roman"/>
          <w:sz w:val="24"/>
          <w:szCs w:val="24"/>
        </w:rPr>
        <w:t xml:space="preserve"> Във всеки момент от действието на договора да извършва проверка относно изпълнение на възложените дейности по чл. 1 и чл. 2 от настоящия договор, без да пречи на оперативната самостоятелност на Изпълнителя. Констатациите по проверката се отразяват в протокол от упълномощените от Възложителя лица.</w:t>
      </w:r>
    </w:p>
    <w:p w:rsidR="005C7ECC" w:rsidRPr="005C7ECC" w:rsidRDefault="005C7ECC" w:rsidP="005C7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ascii="Times New Roman" w:eastAsia="Times New Roman" w:hAnsi="Times New Roman" w:cs="Times New Roman"/>
          <w:spacing w:val="-3"/>
          <w:sz w:val="24"/>
          <w:szCs w:val="24"/>
        </w:rPr>
      </w:pPr>
      <w:r w:rsidRPr="005C7ECC">
        <w:rPr>
          <w:rFonts w:ascii="Times New Roman" w:eastAsia="Times New Roman" w:hAnsi="Times New Roman" w:cs="Times New Roman"/>
          <w:b/>
          <w:bCs/>
          <w:spacing w:val="-3"/>
          <w:sz w:val="24"/>
          <w:szCs w:val="24"/>
        </w:rPr>
        <w:t>3.</w:t>
      </w:r>
      <w:r w:rsidRPr="005C7ECC">
        <w:rPr>
          <w:rFonts w:ascii="Times New Roman" w:eastAsia="Times New Roman" w:hAnsi="Times New Roman" w:cs="Times New Roman"/>
          <w:spacing w:val="-3"/>
          <w:sz w:val="24"/>
          <w:szCs w:val="24"/>
        </w:rPr>
        <w:t xml:space="preserve"> Да дава указания относно изпълнението на договора, като с тези си действия не пречи</w:t>
      </w:r>
      <w:r w:rsidRPr="005C7ECC">
        <w:rPr>
          <w:rFonts w:ascii="Times New Roman" w:eastAsia="Times New Roman" w:hAnsi="Times New Roman" w:cs="Times New Roman"/>
          <w:spacing w:val="-6"/>
          <w:sz w:val="24"/>
          <w:szCs w:val="24"/>
        </w:rPr>
        <w:t xml:space="preserve"> на оперативните действия на Изпълнителя.</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bCs/>
          <w:sz w:val="24"/>
          <w:szCs w:val="24"/>
        </w:rPr>
        <w:t>4.</w:t>
      </w:r>
      <w:r w:rsidRPr="005C7ECC">
        <w:rPr>
          <w:rFonts w:ascii="Times New Roman" w:eastAsia="Times New Roman" w:hAnsi="Times New Roman" w:cs="Times New Roman"/>
          <w:sz w:val="24"/>
          <w:szCs w:val="24"/>
        </w:rPr>
        <w:t xml:space="preserve"> Да проверява и съгласува представените от Изпълнителя актове и/или протоколи, да проверява и подписва разплащателни документи.</w:t>
      </w:r>
    </w:p>
    <w:p w:rsidR="005C7ECC" w:rsidRPr="005C7ECC" w:rsidRDefault="005C7ECC" w:rsidP="005C7ECC">
      <w:pPr>
        <w:spacing w:after="0" w:line="240" w:lineRule="auto"/>
        <w:ind w:firstLine="709"/>
        <w:jc w:val="both"/>
        <w:rPr>
          <w:rFonts w:ascii="Times New Roman" w:eastAsia="Times New Roman" w:hAnsi="Times New Roman" w:cs="Times New Roman"/>
          <w:spacing w:val="-3"/>
          <w:sz w:val="24"/>
          <w:szCs w:val="24"/>
        </w:rPr>
      </w:pPr>
      <w:r w:rsidRPr="005C7ECC">
        <w:rPr>
          <w:rFonts w:ascii="Times New Roman" w:eastAsia="Times New Roman" w:hAnsi="Times New Roman" w:cs="Times New Roman"/>
          <w:b/>
          <w:bCs/>
          <w:sz w:val="24"/>
          <w:szCs w:val="24"/>
        </w:rPr>
        <w:t>5.</w:t>
      </w:r>
      <w:r w:rsidRPr="005C7ECC">
        <w:rPr>
          <w:rFonts w:ascii="Times New Roman" w:eastAsia="Times New Roman" w:hAnsi="Times New Roman" w:cs="Times New Roman"/>
          <w:sz w:val="24"/>
          <w:szCs w:val="24"/>
        </w:rPr>
        <w:t xml:space="preserve"> Да контролира законосъобразното извършване на СМР.</w:t>
      </w:r>
    </w:p>
    <w:p w:rsidR="005C7ECC" w:rsidRPr="005C7ECC" w:rsidRDefault="005C7ECC" w:rsidP="005C7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bCs/>
          <w:sz w:val="24"/>
          <w:szCs w:val="24"/>
        </w:rPr>
        <w:t>6.</w:t>
      </w:r>
      <w:r w:rsidRPr="005C7ECC">
        <w:rPr>
          <w:rFonts w:ascii="Times New Roman" w:eastAsia="Times New Roman" w:hAnsi="Times New Roman" w:cs="Times New Roman"/>
          <w:sz w:val="24"/>
          <w:szCs w:val="24"/>
        </w:rPr>
        <w:t xml:space="preserve"> При установяване на отклонения от качеството на извършените СМР и/или на вложените основни и спомагателни материали,  както и в случай, че изпълнените СМР не са придружени от необходимите строителни книжа, Възложителят уведомява Изпълнителя и има право да откаже да приеме извършените дейности до отстраняване от и за сметка на Изпълнителя на констатираните несъответствия и/или отклонения.</w:t>
      </w:r>
    </w:p>
    <w:p w:rsidR="005C7ECC" w:rsidRPr="005C7ECC" w:rsidRDefault="005C7ECC" w:rsidP="005C7ECC">
      <w:pPr>
        <w:tabs>
          <w:tab w:val="left" w:pos="0"/>
        </w:tabs>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bCs/>
          <w:sz w:val="24"/>
          <w:szCs w:val="24"/>
        </w:rPr>
        <w:t>7.</w:t>
      </w:r>
      <w:r w:rsidRPr="005C7ECC">
        <w:rPr>
          <w:rFonts w:ascii="Times New Roman" w:eastAsia="Times New Roman" w:hAnsi="Times New Roman" w:cs="Times New Roman"/>
          <w:sz w:val="24"/>
          <w:szCs w:val="24"/>
        </w:rPr>
        <w:t xml:space="preserve"> Констатациите по предходната т. 6 се документират в срок от 2 (два) работни дни от тяхното откриване в констативен протокол, като същият съдържа посочване на недостатъка, деня и начина на установяването на същия. Констативният протокол се подписва от страните по договора или упълномощени от същите лица, като копие от протокола се предава на Изпълнителя.</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8.</w:t>
      </w:r>
      <w:r w:rsidRPr="005C7ECC">
        <w:rPr>
          <w:rFonts w:ascii="Times New Roman" w:eastAsia="Times New Roman" w:hAnsi="Times New Roman" w:cs="Times New Roman"/>
          <w:sz w:val="24"/>
          <w:szCs w:val="24"/>
        </w:rPr>
        <w:t xml:space="preserve"> </w:t>
      </w:r>
      <w:r w:rsidRPr="005C7ECC">
        <w:rPr>
          <w:rFonts w:ascii="Times New Roman" w:eastAsia="Times New Roman" w:hAnsi="Times New Roman" w:cs="Times New Roman"/>
          <w:sz w:val="24"/>
          <w:szCs w:val="24"/>
          <w:lang w:eastAsia="bg-BG"/>
        </w:rPr>
        <w:t xml:space="preserve">Да изисква от Изпълнителя да сключи и да му представи договори за подизпълнение с посочените в офертата му подизпълнители </w:t>
      </w:r>
      <w:r w:rsidRPr="005C7ECC">
        <w:rPr>
          <w:rFonts w:ascii="Times New Roman" w:eastAsia="Times New Roman" w:hAnsi="Times New Roman" w:cs="Times New Roman"/>
          <w:sz w:val="24"/>
          <w:szCs w:val="24"/>
          <w:lang w:val="en-US" w:eastAsia="bg-BG"/>
        </w:rPr>
        <w:t>(</w:t>
      </w:r>
      <w:r w:rsidRPr="005C7ECC">
        <w:rPr>
          <w:rFonts w:ascii="Times New Roman" w:eastAsia="Times New Roman" w:hAnsi="Times New Roman" w:cs="Times New Roman"/>
          <w:i/>
          <w:sz w:val="24"/>
          <w:szCs w:val="24"/>
          <w:lang w:eastAsia="bg-BG"/>
        </w:rPr>
        <w:t>ако е приложимо</w:t>
      </w:r>
      <w:r w:rsidRPr="005C7ECC">
        <w:rPr>
          <w:rFonts w:ascii="Times New Roman" w:eastAsia="Times New Roman" w:hAnsi="Times New Roman" w:cs="Times New Roman"/>
          <w:sz w:val="24"/>
          <w:szCs w:val="24"/>
          <w:lang w:val="en-US" w:eastAsia="bg-BG"/>
        </w:rPr>
        <w:t>)</w:t>
      </w:r>
      <w:r w:rsidRPr="005C7ECC">
        <w:rPr>
          <w:rFonts w:ascii="Times New Roman" w:eastAsia="Times New Roman" w:hAnsi="Times New Roman" w:cs="Times New Roman"/>
          <w:sz w:val="24"/>
          <w:szCs w:val="24"/>
          <w:lang w:eastAsia="bg-BG"/>
        </w:rPr>
        <w:t xml:space="preserve">. </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Чл.1</w:t>
      </w:r>
      <w:r w:rsidR="00BC14FF">
        <w:rPr>
          <w:rFonts w:ascii="Times New Roman" w:eastAsia="Times New Roman" w:hAnsi="Times New Roman" w:cs="Times New Roman"/>
          <w:b/>
          <w:sz w:val="24"/>
          <w:szCs w:val="24"/>
        </w:rPr>
        <w:t>2</w:t>
      </w:r>
      <w:r w:rsidRPr="005C7ECC">
        <w:rPr>
          <w:rFonts w:ascii="Times New Roman" w:eastAsia="Times New Roman" w:hAnsi="Times New Roman" w:cs="Times New Roman"/>
          <w:sz w:val="24"/>
          <w:szCs w:val="24"/>
        </w:rPr>
        <w:t>. Възложителят се задължава:</w:t>
      </w:r>
    </w:p>
    <w:p w:rsidR="005C7ECC" w:rsidRPr="005C7ECC" w:rsidRDefault="005C7ECC" w:rsidP="005C7ECC">
      <w:pPr>
        <w:spacing w:after="0" w:line="240" w:lineRule="auto"/>
        <w:ind w:firstLine="709"/>
        <w:jc w:val="both"/>
        <w:rPr>
          <w:rFonts w:ascii="Times New Roman" w:eastAsia="Times New Roman" w:hAnsi="Times New Roman" w:cs="Times New Roman"/>
          <w:color w:val="000000"/>
          <w:sz w:val="24"/>
          <w:szCs w:val="24"/>
        </w:rPr>
      </w:pPr>
      <w:r w:rsidRPr="005C7ECC">
        <w:rPr>
          <w:rFonts w:ascii="Times New Roman" w:eastAsia="Times New Roman" w:hAnsi="Times New Roman" w:cs="Times New Roman"/>
          <w:b/>
          <w:bCs/>
          <w:color w:val="000000"/>
          <w:sz w:val="24"/>
          <w:szCs w:val="24"/>
        </w:rPr>
        <w:lastRenderedPageBreak/>
        <w:t>(1)</w:t>
      </w:r>
      <w:r w:rsidRPr="005C7ECC">
        <w:rPr>
          <w:rFonts w:ascii="Times New Roman" w:eastAsia="Times New Roman" w:hAnsi="Times New Roman" w:cs="Times New Roman"/>
          <w:color w:val="000000"/>
          <w:sz w:val="24"/>
          <w:szCs w:val="24"/>
        </w:rPr>
        <w:t xml:space="preserve"> Да окаже необходимото съдействие на Изпълнителя за изпълнение на договора.</w:t>
      </w:r>
    </w:p>
    <w:p w:rsidR="005C7ECC" w:rsidRPr="005C7ECC" w:rsidRDefault="005C7ECC" w:rsidP="005C7ECC">
      <w:pPr>
        <w:spacing w:after="0" w:line="240" w:lineRule="auto"/>
        <w:ind w:firstLine="709"/>
        <w:jc w:val="both"/>
        <w:rPr>
          <w:rFonts w:ascii="Times New Roman" w:eastAsia="Times New Roman" w:hAnsi="Times New Roman" w:cs="Times New Roman"/>
          <w:color w:val="000000"/>
          <w:sz w:val="24"/>
          <w:szCs w:val="24"/>
        </w:rPr>
      </w:pPr>
      <w:r w:rsidRPr="005C7ECC">
        <w:rPr>
          <w:rFonts w:ascii="Times New Roman" w:eastAsia="Times New Roman" w:hAnsi="Times New Roman" w:cs="Times New Roman"/>
          <w:b/>
          <w:bCs/>
          <w:color w:val="000000"/>
          <w:spacing w:val="-3"/>
          <w:sz w:val="24"/>
          <w:szCs w:val="24"/>
        </w:rPr>
        <w:t>(2)</w:t>
      </w:r>
      <w:r w:rsidRPr="005C7ECC">
        <w:rPr>
          <w:rFonts w:ascii="Times New Roman" w:eastAsia="Times New Roman" w:hAnsi="Times New Roman" w:cs="Times New Roman"/>
          <w:color w:val="000000"/>
          <w:spacing w:val="-3"/>
          <w:sz w:val="24"/>
          <w:szCs w:val="24"/>
        </w:rPr>
        <w:t xml:space="preserve"> Да предоставя необходимата информация и документация.</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(3)</w:t>
      </w:r>
      <w:r w:rsidRPr="005C7ECC">
        <w:rPr>
          <w:rFonts w:ascii="Times New Roman" w:eastAsia="Times New Roman" w:hAnsi="Times New Roman" w:cs="Times New Roman"/>
          <w:sz w:val="24"/>
          <w:szCs w:val="24"/>
        </w:rPr>
        <w:t xml:space="preserve"> Да заплати стойността на договора по начин, съгласно Раздел </w:t>
      </w:r>
      <w:r w:rsidRPr="005C7ECC">
        <w:rPr>
          <w:rFonts w:ascii="Times New Roman" w:eastAsia="Times New Roman" w:hAnsi="Times New Roman" w:cs="Times New Roman"/>
          <w:bCs/>
          <w:sz w:val="24"/>
          <w:szCs w:val="24"/>
        </w:rPr>
        <w:t>ІІІ „Цени и начин</w:t>
      </w:r>
      <w:r w:rsidRPr="005C7ECC">
        <w:rPr>
          <w:rFonts w:ascii="Times New Roman" w:eastAsia="Times New Roman" w:hAnsi="Times New Roman" w:cs="Times New Roman"/>
          <w:sz w:val="24"/>
          <w:szCs w:val="24"/>
        </w:rPr>
        <w:t xml:space="preserve"> на плащане“ от настоящия договор.</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(4)</w:t>
      </w:r>
      <w:r w:rsidRPr="005C7ECC">
        <w:rPr>
          <w:rFonts w:ascii="Times New Roman" w:eastAsia="Times New Roman" w:hAnsi="Times New Roman" w:cs="Times New Roman"/>
          <w:sz w:val="24"/>
          <w:szCs w:val="24"/>
        </w:rPr>
        <w:t xml:space="preserve"> Да определи свой представител да го представлява по време на изпълнение на строително-монтажните работи и извършва контрол.</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(5)</w:t>
      </w:r>
      <w:r w:rsidRPr="005C7ECC">
        <w:rPr>
          <w:rFonts w:ascii="Times New Roman" w:eastAsia="Times New Roman" w:hAnsi="Times New Roman" w:cs="Times New Roman"/>
          <w:sz w:val="24"/>
          <w:szCs w:val="24"/>
        </w:rPr>
        <w:t xml:space="preserve"> Да уведомява Изпълнителя писмено в пет дневен срок след установяване на появили се в гаранционния срок дефекти.</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(6)</w:t>
      </w:r>
      <w:r w:rsidRPr="005C7ECC">
        <w:rPr>
          <w:rFonts w:ascii="Times New Roman" w:eastAsia="Times New Roman" w:hAnsi="Times New Roman" w:cs="Times New Roman"/>
          <w:sz w:val="24"/>
          <w:szCs w:val="24"/>
        </w:rPr>
        <w:t xml:space="preserve"> Да приеме, провери и ако е необходимо коригира протоколите за установяване на изпълнените дейности, </w:t>
      </w:r>
      <w:r w:rsidRPr="005C7ECC">
        <w:rPr>
          <w:rFonts w:ascii="Times New Roman" w:eastAsia="Times New Roman" w:hAnsi="Times New Roman" w:cs="Times New Roman"/>
          <w:color w:val="000000"/>
          <w:sz w:val="24"/>
          <w:szCs w:val="24"/>
        </w:rPr>
        <w:t>строителни книжа и разплащателни документи</w:t>
      </w:r>
      <w:r w:rsidRPr="005C7ECC">
        <w:rPr>
          <w:rFonts w:ascii="Times New Roman" w:eastAsia="Times New Roman" w:hAnsi="Times New Roman" w:cs="Times New Roman"/>
          <w:sz w:val="24"/>
          <w:szCs w:val="24"/>
        </w:rPr>
        <w:t>.</w:t>
      </w:r>
    </w:p>
    <w:p w:rsidR="005C7ECC" w:rsidRPr="005C7ECC" w:rsidRDefault="005C7ECC" w:rsidP="005C7ECC">
      <w:pPr>
        <w:spacing w:after="0" w:line="240" w:lineRule="auto"/>
        <w:ind w:firstLine="709"/>
        <w:jc w:val="both"/>
        <w:rPr>
          <w:rFonts w:ascii="Times New Roman" w:eastAsia="Times New Roman" w:hAnsi="Times New Roman" w:cs="Times New Roman"/>
          <w:color w:val="FF0000"/>
          <w:sz w:val="24"/>
          <w:szCs w:val="24"/>
          <w:lang w:eastAsia="bg-BG"/>
        </w:rPr>
      </w:pPr>
      <w:r w:rsidRPr="005C7ECC">
        <w:rPr>
          <w:rFonts w:ascii="Times New Roman" w:eastAsia="Times New Roman" w:hAnsi="Times New Roman" w:cs="Times New Roman"/>
          <w:b/>
          <w:bCs/>
          <w:color w:val="000000"/>
          <w:sz w:val="24"/>
          <w:szCs w:val="24"/>
          <w:lang w:eastAsia="bg-BG"/>
        </w:rPr>
        <w:t>(7)</w:t>
      </w:r>
      <w:r w:rsidRPr="005C7ECC">
        <w:rPr>
          <w:rFonts w:ascii="Times New Roman" w:eastAsia="Times New Roman" w:hAnsi="Times New Roman" w:cs="Times New Roman"/>
          <w:color w:val="000000"/>
          <w:sz w:val="24"/>
          <w:szCs w:val="24"/>
          <w:lang w:eastAsia="bg-BG"/>
        </w:rPr>
        <w:t xml:space="preserve"> Да приеме извършените и отговарящи на предварително обявените условия СМР със </w:t>
      </w:r>
      <w:r w:rsidRPr="005C7ECC">
        <w:rPr>
          <w:rFonts w:ascii="Times New Roman" w:eastAsia="Times New Roman" w:hAnsi="Times New Roman" w:cs="Times New Roman"/>
          <w:sz w:val="24"/>
          <w:szCs w:val="24"/>
          <w:lang w:eastAsia="bg-BG"/>
        </w:rPr>
        <w:t xml:space="preserve">съставяне на констативен протокол за приемане на изпълнените строително-монтажни работи, подписан от </w:t>
      </w:r>
      <w:r w:rsidRPr="005C7ECC">
        <w:rPr>
          <w:rFonts w:ascii="Times New Roman" w:eastAsia="Times New Roman" w:hAnsi="Times New Roman" w:cs="Times New Roman"/>
          <w:sz w:val="24"/>
          <w:szCs w:val="24"/>
        </w:rPr>
        <w:t>представителите на Изпълнителя и Възложителя</w:t>
      </w:r>
      <w:r w:rsidRPr="005C7ECC">
        <w:rPr>
          <w:rFonts w:ascii="Times New Roman" w:eastAsia="Times New Roman" w:hAnsi="Times New Roman" w:cs="Times New Roman"/>
          <w:noProof/>
          <w:sz w:val="24"/>
          <w:szCs w:val="24"/>
        </w:rPr>
        <w:t>.</w:t>
      </w:r>
    </w:p>
    <w:p w:rsidR="005C7ECC" w:rsidRPr="005C7ECC" w:rsidRDefault="005C7ECC" w:rsidP="005C7ECC">
      <w:pPr>
        <w:spacing w:after="0" w:line="240" w:lineRule="auto"/>
        <w:ind w:firstLine="709"/>
        <w:jc w:val="both"/>
        <w:rPr>
          <w:rFonts w:ascii="Times New Roman" w:eastAsia="Times New Roman" w:hAnsi="Times New Roman" w:cs="Times New Roman"/>
          <w:color w:val="000000"/>
          <w:sz w:val="24"/>
          <w:szCs w:val="24"/>
        </w:rPr>
      </w:pPr>
      <w:r w:rsidRPr="005C7ECC">
        <w:rPr>
          <w:rFonts w:ascii="Times New Roman" w:eastAsia="Times New Roman" w:hAnsi="Times New Roman" w:cs="Times New Roman"/>
          <w:b/>
          <w:bCs/>
          <w:color w:val="000000"/>
          <w:sz w:val="24"/>
          <w:szCs w:val="24"/>
        </w:rPr>
        <w:t>(8)</w:t>
      </w:r>
      <w:r w:rsidRPr="005C7ECC">
        <w:rPr>
          <w:rFonts w:ascii="Times New Roman" w:eastAsia="Times New Roman" w:hAnsi="Times New Roman" w:cs="Times New Roman"/>
          <w:color w:val="000000"/>
          <w:sz w:val="24"/>
          <w:szCs w:val="24"/>
        </w:rPr>
        <w:t xml:space="preserve"> Да уведоми своевременно Изпълнителя в случай, че възникнат непреодолими затруднения, които могат да забавят или осуетят точното изпълнение на договора.</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Чл.1</w:t>
      </w:r>
      <w:r w:rsidR="00BC14FF">
        <w:rPr>
          <w:rFonts w:ascii="Times New Roman" w:eastAsia="Times New Roman" w:hAnsi="Times New Roman" w:cs="Times New Roman"/>
          <w:b/>
          <w:sz w:val="24"/>
          <w:szCs w:val="24"/>
        </w:rPr>
        <w:t>3</w:t>
      </w:r>
      <w:r w:rsidRPr="005C7ECC">
        <w:rPr>
          <w:rFonts w:ascii="Times New Roman" w:eastAsia="Times New Roman" w:hAnsi="Times New Roman" w:cs="Times New Roman"/>
          <w:sz w:val="24"/>
          <w:szCs w:val="24"/>
        </w:rPr>
        <w:t>. Възложителят не носи отговорност за действията или бездействието на Изпълнителя, в резултат на които са причинени вреди на трети лица, включително и на служители на Възложителя.</w:t>
      </w:r>
    </w:p>
    <w:p w:rsidR="005C7ECC" w:rsidRPr="005C7ECC" w:rsidRDefault="005C7ECC" w:rsidP="005C7ECC">
      <w:pPr>
        <w:spacing w:after="120" w:line="240" w:lineRule="auto"/>
        <w:ind w:left="1425"/>
        <w:contextualSpacing/>
        <w:jc w:val="both"/>
        <w:rPr>
          <w:rFonts w:ascii="Times New Roman" w:eastAsia="Times New Roman" w:hAnsi="Times New Roman" w:cs="Times New Roman"/>
          <w:b/>
          <w:sz w:val="24"/>
          <w:szCs w:val="24"/>
        </w:rPr>
      </w:pPr>
    </w:p>
    <w:p w:rsidR="005C7ECC" w:rsidRPr="005C7ECC" w:rsidRDefault="005C7ECC" w:rsidP="005C7ECC">
      <w:pPr>
        <w:numPr>
          <w:ilvl w:val="0"/>
          <w:numId w:val="27"/>
        </w:numPr>
        <w:spacing w:after="120" w:line="240" w:lineRule="auto"/>
        <w:contextualSpacing/>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ПРАВА И ЗАДЪЛЖЕНИЯ НА ИЗПЪЛНИТЕЛЯ</w:t>
      </w:r>
    </w:p>
    <w:p w:rsidR="005C7ECC" w:rsidRPr="005C7ECC" w:rsidRDefault="005C7ECC" w:rsidP="005C7ECC">
      <w:pPr>
        <w:spacing w:after="0" w:line="240" w:lineRule="auto"/>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ab/>
      </w:r>
      <w:r w:rsidRPr="005C7ECC">
        <w:rPr>
          <w:rFonts w:ascii="Times New Roman" w:eastAsia="Times New Roman" w:hAnsi="Times New Roman" w:cs="Times New Roman"/>
          <w:b/>
          <w:sz w:val="24"/>
          <w:szCs w:val="24"/>
        </w:rPr>
        <w:t>Чл. 1</w:t>
      </w:r>
      <w:r w:rsidR="00BC14FF">
        <w:rPr>
          <w:rFonts w:ascii="Times New Roman" w:eastAsia="Times New Roman" w:hAnsi="Times New Roman" w:cs="Times New Roman"/>
          <w:b/>
          <w:sz w:val="24"/>
          <w:szCs w:val="24"/>
        </w:rPr>
        <w:t>4</w:t>
      </w:r>
      <w:r w:rsidRPr="005C7ECC">
        <w:rPr>
          <w:rFonts w:ascii="Times New Roman" w:eastAsia="Times New Roman" w:hAnsi="Times New Roman" w:cs="Times New Roman"/>
          <w:sz w:val="24"/>
          <w:szCs w:val="24"/>
        </w:rPr>
        <w:t xml:space="preserve">. </w:t>
      </w:r>
      <w:r w:rsidRPr="005C7ECC">
        <w:rPr>
          <w:rFonts w:ascii="Times New Roman" w:eastAsia="Times New Roman" w:hAnsi="Times New Roman" w:cs="Times New Roman"/>
          <w:b/>
          <w:sz w:val="24"/>
          <w:szCs w:val="24"/>
        </w:rPr>
        <w:t>(1)</w:t>
      </w:r>
      <w:r w:rsidRPr="005C7ECC">
        <w:rPr>
          <w:rFonts w:ascii="Times New Roman" w:eastAsia="Times New Roman" w:hAnsi="Times New Roman" w:cs="Times New Roman"/>
          <w:sz w:val="24"/>
          <w:szCs w:val="24"/>
        </w:rPr>
        <w:t xml:space="preserve"> Изпълнителят се задължава:</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1.</w:t>
      </w:r>
      <w:r w:rsidRPr="005C7ECC">
        <w:rPr>
          <w:rFonts w:ascii="Times New Roman" w:eastAsia="Times New Roman" w:hAnsi="Times New Roman" w:cs="Times New Roman"/>
          <w:sz w:val="24"/>
          <w:szCs w:val="24"/>
        </w:rPr>
        <w:t xml:space="preserve"> Да извърши качествено и в срок договорените дейности в пълния им обем, включително възникналите и доказани съгласно чл. 10 непредвидени работи, като организира и координира цялостния процес, съгласно Техническата спецификация, Пълното описание на обекта на поръчката и представените Предложението за изпълнение на поръчката и Ценово предложение. </w:t>
      </w:r>
    </w:p>
    <w:p w:rsidR="005C7ECC" w:rsidRPr="005C7ECC" w:rsidRDefault="005C7ECC" w:rsidP="005C7ECC">
      <w:pPr>
        <w:spacing w:after="0" w:line="240" w:lineRule="auto"/>
        <w:ind w:firstLine="720"/>
        <w:jc w:val="both"/>
        <w:rPr>
          <w:rFonts w:ascii="Times New Roman" w:eastAsia="Times New Roman" w:hAnsi="Times New Roman" w:cs="Times New Roman"/>
          <w:spacing w:val="-6"/>
          <w:sz w:val="24"/>
          <w:szCs w:val="24"/>
        </w:rPr>
      </w:pPr>
      <w:r w:rsidRPr="005C7ECC">
        <w:rPr>
          <w:rFonts w:ascii="Times New Roman" w:eastAsia="Times New Roman" w:hAnsi="Times New Roman" w:cs="Times New Roman"/>
          <w:b/>
          <w:bCs/>
          <w:sz w:val="24"/>
          <w:szCs w:val="24"/>
        </w:rPr>
        <w:t>2.</w:t>
      </w:r>
      <w:r w:rsidRPr="005C7ECC">
        <w:rPr>
          <w:rFonts w:ascii="Times New Roman" w:eastAsia="Times New Roman" w:hAnsi="Times New Roman" w:cs="Times New Roman"/>
          <w:sz w:val="24"/>
          <w:szCs w:val="24"/>
        </w:rPr>
        <w:t xml:space="preserve"> Д</w:t>
      </w:r>
      <w:r w:rsidRPr="005C7ECC">
        <w:rPr>
          <w:rFonts w:ascii="Times New Roman" w:eastAsia="Times New Roman" w:hAnsi="Times New Roman" w:cs="Times New Roman"/>
          <w:spacing w:val="-6"/>
          <w:sz w:val="24"/>
          <w:szCs w:val="24"/>
        </w:rPr>
        <w:t>а влага при изпълнението материали и изделия, отговарящи на изискванията на приложимите нормативи и стандарти. Да съгласува с Възложителя преди влагането им всички материали и артикули.</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rPr>
      </w:pPr>
      <w:r w:rsidRPr="005C7ECC">
        <w:rPr>
          <w:rFonts w:ascii="Times New Roman" w:eastAsia="Times New Roman" w:hAnsi="Times New Roman" w:cs="Times New Roman"/>
          <w:b/>
          <w:bCs/>
          <w:sz w:val="24"/>
          <w:szCs w:val="24"/>
        </w:rPr>
        <w:t>3.</w:t>
      </w:r>
      <w:r w:rsidRPr="005C7ECC">
        <w:rPr>
          <w:rFonts w:ascii="Times New Roman" w:eastAsia="Times New Roman" w:hAnsi="Times New Roman" w:cs="Times New Roman"/>
          <w:sz w:val="24"/>
          <w:szCs w:val="24"/>
        </w:rPr>
        <w:t xml:space="preserve"> Съответствието по т. 2 от настоящия член, се доказва със съответните сертификати или други документи, като Изпълнителят представя същите на Възложителя.</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rPr>
      </w:pPr>
      <w:r w:rsidRPr="005C7ECC">
        <w:rPr>
          <w:rFonts w:ascii="Times New Roman" w:eastAsia="Times New Roman" w:hAnsi="Times New Roman" w:cs="Times New Roman"/>
          <w:b/>
          <w:bCs/>
          <w:sz w:val="24"/>
          <w:szCs w:val="24"/>
        </w:rPr>
        <w:t>4</w:t>
      </w:r>
      <w:r w:rsidRPr="005C7ECC">
        <w:rPr>
          <w:rFonts w:ascii="Times New Roman" w:eastAsia="Times New Roman" w:hAnsi="Times New Roman" w:cs="Times New Roman"/>
          <w:sz w:val="24"/>
          <w:szCs w:val="24"/>
        </w:rPr>
        <w:t xml:space="preserve">. Да спазва указанията на Възложителя . </w:t>
      </w:r>
    </w:p>
    <w:p w:rsidR="005C7ECC" w:rsidRPr="005C7ECC" w:rsidRDefault="005C7ECC" w:rsidP="005C7ECC">
      <w:pPr>
        <w:tabs>
          <w:tab w:val="center" w:pos="4153"/>
          <w:tab w:val="right" w:pos="8306"/>
        </w:tabs>
        <w:spacing w:after="0" w:line="240" w:lineRule="auto"/>
        <w:ind w:firstLine="709"/>
        <w:jc w:val="both"/>
        <w:rPr>
          <w:rFonts w:ascii="Times New Roman" w:eastAsia="Times New Roman" w:hAnsi="Times New Roman" w:cs="Times New Roman"/>
          <w:spacing w:val="-6"/>
          <w:sz w:val="24"/>
          <w:szCs w:val="24"/>
        </w:rPr>
      </w:pPr>
      <w:r w:rsidRPr="005C7ECC">
        <w:rPr>
          <w:rFonts w:ascii="Times New Roman" w:eastAsia="Times New Roman" w:hAnsi="Times New Roman" w:cs="Times New Roman"/>
          <w:b/>
          <w:bCs/>
          <w:sz w:val="24"/>
          <w:szCs w:val="24"/>
        </w:rPr>
        <w:tab/>
      </w:r>
      <w:r w:rsidRPr="005C7ECC">
        <w:rPr>
          <w:rFonts w:ascii="Times New Roman" w:eastAsia="Times New Roman" w:hAnsi="Times New Roman" w:cs="Times New Roman"/>
          <w:b/>
          <w:bCs/>
          <w:spacing w:val="-6"/>
          <w:sz w:val="24"/>
          <w:szCs w:val="24"/>
        </w:rPr>
        <w:t>5.</w:t>
      </w:r>
      <w:r w:rsidRPr="005C7ECC">
        <w:rPr>
          <w:rFonts w:ascii="Times New Roman" w:eastAsia="Times New Roman" w:hAnsi="Times New Roman" w:cs="Times New Roman"/>
          <w:spacing w:val="-6"/>
          <w:sz w:val="24"/>
          <w:szCs w:val="24"/>
        </w:rPr>
        <w:t xml:space="preserve"> </w:t>
      </w:r>
      <w:r w:rsidRPr="005C7ECC">
        <w:rPr>
          <w:rFonts w:ascii="Times New Roman" w:eastAsia="Times New Roman" w:hAnsi="Times New Roman" w:cs="Times New Roman"/>
          <w:sz w:val="24"/>
          <w:szCs w:val="24"/>
        </w:rPr>
        <w:t xml:space="preserve">В 2 - дневен срок от получаване на протокола за установените </w:t>
      </w:r>
      <w:r w:rsidRPr="005C7ECC">
        <w:rPr>
          <w:rFonts w:ascii="Times New Roman" w:eastAsia="Times New Roman" w:hAnsi="Times New Roman" w:cs="Times New Roman"/>
          <w:spacing w:val="-6"/>
          <w:sz w:val="24"/>
          <w:szCs w:val="24"/>
        </w:rPr>
        <w:t>недостатъци и/или несъответствия по чл. 12, т. 6 да отстрани същите за своя сметка</w:t>
      </w:r>
      <w:r w:rsidRPr="005C7ECC">
        <w:rPr>
          <w:rFonts w:ascii="Times New Roman" w:eastAsia="Times New Roman" w:hAnsi="Times New Roman" w:cs="Times New Roman"/>
          <w:sz w:val="24"/>
          <w:szCs w:val="24"/>
        </w:rPr>
        <w:t>.</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rPr>
      </w:pPr>
      <w:r w:rsidRPr="005C7ECC">
        <w:rPr>
          <w:rFonts w:ascii="Times New Roman" w:eastAsia="Times New Roman" w:hAnsi="Times New Roman" w:cs="Times New Roman"/>
          <w:b/>
          <w:bCs/>
          <w:sz w:val="24"/>
          <w:szCs w:val="24"/>
        </w:rPr>
        <w:t>6.</w:t>
      </w:r>
      <w:r w:rsidRPr="005C7ECC">
        <w:rPr>
          <w:rFonts w:ascii="Times New Roman" w:eastAsia="Times New Roman" w:hAnsi="Times New Roman" w:cs="Times New Roman"/>
          <w:sz w:val="24"/>
          <w:szCs w:val="24"/>
        </w:rPr>
        <w:t xml:space="preserve"> Да съставя актове и протоколи по време на строителството, съгласно ЗУТ и издадените по неговото прилагане наредби, и да ги предава на представителите на Възложителя</w:t>
      </w:r>
      <w:r w:rsidRPr="005C7ECC">
        <w:rPr>
          <w:rFonts w:ascii="Times New Roman" w:eastAsia="Times New Roman" w:hAnsi="Times New Roman" w:cs="Times New Roman"/>
          <w:noProof/>
          <w:sz w:val="24"/>
          <w:szCs w:val="24"/>
        </w:rPr>
        <w:t xml:space="preserve"> за проверка</w:t>
      </w:r>
      <w:r w:rsidRPr="005C7ECC">
        <w:rPr>
          <w:rFonts w:ascii="Times New Roman" w:eastAsia="Times New Roman" w:hAnsi="Times New Roman" w:cs="Times New Roman"/>
          <w:sz w:val="24"/>
          <w:szCs w:val="24"/>
        </w:rPr>
        <w:t>.</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rPr>
      </w:pPr>
      <w:r w:rsidRPr="005C7ECC">
        <w:rPr>
          <w:rFonts w:ascii="Times New Roman" w:eastAsia="Times New Roman" w:hAnsi="Times New Roman" w:cs="Times New Roman"/>
          <w:b/>
          <w:bCs/>
          <w:sz w:val="24"/>
          <w:szCs w:val="24"/>
        </w:rPr>
        <w:t xml:space="preserve">7. </w:t>
      </w:r>
      <w:r w:rsidRPr="005C7ECC">
        <w:rPr>
          <w:rFonts w:ascii="Times New Roman" w:eastAsia="Times New Roman" w:hAnsi="Times New Roman" w:cs="Times New Roman"/>
          <w:sz w:val="24"/>
          <w:szCs w:val="24"/>
        </w:rPr>
        <w:t>Да оказва съдействие и представя необходимите документи и сведения на лицата, на които е възложено упражняването на контрол  от страна на Възложителя.</w:t>
      </w:r>
    </w:p>
    <w:p w:rsidR="005C7ECC" w:rsidRPr="005C7ECC" w:rsidRDefault="005C7ECC" w:rsidP="005C7ECC">
      <w:pPr>
        <w:spacing w:after="0" w:line="240" w:lineRule="auto"/>
        <w:ind w:firstLine="720"/>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b/>
          <w:bCs/>
          <w:sz w:val="24"/>
          <w:szCs w:val="24"/>
          <w:lang w:eastAsia="bg-BG"/>
        </w:rPr>
        <w:t>8.</w:t>
      </w:r>
      <w:r w:rsidRPr="005C7ECC">
        <w:rPr>
          <w:rFonts w:ascii="Times New Roman" w:eastAsia="Times New Roman" w:hAnsi="Times New Roman" w:cs="Times New Roman"/>
          <w:sz w:val="24"/>
          <w:szCs w:val="24"/>
          <w:lang w:eastAsia="bg-BG"/>
        </w:rPr>
        <w:t xml:space="preserve"> Да предаде на Възложителя извършените работи с констативен протокол за приемане на изпълнените строително-монтажни работи, подписан от </w:t>
      </w:r>
      <w:r w:rsidRPr="005C7ECC">
        <w:rPr>
          <w:rFonts w:ascii="Times New Roman" w:eastAsia="Times New Roman" w:hAnsi="Times New Roman" w:cs="Times New Roman"/>
          <w:sz w:val="24"/>
          <w:szCs w:val="24"/>
        </w:rPr>
        <w:t>представителите на Изпълнителя и Възложителя.</w:t>
      </w:r>
    </w:p>
    <w:p w:rsidR="005C7ECC" w:rsidRPr="005C7ECC" w:rsidRDefault="005C7ECC" w:rsidP="005C7ECC">
      <w:pPr>
        <w:spacing w:after="0" w:line="240" w:lineRule="auto"/>
        <w:ind w:firstLine="720"/>
        <w:jc w:val="both"/>
        <w:rPr>
          <w:rFonts w:ascii="Times New Roman" w:eastAsia="Times New Roman" w:hAnsi="Times New Roman" w:cs="Times New Roman"/>
          <w:sz w:val="24"/>
          <w:szCs w:val="24"/>
        </w:rPr>
      </w:pPr>
      <w:r w:rsidRPr="005C7ECC">
        <w:rPr>
          <w:rFonts w:ascii="Times New Roman" w:eastAsia="Times New Roman" w:hAnsi="Times New Roman" w:cs="Times New Roman"/>
          <w:b/>
          <w:bCs/>
          <w:sz w:val="24"/>
          <w:szCs w:val="24"/>
        </w:rPr>
        <w:t>9.</w:t>
      </w:r>
      <w:r w:rsidRPr="005C7ECC">
        <w:rPr>
          <w:rFonts w:ascii="Times New Roman" w:eastAsia="Times New Roman" w:hAnsi="Times New Roman" w:cs="Times New Roman"/>
          <w:sz w:val="24"/>
          <w:szCs w:val="24"/>
        </w:rPr>
        <w:t xml:space="preserve">  За негова сметка да почиства и извозва на регламентирани места отпадъците, получени по време на извършване на строително-ремонтните работи.</w:t>
      </w:r>
    </w:p>
    <w:p w:rsidR="005C7ECC" w:rsidRPr="005C7ECC" w:rsidRDefault="005C7ECC" w:rsidP="005C7ECC">
      <w:pPr>
        <w:spacing w:after="0" w:line="240" w:lineRule="auto"/>
        <w:ind w:firstLine="720"/>
        <w:jc w:val="both"/>
        <w:rPr>
          <w:rFonts w:ascii="Times New Roman" w:eastAsia="Times New Roman" w:hAnsi="Times New Roman" w:cs="Times New Roman"/>
          <w:sz w:val="24"/>
          <w:szCs w:val="24"/>
        </w:rPr>
      </w:pPr>
      <w:r w:rsidRPr="005C7ECC">
        <w:rPr>
          <w:rFonts w:ascii="Times New Roman" w:eastAsia="Times New Roman" w:hAnsi="Times New Roman" w:cs="Times New Roman"/>
          <w:b/>
          <w:bCs/>
          <w:sz w:val="24"/>
          <w:szCs w:val="24"/>
        </w:rPr>
        <w:t>10.</w:t>
      </w:r>
      <w:r w:rsidRPr="005C7ECC">
        <w:rPr>
          <w:rFonts w:ascii="Times New Roman" w:eastAsia="Times New Roman" w:hAnsi="Times New Roman" w:cs="Times New Roman"/>
          <w:sz w:val="24"/>
          <w:szCs w:val="24"/>
        </w:rPr>
        <w:t xml:space="preserve"> Да опазва имуществото на Възложителя, до което има достъп по време на изпълнението.</w:t>
      </w:r>
    </w:p>
    <w:p w:rsidR="005C7ECC" w:rsidRPr="005C7ECC" w:rsidRDefault="005C7ECC" w:rsidP="005C7ECC">
      <w:pPr>
        <w:tabs>
          <w:tab w:val="center" w:pos="4153"/>
          <w:tab w:val="right" w:pos="8306"/>
        </w:tabs>
        <w:spacing w:after="0" w:line="240" w:lineRule="auto"/>
        <w:ind w:firstLine="720"/>
        <w:jc w:val="both"/>
        <w:rPr>
          <w:rFonts w:ascii="Times New Roman" w:eastAsia="Times New Roman" w:hAnsi="Times New Roman" w:cs="Times New Roman"/>
          <w:sz w:val="24"/>
          <w:szCs w:val="24"/>
        </w:rPr>
      </w:pPr>
      <w:r w:rsidRPr="005C7ECC">
        <w:rPr>
          <w:rFonts w:ascii="Times New Roman" w:eastAsia="Times New Roman" w:hAnsi="Times New Roman" w:cs="Times New Roman"/>
          <w:b/>
          <w:bCs/>
          <w:sz w:val="24"/>
          <w:szCs w:val="24"/>
        </w:rPr>
        <w:t>11.</w:t>
      </w:r>
      <w:r w:rsidRPr="005C7ECC">
        <w:rPr>
          <w:rFonts w:ascii="Times New Roman" w:eastAsia="Times New Roman" w:hAnsi="Times New Roman" w:cs="Times New Roman"/>
          <w:sz w:val="24"/>
          <w:szCs w:val="24"/>
        </w:rPr>
        <w:t xml:space="preserve"> Да спазва изискванията и нормите на противопожарната охрана и да предприеме необходимите за това мерки.</w:t>
      </w:r>
    </w:p>
    <w:p w:rsidR="005C7ECC" w:rsidRPr="005C7ECC" w:rsidRDefault="005C7ECC" w:rsidP="005C7EC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7ECC">
        <w:rPr>
          <w:rFonts w:ascii="Times New Roman" w:eastAsia="Times New Roman" w:hAnsi="Times New Roman" w:cs="Times New Roman"/>
          <w:b/>
          <w:sz w:val="24"/>
          <w:szCs w:val="24"/>
        </w:rPr>
        <w:t xml:space="preserve">12. </w:t>
      </w:r>
      <w:r w:rsidRPr="005C7ECC">
        <w:rPr>
          <w:rFonts w:ascii="Times New Roman" w:eastAsia="Times New Roman" w:hAnsi="Times New Roman" w:cs="Times New Roman"/>
          <w:sz w:val="24"/>
          <w:szCs w:val="24"/>
        </w:rPr>
        <w:t>Да сключи и да представи на Възложителя договори за подизпълнение с посочените в офертата му подизпълнители, както и данни за лице за контакт и кореспонденция от страна на подизпълнителя.</w:t>
      </w:r>
      <w:r w:rsidRPr="005C7ECC">
        <w:rPr>
          <w:rFonts w:ascii="Times New Roman" w:eastAsia="Times New Roman" w:hAnsi="Times New Roman" w:cs="Times New Roman"/>
          <w:b/>
          <w:sz w:val="24"/>
          <w:szCs w:val="24"/>
        </w:rPr>
        <w:t xml:space="preserve"> </w:t>
      </w:r>
      <w:r w:rsidRPr="005C7ECC">
        <w:rPr>
          <w:rFonts w:ascii="Times New Roman" w:eastAsia="Calibri" w:hAnsi="Times New Roman" w:cs="Times New Roman"/>
          <w:sz w:val="24"/>
          <w:szCs w:val="24"/>
        </w:rPr>
        <w:t>Изпълнителят уведомява Възложителя за всякакви промени в предоставената информация в хода на изпълнението на поръчката.</w:t>
      </w:r>
    </w:p>
    <w:p w:rsidR="005C7ECC" w:rsidRPr="005C7ECC" w:rsidRDefault="005C7ECC" w:rsidP="005C7EC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7ECC">
        <w:rPr>
          <w:rFonts w:ascii="Times New Roman" w:eastAsia="Calibri" w:hAnsi="Times New Roman" w:cs="Times New Roman"/>
          <w:b/>
          <w:sz w:val="24"/>
          <w:szCs w:val="24"/>
        </w:rPr>
        <w:lastRenderedPageBreak/>
        <w:t>13.</w:t>
      </w:r>
      <w:r w:rsidRPr="005C7ECC">
        <w:rPr>
          <w:rFonts w:ascii="Times New Roman" w:eastAsia="Calibri" w:hAnsi="Times New Roman" w:cs="Times New Roman"/>
          <w:sz w:val="24"/>
          <w:szCs w:val="24"/>
        </w:rPr>
        <w:t xml:space="preserve"> Да осигури контрол  при изпълнението на СМР.</w:t>
      </w:r>
    </w:p>
    <w:p w:rsidR="005C7ECC" w:rsidRPr="005C7ECC" w:rsidRDefault="005C7ECC" w:rsidP="005C7EC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7ECC">
        <w:rPr>
          <w:rFonts w:ascii="Times New Roman" w:eastAsia="Calibri" w:hAnsi="Times New Roman" w:cs="Times New Roman"/>
          <w:b/>
          <w:sz w:val="24"/>
          <w:szCs w:val="24"/>
        </w:rPr>
        <w:t xml:space="preserve">14. </w:t>
      </w:r>
      <w:r w:rsidRPr="005C7ECC">
        <w:rPr>
          <w:rFonts w:ascii="Times New Roman" w:eastAsia="Calibri" w:hAnsi="Times New Roman" w:cs="Times New Roman"/>
          <w:sz w:val="24"/>
          <w:szCs w:val="24"/>
        </w:rPr>
        <w:t>Ръководителят на екипа да осигури координация и комуникация между участниците в строителния процес.</w:t>
      </w:r>
    </w:p>
    <w:p w:rsidR="005C7ECC" w:rsidRPr="005C7ECC" w:rsidRDefault="005C7ECC" w:rsidP="005C7EC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7ECC">
        <w:rPr>
          <w:rFonts w:ascii="Times New Roman" w:eastAsia="Calibri" w:hAnsi="Times New Roman" w:cs="Times New Roman"/>
          <w:b/>
          <w:sz w:val="24"/>
          <w:szCs w:val="24"/>
        </w:rPr>
        <w:t>15.</w:t>
      </w:r>
      <w:r w:rsidRPr="005C7ECC">
        <w:rPr>
          <w:rFonts w:ascii="Times New Roman" w:eastAsia="Calibri" w:hAnsi="Times New Roman" w:cs="Times New Roman"/>
          <w:sz w:val="24"/>
          <w:szCs w:val="24"/>
        </w:rPr>
        <w:t xml:space="preserve"> Да предприеме всички мерки за гарантиране качеството на изпълнение на поръчката, включително и мерки по безопасност и охрана на труда.</w:t>
      </w:r>
    </w:p>
    <w:p w:rsidR="005C7ECC" w:rsidRPr="005C7ECC" w:rsidRDefault="005C7ECC" w:rsidP="005C7ECC">
      <w:pPr>
        <w:tabs>
          <w:tab w:val="center" w:pos="4153"/>
          <w:tab w:val="right" w:pos="8306"/>
        </w:tabs>
        <w:spacing w:after="0" w:line="240" w:lineRule="auto"/>
        <w:ind w:firstLine="720"/>
        <w:jc w:val="both"/>
        <w:rPr>
          <w:rFonts w:ascii="Times New Roman" w:eastAsia="Times New Roman" w:hAnsi="Times New Roman" w:cs="Times New Roman"/>
          <w:sz w:val="24"/>
          <w:szCs w:val="24"/>
          <w:highlight w:val="yellow"/>
        </w:rPr>
      </w:pPr>
      <w:r w:rsidRPr="005C7ECC">
        <w:rPr>
          <w:rFonts w:ascii="Times New Roman" w:eastAsia="Times New Roman" w:hAnsi="Times New Roman" w:cs="Times New Roman"/>
          <w:b/>
          <w:bCs/>
          <w:sz w:val="24"/>
          <w:szCs w:val="24"/>
        </w:rPr>
        <w:t>(</w:t>
      </w:r>
      <w:r w:rsidR="00DA5B6C">
        <w:rPr>
          <w:rFonts w:ascii="Times New Roman" w:eastAsia="Times New Roman" w:hAnsi="Times New Roman" w:cs="Times New Roman"/>
          <w:b/>
          <w:bCs/>
          <w:sz w:val="24"/>
          <w:szCs w:val="24"/>
        </w:rPr>
        <w:t>1</w:t>
      </w:r>
      <w:r w:rsidRPr="005C7ECC">
        <w:rPr>
          <w:rFonts w:ascii="Times New Roman" w:eastAsia="Times New Roman" w:hAnsi="Times New Roman" w:cs="Times New Roman"/>
          <w:b/>
          <w:bCs/>
          <w:sz w:val="24"/>
          <w:szCs w:val="24"/>
        </w:rPr>
        <w:t xml:space="preserve">) </w:t>
      </w:r>
      <w:r w:rsidRPr="005C7ECC">
        <w:rPr>
          <w:rFonts w:ascii="Times New Roman" w:eastAsia="Times New Roman" w:hAnsi="Times New Roman" w:cs="Times New Roman"/>
          <w:sz w:val="24"/>
          <w:szCs w:val="24"/>
        </w:rPr>
        <w:t>Изпълнителят се задължава да отстрани за своя сметка всички недостатъци по строително – монтажните работи, възникнали в гаранционните срокове от договора.</w:t>
      </w:r>
    </w:p>
    <w:p w:rsidR="005C7ECC" w:rsidRPr="005C7ECC" w:rsidRDefault="005C7ECC" w:rsidP="005C7ECC">
      <w:pPr>
        <w:spacing w:after="0" w:line="240" w:lineRule="auto"/>
        <w:ind w:firstLine="720"/>
        <w:jc w:val="both"/>
        <w:rPr>
          <w:rFonts w:ascii="Times New Roman" w:eastAsia="Times New Roman" w:hAnsi="Times New Roman" w:cs="Times New Roman"/>
          <w:sz w:val="24"/>
          <w:szCs w:val="24"/>
        </w:rPr>
      </w:pPr>
      <w:r w:rsidRPr="005C7ECC">
        <w:rPr>
          <w:rFonts w:ascii="Times New Roman" w:eastAsia="Times New Roman" w:hAnsi="Times New Roman" w:cs="Times New Roman"/>
          <w:b/>
          <w:bCs/>
          <w:sz w:val="24"/>
          <w:szCs w:val="24"/>
        </w:rPr>
        <w:t>(</w:t>
      </w:r>
      <w:r w:rsidR="00DA5B6C">
        <w:rPr>
          <w:rFonts w:ascii="Times New Roman" w:eastAsia="Times New Roman" w:hAnsi="Times New Roman" w:cs="Times New Roman"/>
          <w:b/>
          <w:bCs/>
          <w:sz w:val="24"/>
          <w:szCs w:val="24"/>
        </w:rPr>
        <w:t>2</w:t>
      </w:r>
      <w:r w:rsidRPr="005C7ECC">
        <w:rPr>
          <w:rFonts w:ascii="Times New Roman" w:eastAsia="Times New Roman" w:hAnsi="Times New Roman" w:cs="Times New Roman"/>
          <w:b/>
          <w:bCs/>
          <w:sz w:val="24"/>
          <w:szCs w:val="24"/>
        </w:rPr>
        <w:t>)</w:t>
      </w:r>
      <w:r w:rsidRPr="005C7ECC">
        <w:rPr>
          <w:rFonts w:ascii="Times New Roman" w:eastAsia="Times New Roman" w:hAnsi="Times New Roman" w:cs="Times New Roman"/>
          <w:sz w:val="24"/>
          <w:szCs w:val="24"/>
        </w:rPr>
        <w:t xml:space="preserve"> Изпълнителят се задължава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5C7ECC" w:rsidRPr="005C7ECC" w:rsidRDefault="005C7ECC" w:rsidP="005C7ECC">
      <w:pPr>
        <w:spacing w:after="0" w:line="240" w:lineRule="auto"/>
        <w:ind w:firstLine="720"/>
        <w:jc w:val="both"/>
        <w:rPr>
          <w:rFonts w:ascii="Times New Roman" w:eastAsia="Times New Roman" w:hAnsi="Times New Roman" w:cs="Times New Roman"/>
          <w:sz w:val="24"/>
          <w:szCs w:val="24"/>
        </w:rPr>
      </w:pPr>
      <w:r w:rsidRPr="005C7ECC">
        <w:rPr>
          <w:rFonts w:ascii="Times New Roman" w:eastAsia="Times New Roman" w:hAnsi="Times New Roman" w:cs="Times New Roman"/>
          <w:b/>
          <w:bCs/>
          <w:sz w:val="24"/>
          <w:szCs w:val="24"/>
        </w:rPr>
        <w:t>(</w:t>
      </w:r>
      <w:r w:rsidR="00DA5B6C">
        <w:rPr>
          <w:rFonts w:ascii="Times New Roman" w:eastAsia="Times New Roman" w:hAnsi="Times New Roman" w:cs="Times New Roman"/>
          <w:b/>
          <w:bCs/>
          <w:sz w:val="24"/>
          <w:szCs w:val="24"/>
        </w:rPr>
        <w:t>3</w:t>
      </w:r>
      <w:r w:rsidRPr="005C7ECC">
        <w:rPr>
          <w:rFonts w:ascii="Times New Roman" w:eastAsia="Times New Roman" w:hAnsi="Times New Roman" w:cs="Times New Roman"/>
          <w:b/>
          <w:bCs/>
          <w:sz w:val="24"/>
          <w:szCs w:val="24"/>
        </w:rPr>
        <w:t>)</w:t>
      </w:r>
      <w:r w:rsidRPr="005C7ECC">
        <w:rPr>
          <w:rFonts w:ascii="Times New Roman" w:eastAsia="Times New Roman" w:hAnsi="Times New Roman" w:cs="Times New Roman"/>
          <w:sz w:val="24"/>
          <w:szCs w:val="24"/>
        </w:rPr>
        <w:t xml:space="preserve"> При промяна в обстоятелствата по чл. </w:t>
      </w:r>
      <w:r w:rsidRPr="005C7ECC">
        <w:rPr>
          <w:rFonts w:ascii="Times New Roman" w:eastAsia="Calibri" w:hAnsi="Times New Roman" w:cs="Times New Roman"/>
          <w:sz w:val="24"/>
          <w:szCs w:val="24"/>
        </w:rPr>
        <w:t>54, ал. 1, т. 1 – 5 и 7</w:t>
      </w:r>
      <w:r w:rsidRPr="005C7ECC">
        <w:rPr>
          <w:rFonts w:ascii="Times New Roman" w:eastAsia="Times New Roman" w:hAnsi="Times New Roman" w:cs="Times New Roman"/>
          <w:sz w:val="24"/>
          <w:szCs w:val="24"/>
        </w:rPr>
        <w:t xml:space="preserve"> от Закона за обществените поръчки Изпълнителят се задължава </w:t>
      </w:r>
      <w:r w:rsidRPr="005C7ECC">
        <w:rPr>
          <w:rFonts w:ascii="Times New Roman" w:eastAsia="Calibri" w:hAnsi="Times New Roman" w:cs="Times New Roman"/>
          <w:sz w:val="24"/>
          <w:szCs w:val="24"/>
        </w:rPr>
        <w:t>да уведомят писмено в 3-дневен срок</w:t>
      </w:r>
      <w:r w:rsidRPr="005C7ECC">
        <w:rPr>
          <w:rFonts w:ascii="Times New Roman" w:eastAsia="Times New Roman" w:hAnsi="Times New Roman" w:cs="Times New Roman"/>
          <w:sz w:val="24"/>
          <w:szCs w:val="24"/>
        </w:rPr>
        <w:t xml:space="preserve"> Възложителя от настъпване на промяната.</w:t>
      </w:r>
    </w:p>
    <w:p w:rsidR="005C7ECC" w:rsidRPr="005C7ECC" w:rsidRDefault="005C7ECC" w:rsidP="005C7ECC">
      <w:pPr>
        <w:spacing w:after="0" w:line="240" w:lineRule="auto"/>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ab/>
      </w:r>
      <w:r w:rsidRPr="005C7ECC">
        <w:rPr>
          <w:rFonts w:ascii="Times New Roman" w:eastAsia="Times New Roman" w:hAnsi="Times New Roman" w:cs="Times New Roman"/>
          <w:b/>
          <w:sz w:val="24"/>
          <w:szCs w:val="24"/>
        </w:rPr>
        <w:t>Чл.1</w:t>
      </w:r>
      <w:r w:rsidR="00BC14FF">
        <w:rPr>
          <w:rFonts w:ascii="Times New Roman" w:eastAsia="Times New Roman" w:hAnsi="Times New Roman" w:cs="Times New Roman"/>
          <w:b/>
          <w:sz w:val="24"/>
          <w:szCs w:val="24"/>
        </w:rPr>
        <w:t>5</w:t>
      </w:r>
      <w:r w:rsidRPr="005C7ECC">
        <w:rPr>
          <w:rFonts w:ascii="Times New Roman" w:eastAsia="Times New Roman" w:hAnsi="Times New Roman" w:cs="Times New Roman"/>
          <w:sz w:val="24"/>
          <w:szCs w:val="24"/>
        </w:rPr>
        <w:t xml:space="preserve">. </w:t>
      </w:r>
      <w:r w:rsidRPr="005C7ECC">
        <w:rPr>
          <w:rFonts w:ascii="Times New Roman" w:eastAsia="Times New Roman" w:hAnsi="Times New Roman" w:cs="Times New Roman"/>
          <w:b/>
          <w:sz w:val="24"/>
          <w:szCs w:val="24"/>
        </w:rPr>
        <w:t>(1)</w:t>
      </w:r>
      <w:r w:rsidRPr="005C7ECC">
        <w:rPr>
          <w:rFonts w:ascii="Times New Roman" w:eastAsia="Times New Roman" w:hAnsi="Times New Roman" w:cs="Times New Roman"/>
          <w:sz w:val="24"/>
          <w:szCs w:val="24"/>
        </w:rPr>
        <w:t xml:space="preserve"> Изпълнителят по време на изпълнение на настоящия договор е длъжен да не допуска повреди или разрушаване на имуществото на Възложителя в района на РП-Варна, в който се намира обекта.Изпълнителят създава условия за опазване имуществото на Възложителя и на живота и здравето на неговите служители, както и на трети лица, намиращи се в /около обекта.</w:t>
      </w:r>
    </w:p>
    <w:p w:rsidR="005C7ECC" w:rsidRPr="005C7ECC" w:rsidRDefault="005C7ECC" w:rsidP="005C7ECC">
      <w:pPr>
        <w:spacing w:after="0" w:line="240" w:lineRule="auto"/>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ab/>
      </w:r>
      <w:r w:rsidRPr="005C7ECC">
        <w:rPr>
          <w:rFonts w:ascii="Times New Roman" w:eastAsia="Times New Roman" w:hAnsi="Times New Roman" w:cs="Times New Roman"/>
          <w:b/>
          <w:sz w:val="24"/>
          <w:szCs w:val="24"/>
        </w:rPr>
        <w:t>(2)</w:t>
      </w:r>
      <w:r w:rsidRPr="005C7ECC">
        <w:rPr>
          <w:rFonts w:ascii="Times New Roman" w:eastAsia="Times New Roman" w:hAnsi="Times New Roman" w:cs="Times New Roman"/>
          <w:sz w:val="24"/>
          <w:szCs w:val="24"/>
        </w:rPr>
        <w:t xml:space="preserve"> В случай че по своя вина Изпълнителят причини щети/вреди, то възстановяването им е за негова сметка в пълен размер.</w:t>
      </w:r>
    </w:p>
    <w:p w:rsidR="005C7ECC" w:rsidRPr="005C7ECC" w:rsidRDefault="005C7ECC" w:rsidP="005C7ECC">
      <w:pPr>
        <w:spacing w:after="0" w:line="240" w:lineRule="auto"/>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ab/>
      </w:r>
      <w:r w:rsidRPr="005C7ECC">
        <w:rPr>
          <w:rFonts w:ascii="Times New Roman" w:eastAsia="Times New Roman" w:hAnsi="Times New Roman" w:cs="Times New Roman"/>
          <w:b/>
          <w:sz w:val="24"/>
          <w:szCs w:val="24"/>
        </w:rPr>
        <w:t xml:space="preserve">(3) </w:t>
      </w:r>
      <w:r w:rsidRPr="005C7ECC">
        <w:rPr>
          <w:rFonts w:ascii="Times New Roman" w:eastAsia="Times New Roman" w:hAnsi="Times New Roman" w:cs="Times New Roman"/>
          <w:sz w:val="24"/>
          <w:szCs w:val="24"/>
        </w:rPr>
        <w:t>Изпълнителят се задължава да спазва правилата и предписанията на компетентните органи.</w:t>
      </w:r>
    </w:p>
    <w:p w:rsidR="005C7ECC" w:rsidRPr="005C7ECC" w:rsidRDefault="005C7ECC" w:rsidP="005C7ECC">
      <w:pPr>
        <w:spacing w:after="0" w:line="240" w:lineRule="auto"/>
        <w:jc w:val="both"/>
        <w:rPr>
          <w:rFonts w:ascii="Times New Roman" w:eastAsia="Times New Roman" w:hAnsi="Times New Roman" w:cs="Times New Roman"/>
          <w:sz w:val="24"/>
          <w:szCs w:val="24"/>
        </w:rPr>
      </w:pPr>
    </w:p>
    <w:p w:rsidR="005C7ECC" w:rsidRPr="005C7ECC" w:rsidRDefault="005C7ECC" w:rsidP="005C7ECC">
      <w:pPr>
        <w:numPr>
          <w:ilvl w:val="0"/>
          <w:numId w:val="27"/>
        </w:numPr>
        <w:spacing w:after="120" w:line="240" w:lineRule="auto"/>
        <w:contextualSpacing/>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ГАРАНЦИОННИ СРОКОВЕ</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lang w:eastAsia="bg-BG"/>
        </w:rPr>
      </w:pPr>
      <w:r w:rsidRPr="005C7ECC">
        <w:rPr>
          <w:rFonts w:ascii="Times New Roman" w:eastAsia="Times New Roman" w:hAnsi="Times New Roman" w:cs="Times New Roman"/>
          <w:b/>
          <w:sz w:val="24"/>
          <w:szCs w:val="24"/>
        </w:rPr>
        <w:t>Чл. 1</w:t>
      </w:r>
      <w:r w:rsidR="00BC14FF">
        <w:rPr>
          <w:rFonts w:ascii="Times New Roman" w:eastAsia="Times New Roman" w:hAnsi="Times New Roman" w:cs="Times New Roman"/>
          <w:b/>
          <w:sz w:val="24"/>
          <w:szCs w:val="24"/>
        </w:rPr>
        <w:t>6</w:t>
      </w:r>
      <w:r w:rsidRPr="005C7ECC">
        <w:rPr>
          <w:rFonts w:ascii="Times New Roman" w:eastAsia="Times New Roman" w:hAnsi="Times New Roman" w:cs="Times New Roman"/>
          <w:b/>
          <w:sz w:val="24"/>
          <w:szCs w:val="24"/>
        </w:rPr>
        <w:t>. (1)</w:t>
      </w:r>
      <w:r w:rsidRPr="005C7ECC">
        <w:rPr>
          <w:rFonts w:ascii="Times New Roman" w:eastAsia="Times New Roman" w:hAnsi="Times New Roman" w:cs="Times New Roman"/>
          <w:sz w:val="24"/>
          <w:szCs w:val="24"/>
        </w:rPr>
        <w:t xml:space="preserve"> </w:t>
      </w:r>
      <w:r w:rsidRPr="005C7ECC">
        <w:rPr>
          <w:rFonts w:ascii="Times New Roman" w:eastAsia="Times New Roman" w:hAnsi="Times New Roman" w:cs="Times New Roman"/>
          <w:sz w:val="24"/>
          <w:szCs w:val="24"/>
          <w:lang w:eastAsia="bg-BG"/>
        </w:rPr>
        <w:t>Изпълнителят гарантира извършването на възложената му с този договор работа, съгласно изискванията на Закона за устройство на територията и действащата нормативна уредба в отрасъл “Строителство”.</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lang w:eastAsia="bg-BG"/>
        </w:rPr>
        <w:t>(2)</w:t>
      </w:r>
      <w:r w:rsidRPr="005C7ECC">
        <w:rPr>
          <w:rFonts w:ascii="Times New Roman" w:eastAsia="Times New Roman" w:hAnsi="Times New Roman" w:cs="Times New Roman"/>
          <w:b/>
          <w:bCs/>
          <w:sz w:val="24"/>
          <w:szCs w:val="24"/>
          <w:lang w:eastAsia="bg-BG"/>
        </w:rPr>
        <w:t xml:space="preserve"> </w:t>
      </w:r>
      <w:r w:rsidRPr="005C7ECC">
        <w:rPr>
          <w:rFonts w:ascii="Times New Roman" w:eastAsia="Times New Roman" w:hAnsi="Times New Roman" w:cs="Times New Roman"/>
          <w:sz w:val="24"/>
          <w:szCs w:val="24"/>
        </w:rPr>
        <w:t>Гаранционният срок на извършените СМР е не по-малък от предвидените минимални гаранционни срокове в чл. 20, ал.4, т.4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освен ако участникът е предложил по-голям гаранционен срок.</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(3)</w:t>
      </w:r>
      <w:r w:rsidRPr="005C7ECC">
        <w:rPr>
          <w:rFonts w:ascii="Times New Roman" w:eastAsia="Times New Roman" w:hAnsi="Times New Roman" w:cs="Times New Roman"/>
          <w:sz w:val="24"/>
          <w:szCs w:val="24"/>
        </w:rPr>
        <w:t xml:space="preserve"> Изпълнителят се задължава да отстранява за своя сметка скритите недостатъци и появилите се впоследствие дефекти в поетия гаранционен срок. За отстранените недостатъци и отклонения от извършените СМР в рамките на гаранционния срок започва да тече нов гаранционен срок с продължителност съгласно чл. 19, ал. 2 от настоящия договор.</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(4)</w:t>
      </w:r>
      <w:r w:rsidRPr="005C7ECC">
        <w:rPr>
          <w:rFonts w:ascii="Times New Roman" w:eastAsia="Times New Roman" w:hAnsi="Times New Roman" w:cs="Times New Roman"/>
          <w:sz w:val="24"/>
          <w:szCs w:val="24"/>
        </w:rPr>
        <w:t xml:space="preserve"> За появилите се в гаранционния срок дефекти и недостатъци Възложителят уведомява писмено Изпълнителя.</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(5)</w:t>
      </w:r>
      <w:r w:rsidRPr="005C7ECC">
        <w:rPr>
          <w:rFonts w:ascii="Times New Roman" w:eastAsia="Times New Roman" w:hAnsi="Times New Roman" w:cs="Times New Roman"/>
          <w:sz w:val="24"/>
          <w:szCs w:val="24"/>
        </w:rPr>
        <w:t xml:space="preserve"> Изпълнителят е длъжен в 3-дневен срок от уведомлението да отстрани повредата за своя сметка. В случай, че горният срок е кратък, страните могат да се договарят за удължен разумен срок.</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(6)</w:t>
      </w:r>
      <w:r w:rsidRPr="005C7ECC">
        <w:rPr>
          <w:rFonts w:ascii="Times New Roman" w:eastAsia="Times New Roman" w:hAnsi="Times New Roman" w:cs="Times New Roman"/>
          <w:sz w:val="24"/>
          <w:szCs w:val="24"/>
        </w:rPr>
        <w:t xml:space="preserve"> Възложителят може и сам да отстрани повредата, като Изпълнителят му възстановява направените разходи. Тази уговорка е независима от уговорените по-долу санкции и неустойки</w:t>
      </w:r>
    </w:p>
    <w:p w:rsidR="005C7ECC" w:rsidRPr="005C7ECC" w:rsidRDefault="005C7ECC" w:rsidP="005C7ECC">
      <w:pPr>
        <w:spacing w:after="120"/>
        <w:ind w:firstLine="709"/>
        <w:jc w:val="both"/>
        <w:rPr>
          <w:rFonts w:ascii="Times New Roman" w:eastAsia="Times New Roman" w:hAnsi="Times New Roman" w:cs="Times New Roman"/>
          <w:b/>
          <w:sz w:val="24"/>
          <w:szCs w:val="24"/>
          <w:lang w:eastAsia="bg-BG"/>
        </w:rPr>
      </w:pPr>
    </w:p>
    <w:p w:rsidR="005C7ECC" w:rsidRPr="005C7ECC" w:rsidRDefault="005C7ECC" w:rsidP="005C7ECC">
      <w:pPr>
        <w:numPr>
          <w:ilvl w:val="0"/>
          <w:numId w:val="27"/>
        </w:numPr>
        <w:spacing w:after="120" w:line="240" w:lineRule="auto"/>
        <w:contextualSpacing/>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 xml:space="preserve">ГАРАНЦИЯ ЗА ИЗПЪЛНЕНИЕ И ГАРАНЦИЯ </w:t>
      </w:r>
      <w:r w:rsidRPr="005C7ECC">
        <w:rPr>
          <w:rFonts w:ascii="Times New Roman" w:eastAsia="Times New Roman" w:hAnsi="Times New Roman" w:cs="Times New Roman"/>
          <w:b/>
          <w:color w:val="000000"/>
          <w:sz w:val="24"/>
          <w:szCs w:val="24"/>
        </w:rPr>
        <w:t>АВАНСОВО ПЛАЩАНЕ</w:t>
      </w:r>
    </w:p>
    <w:p w:rsidR="005C7ECC" w:rsidRPr="00C14E2C" w:rsidRDefault="005C7ECC" w:rsidP="005C7ECC">
      <w:pPr>
        <w:spacing w:after="120" w:line="240" w:lineRule="auto"/>
        <w:ind w:firstLine="709"/>
        <w:contextualSpacing/>
        <w:jc w:val="both"/>
        <w:rPr>
          <w:rFonts w:ascii="Times New Roman" w:eastAsia="Times New Roman" w:hAnsi="Times New Roman" w:cs="Times New Roman"/>
          <w:b/>
          <w:sz w:val="24"/>
          <w:szCs w:val="24"/>
          <w:u w:val="single"/>
        </w:rPr>
      </w:pPr>
      <w:r w:rsidRPr="00C14E2C">
        <w:rPr>
          <w:rFonts w:ascii="Times New Roman" w:eastAsia="Times New Roman" w:hAnsi="Times New Roman" w:cs="Times New Roman"/>
          <w:b/>
          <w:sz w:val="24"/>
          <w:szCs w:val="24"/>
          <w:u w:val="single"/>
        </w:rPr>
        <w:t>Гаранция за изпълнение</w:t>
      </w:r>
    </w:p>
    <w:p w:rsidR="005C7ECC" w:rsidRPr="005C7ECC" w:rsidRDefault="00BC14FF" w:rsidP="005C7ECC">
      <w:pPr>
        <w:spacing w:after="0" w:line="240" w:lineRule="auto"/>
        <w:ind w:firstLine="709"/>
        <w:jc w:val="both"/>
        <w:rPr>
          <w:rFonts w:ascii="Times New Roman" w:eastAsia="Calibri" w:hAnsi="Times New Roman" w:cs="Times New Roman"/>
          <w:bCs/>
          <w:sz w:val="24"/>
          <w:szCs w:val="24"/>
          <w:lang w:eastAsia="bg-BG"/>
        </w:rPr>
      </w:pPr>
      <w:r>
        <w:rPr>
          <w:rFonts w:ascii="Times New Roman" w:eastAsia="Times New Roman" w:hAnsi="Times New Roman" w:cs="Times New Roman"/>
          <w:b/>
          <w:bCs/>
          <w:sz w:val="24"/>
          <w:szCs w:val="24"/>
          <w:lang w:eastAsia="bg-BG"/>
        </w:rPr>
        <w:lastRenderedPageBreak/>
        <w:t>Чл. 17</w:t>
      </w:r>
      <w:r w:rsidR="005C7ECC" w:rsidRPr="005C7ECC">
        <w:rPr>
          <w:rFonts w:ascii="Times New Roman" w:eastAsia="Times New Roman" w:hAnsi="Times New Roman" w:cs="Times New Roman"/>
          <w:b/>
          <w:bCs/>
          <w:sz w:val="24"/>
          <w:szCs w:val="24"/>
          <w:lang w:eastAsia="bg-BG"/>
        </w:rPr>
        <w:t xml:space="preserve">. </w:t>
      </w:r>
      <w:r w:rsidR="005C7ECC" w:rsidRPr="005C7ECC">
        <w:rPr>
          <w:rFonts w:ascii="Times New Roman" w:eastAsia="Calibri" w:hAnsi="Times New Roman" w:cs="Times New Roman"/>
          <w:b/>
          <w:bCs/>
          <w:sz w:val="24"/>
          <w:szCs w:val="24"/>
          <w:lang w:eastAsia="bg-BG"/>
        </w:rPr>
        <w:t xml:space="preserve">ИЗПЪЛНИТЕЛЯТ </w:t>
      </w:r>
      <w:r w:rsidR="005C7ECC" w:rsidRPr="005C7ECC">
        <w:rPr>
          <w:rFonts w:ascii="Times New Roman" w:eastAsia="Calibri" w:hAnsi="Times New Roman" w:cs="Times New Roman"/>
          <w:bCs/>
          <w:sz w:val="24"/>
          <w:szCs w:val="24"/>
          <w:lang w:eastAsia="bg-BG"/>
        </w:rPr>
        <w:t>представя при подписването на настоящия договор гаранция за изпълнение в размер на 4 % от стойността на договора, без включен ДДС…………………….цифров и словом.</w:t>
      </w:r>
    </w:p>
    <w:p w:rsidR="005C7ECC" w:rsidRPr="005C7ECC" w:rsidRDefault="005C7ECC" w:rsidP="005C7ECC">
      <w:pPr>
        <w:spacing w:after="0" w:line="240" w:lineRule="auto"/>
        <w:ind w:firstLine="709"/>
        <w:jc w:val="both"/>
        <w:rPr>
          <w:rFonts w:ascii="Times New Roman" w:eastAsia="Calibri" w:hAnsi="Times New Roman" w:cs="Times New Roman"/>
          <w:bCs/>
          <w:sz w:val="24"/>
          <w:szCs w:val="24"/>
          <w:lang w:eastAsia="bg-BG"/>
        </w:rPr>
      </w:pPr>
      <w:r w:rsidRPr="005C7ECC">
        <w:rPr>
          <w:rFonts w:ascii="Times New Roman" w:eastAsia="Calibri" w:hAnsi="Times New Roman" w:cs="Times New Roman"/>
          <w:b/>
          <w:bCs/>
          <w:sz w:val="24"/>
          <w:szCs w:val="24"/>
          <w:lang w:eastAsia="bg-BG"/>
        </w:rPr>
        <w:t>Чл. 1</w:t>
      </w:r>
      <w:r w:rsidR="00BC14FF">
        <w:rPr>
          <w:rFonts w:ascii="Times New Roman" w:eastAsia="Calibri" w:hAnsi="Times New Roman" w:cs="Times New Roman"/>
          <w:b/>
          <w:bCs/>
          <w:sz w:val="24"/>
          <w:szCs w:val="24"/>
          <w:lang w:eastAsia="bg-BG"/>
        </w:rPr>
        <w:t>8</w:t>
      </w:r>
      <w:r w:rsidRPr="005C7ECC">
        <w:rPr>
          <w:rFonts w:ascii="Times New Roman" w:eastAsia="Calibri" w:hAnsi="Times New Roman" w:cs="Times New Roman"/>
          <w:b/>
          <w:bCs/>
          <w:sz w:val="24"/>
          <w:szCs w:val="24"/>
          <w:lang w:eastAsia="bg-BG"/>
        </w:rPr>
        <w:t>.</w:t>
      </w:r>
      <w:r w:rsidRPr="005C7ECC">
        <w:rPr>
          <w:rFonts w:ascii="Calibri" w:eastAsia="Calibri" w:hAnsi="Calibri" w:cs="Times New Roman"/>
        </w:rPr>
        <w:t xml:space="preserve"> </w:t>
      </w:r>
      <w:r w:rsidRPr="005C7ECC">
        <w:rPr>
          <w:rFonts w:ascii="Times New Roman" w:eastAsia="Calibri" w:hAnsi="Times New Roman" w:cs="Times New Roman"/>
          <w:bCs/>
          <w:sz w:val="24"/>
          <w:szCs w:val="24"/>
          <w:lang w:eastAsia="bg-BG"/>
        </w:rPr>
        <w:t xml:space="preserve">Гаранцията за изпълнение може да бъде парична сума, внесена по банкова сметка на РП-Варна BG </w:t>
      </w:r>
      <w:r w:rsidRPr="005C7ECC">
        <w:rPr>
          <w:rFonts w:ascii="Times New Roman" w:eastAsia="Calibri" w:hAnsi="Times New Roman" w:cs="Times New Roman"/>
          <w:bCs/>
          <w:sz w:val="24"/>
          <w:szCs w:val="24"/>
          <w:lang w:val="en-US" w:eastAsia="bg-BG"/>
        </w:rPr>
        <w:t>33</w:t>
      </w:r>
      <w:r w:rsidRPr="005C7ECC">
        <w:rPr>
          <w:rFonts w:ascii="Times New Roman" w:eastAsia="Calibri" w:hAnsi="Times New Roman" w:cs="Times New Roman"/>
          <w:bCs/>
          <w:sz w:val="24"/>
          <w:szCs w:val="24"/>
          <w:lang w:eastAsia="bg-BG"/>
        </w:rPr>
        <w:t xml:space="preserve"> </w:t>
      </w:r>
      <w:r w:rsidRPr="005C7ECC">
        <w:rPr>
          <w:rFonts w:ascii="Times New Roman" w:eastAsia="Calibri" w:hAnsi="Times New Roman" w:cs="Times New Roman"/>
          <w:bCs/>
          <w:sz w:val="24"/>
          <w:szCs w:val="24"/>
          <w:lang w:val="en-US" w:eastAsia="bg-BG"/>
        </w:rPr>
        <w:t>STSA</w:t>
      </w:r>
      <w:r w:rsidRPr="005C7ECC">
        <w:rPr>
          <w:rFonts w:ascii="Times New Roman" w:eastAsia="Calibri" w:hAnsi="Times New Roman" w:cs="Times New Roman"/>
          <w:bCs/>
          <w:sz w:val="24"/>
          <w:szCs w:val="24"/>
          <w:lang w:eastAsia="bg-BG"/>
        </w:rPr>
        <w:t xml:space="preserve"> 9</w:t>
      </w:r>
      <w:r w:rsidRPr="005C7ECC">
        <w:rPr>
          <w:rFonts w:ascii="Times New Roman" w:eastAsia="Calibri" w:hAnsi="Times New Roman" w:cs="Times New Roman"/>
          <w:bCs/>
          <w:sz w:val="24"/>
          <w:szCs w:val="24"/>
          <w:lang w:val="en-US" w:eastAsia="bg-BG"/>
        </w:rPr>
        <w:t>300</w:t>
      </w:r>
      <w:r w:rsidRPr="005C7ECC">
        <w:rPr>
          <w:rFonts w:ascii="Times New Roman" w:eastAsia="Calibri" w:hAnsi="Times New Roman" w:cs="Times New Roman"/>
          <w:bCs/>
          <w:sz w:val="24"/>
          <w:szCs w:val="24"/>
          <w:lang w:eastAsia="bg-BG"/>
        </w:rPr>
        <w:t xml:space="preserve"> 33</w:t>
      </w:r>
      <w:r w:rsidRPr="005C7ECC">
        <w:rPr>
          <w:rFonts w:ascii="Times New Roman" w:eastAsia="Calibri" w:hAnsi="Times New Roman" w:cs="Times New Roman"/>
          <w:bCs/>
          <w:sz w:val="24"/>
          <w:szCs w:val="24"/>
          <w:lang w:val="en-US" w:eastAsia="bg-BG"/>
        </w:rPr>
        <w:t>47</w:t>
      </w:r>
      <w:r w:rsidRPr="005C7ECC">
        <w:rPr>
          <w:rFonts w:ascii="Times New Roman" w:eastAsia="Calibri" w:hAnsi="Times New Roman" w:cs="Times New Roman"/>
          <w:bCs/>
          <w:sz w:val="24"/>
          <w:szCs w:val="24"/>
          <w:lang w:eastAsia="bg-BG"/>
        </w:rPr>
        <w:t xml:space="preserve"> </w:t>
      </w:r>
      <w:r w:rsidRPr="005C7ECC">
        <w:rPr>
          <w:rFonts w:ascii="Times New Roman" w:eastAsia="Calibri" w:hAnsi="Times New Roman" w:cs="Times New Roman"/>
          <w:bCs/>
          <w:sz w:val="24"/>
          <w:szCs w:val="24"/>
          <w:lang w:val="en-US" w:eastAsia="bg-BG"/>
        </w:rPr>
        <w:t>1263</w:t>
      </w:r>
      <w:r w:rsidRPr="005C7ECC">
        <w:rPr>
          <w:rFonts w:ascii="Times New Roman" w:eastAsia="Calibri" w:hAnsi="Times New Roman" w:cs="Times New Roman"/>
          <w:bCs/>
          <w:sz w:val="24"/>
          <w:szCs w:val="24"/>
          <w:lang w:eastAsia="bg-BG"/>
        </w:rPr>
        <w:t xml:space="preserve"> </w:t>
      </w:r>
      <w:r w:rsidRPr="005C7ECC">
        <w:rPr>
          <w:rFonts w:ascii="Times New Roman" w:eastAsia="Calibri" w:hAnsi="Times New Roman" w:cs="Times New Roman"/>
          <w:bCs/>
          <w:sz w:val="24"/>
          <w:szCs w:val="24"/>
          <w:lang w:val="en-US" w:eastAsia="bg-BG"/>
        </w:rPr>
        <w:t>10</w:t>
      </w:r>
      <w:r w:rsidRPr="005C7ECC">
        <w:rPr>
          <w:rFonts w:ascii="Times New Roman" w:eastAsia="Calibri" w:hAnsi="Times New Roman" w:cs="Times New Roman"/>
          <w:bCs/>
          <w:sz w:val="24"/>
          <w:szCs w:val="24"/>
          <w:lang w:eastAsia="bg-BG"/>
        </w:rPr>
        <w:t xml:space="preserve">, BIC код - </w:t>
      </w:r>
      <w:r w:rsidRPr="005C7ECC">
        <w:rPr>
          <w:rFonts w:ascii="Times New Roman" w:eastAsia="Calibri" w:hAnsi="Times New Roman" w:cs="Times New Roman"/>
          <w:bCs/>
          <w:sz w:val="24"/>
          <w:szCs w:val="24"/>
          <w:lang w:val="en-US" w:eastAsia="bg-BG"/>
        </w:rPr>
        <w:t>STSABGSF</w:t>
      </w:r>
      <w:r w:rsidRPr="005C7ECC">
        <w:rPr>
          <w:rFonts w:ascii="Times New Roman" w:eastAsia="Calibri" w:hAnsi="Times New Roman" w:cs="Times New Roman"/>
          <w:bCs/>
          <w:sz w:val="24"/>
          <w:szCs w:val="24"/>
          <w:lang w:eastAsia="bg-BG"/>
        </w:rPr>
        <w:t>, Банка ДСК ЕАД-ФЦ – Варна.</w:t>
      </w:r>
    </w:p>
    <w:p w:rsidR="005C7ECC" w:rsidRPr="005C7ECC" w:rsidRDefault="00BC14FF" w:rsidP="005C7ECC">
      <w:pPr>
        <w:spacing w:after="0" w:line="240" w:lineRule="auto"/>
        <w:ind w:firstLine="709"/>
        <w:jc w:val="both"/>
        <w:rPr>
          <w:rFonts w:ascii="Times New Roman" w:eastAsia="Calibri" w:hAnsi="Times New Roman" w:cs="Times New Roman"/>
          <w:bCs/>
          <w:sz w:val="24"/>
          <w:szCs w:val="24"/>
          <w:lang w:eastAsia="bg-BG"/>
        </w:rPr>
      </w:pPr>
      <w:r>
        <w:rPr>
          <w:rFonts w:ascii="Times New Roman" w:eastAsia="Calibri" w:hAnsi="Times New Roman" w:cs="Times New Roman"/>
          <w:b/>
          <w:bCs/>
          <w:sz w:val="24"/>
          <w:szCs w:val="24"/>
          <w:lang w:eastAsia="bg-BG"/>
        </w:rPr>
        <w:t>Чл. 19</w:t>
      </w:r>
      <w:r w:rsidR="005C7ECC" w:rsidRPr="005C7ECC">
        <w:rPr>
          <w:rFonts w:ascii="Times New Roman" w:eastAsia="Calibri" w:hAnsi="Times New Roman" w:cs="Times New Roman"/>
          <w:b/>
          <w:bCs/>
          <w:sz w:val="24"/>
          <w:szCs w:val="24"/>
          <w:lang w:eastAsia="bg-BG"/>
        </w:rPr>
        <w:t xml:space="preserve">. (1) </w:t>
      </w:r>
      <w:r w:rsidR="005C7ECC" w:rsidRPr="005C7ECC">
        <w:rPr>
          <w:rFonts w:ascii="Times New Roman" w:eastAsia="Calibri" w:hAnsi="Times New Roman" w:cs="Times New Roman"/>
          <w:bCs/>
          <w:sz w:val="24"/>
          <w:szCs w:val="24"/>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C7ECC" w:rsidRPr="005C7ECC" w:rsidRDefault="005C7ECC" w:rsidP="005C7ECC">
      <w:pPr>
        <w:spacing w:after="0" w:line="240" w:lineRule="auto"/>
        <w:ind w:firstLine="709"/>
        <w:jc w:val="both"/>
        <w:rPr>
          <w:rFonts w:ascii="Times New Roman" w:eastAsia="Calibri" w:hAnsi="Times New Roman" w:cs="Times New Roman"/>
          <w:bCs/>
          <w:sz w:val="24"/>
          <w:szCs w:val="24"/>
          <w:lang w:eastAsia="bg-BG"/>
        </w:rPr>
      </w:pPr>
      <w:r w:rsidRPr="005C7ECC">
        <w:rPr>
          <w:rFonts w:ascii="Times New Roman" w:eastAsia="Calibri" w:hAnsi="Times New Roman" w:cs="Times New Roman"/>
          <w:b/>
          <w:bCs/>
          <w:sz w:val="24"/>
          <w:szCs w:val="24"/>
          <w:lang w:eastAsia="bg-BG"/>
        </w:rPr>
        <w:t>1.</w:t>
      </w:r>
      <w:r w:rsidRPr="005C7ECC">
        <w:rPr>
          <w:rFonts w:ascii="Times New Roman" w:eastAsia="Calibri" w:hAnsi="Times New Roman" w:cs="Times New Roman"/>
          <w:bCs/>
          <w:sz w:val="24"/>
          <w:szCs w:val="24"/>
          <w:lang w:eastAsia="bg-BG"/>
        </w:rPr>
        <w:t xml:space="preserve">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C7ECC" w:rsidRPr="005C7ECC" w:rsidRDefault="005C7ECC" w:rsidP="005C7ECC">
      <w:pPr>
        <w:spacing w:after="0" w:line="240" w:lineRule="auto"/>
        <w:ind w:firstLine="709"/>
        <w:jc w:val="both"/>
        <w:rPr>
          <w:rFonts w:ascii="Times New Roman" w:eastAsia="Calibri" w:hAnsi="Times New Roman" w:cs="Times New Roman"/>
          <w:bCs/>
          <w:sz w:val="24"/>
          <w:szCs w:val="24"/>
          <w:lang w:eastAsia="bg-BG"/>
        </w:rPr>
      </w:pPr>
      <w:r w:rsidRPr="005C7ECC">
        <w:rPr>
          <w:rFonts w:ascii="Times New Roman" w:eastAsia="Calibri" w:hAnsi="Times New Roman" w:cs="Times New Roman"/>
          <w:b/>
          <w:bCs/>
          <w:sz w:val="24"/>
          <w:szCs w:val="24"/>
          <w:lang w:eastAsia="bg-BG"/>
        </w:rPr>
        <w:t>2.</w:t>
      </w:r>
      <w:r w:rsidRPr="005C7ECC">
        <w:rPr>
          <w:rFonts w:ascii="Times New Roman" w:eastAsia="Calibri" w:hAnsi="Times New Roman" w:cs="Times New Roman"/>
          <w:bCs/>
          <w:sz w:val="24"/>
          <w:szCs w:val="24"/>
          <w:lang w:eastAsia="bg-BG"/>
        </w:rPr>
        <w:t xml:space="preserve">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5C7ECC" w:rsidRPr="005C7ECC" w:rsidRDefault="005C7ECC" w:rsidP="005C7ECC">
      <w:pPr>
        <w:spacing w:after="0" w:line="240" w:lineRule="auto"/>
        <w:ind w:firstLine="709"/>
        <w:jc w:val="both"/>
        <w:rPr>
          <w:rFonts w:ascii="Times New Roman" w:eastAsia="Calibri" w:hAnsi="Times New Roman" w:cs="Times New Roman"/>
          <w:b/>
          <w:bCs/>
          <w:sz w:val="24"/>
          <w:szCs w:val="24"/>
          <w:lang w:eastAsia="bg-BG"/>
        </w:rPr>
      </w:pPr>
      <w:r w:rsidRPr="005C7ECC">
        <w:rPr>
          <w:rFonts w:ascii="Times New Roman" w:eastAsia="Calibri" w:hAnsi="Times New Roman" w:cs="Times New Roman"/>
          <w:b/>
          <w:bCs/>
          <w:sz w:val="24"/>
          <w:szCs w:val="24"/>
          <w:lang w:eastAsia="bg-BG"/>
        </w:rPr>
        <w:t>(2)</w:t>
      </w:r>
      <w:r w:rsidRPr="005C7ECC">
        <w:rPr>
          <w:rFonts w:ascii="Times New Roman" w:eastAsia="Calibri" w:hAnsi="Times New Roman" w:cs="Times New Roman"/>
          <w:bCs/>
          <w:sz w:val="24"/>
          <w:szCs w:val="24"/>
          <w:lan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5C7ECC" w:rsidRPr="005C7ECC" w:rsidRDefault="005C7ECC" w:rsidP="005C7ECC">
      <w:pPr>
        <w:spacing w:after="0" w:line="240" w:lineRule="auto"/>
        <w:ind w:firstLine="709"/>
        <w:jc w:val="both"/>
        <w:rPr>
          <w:rFonts w:ascii="Times New Roman" w:eastAsia="Calibri" w:hAnsi="Times New Roman" w:cs="Times New Roman"/>
          <w:bCs/>
          <w:sz w:val="24"/>
          <w:szCs w:val="24"/>
          <w:lang w:eastAsia="bg-BG"/>
        </w:rPr>
      </w:pPr>
      <w:r w:rsidRPr="005C7ECC">
        <w:rPr>
          <w:rFonts w:ascii="Times New Roman" w:eastAsia="Calibri" w:hAnsi="Times New Roman" w:cs="Times New Roman"/>
          <w:b/>
          <w:bCs/>
          <w:sz w:val="24"/>
          <w:szCs w:val="24"/>
          <w:lang w:eastAsia="bg-BG"/>
        </w:rPr>
        <w:t>Чл. 2</w:t>
      </w:r>
      <w:r w:rsidR="00BC14FF">
        <w:rPr>
          <w:rFonts w:ascii="Times New Roman" w:eastAsia="Calibri" w:hAnsi="Times New Roman" w:cs="Times New Roman"/>
          <w:b/>
          <w:bCs/>
          <w:sz w:val="24"/>
          <w:szCs w:val="24"/>
          <w:lang w:eastAsia="bg-BG"/>
        </w:rPr>
        <w:t>0</w:t>
      </w:r>
      <w:r w:rsidRPr="005C7ECC">
        <w:rPr>
          <w:rFonts w:ascii="Times New Roman" w:eastAsia="Calibri" w:hAnsi="Times New Roman" w:cs="Times New Roman"/>
          <w:b/>
          <w:bCs/>
          <w:sz w:val="24"/>
          <w:szCs w:val="24"/>
          <w:lang w:eastAsia="bg-BG"/>
        </w:rPr>
        <w:t xml:space="preserve">. (1) </w:t>
      </w:r>
      <w:r w:rsidRPr="005C7ECC">
        <w:rPr>
          <w:rFonts w:ascii="Times New Roman" w:eastAsia="Calibri" w:hAnsi="Times New Roman" w:cs="Times New Roman"/>
          <w:bCs/>
          <w:sz w:val="24"/>
          <w:szCs w:val="24"/>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(бенефициент), която трябва да отговаря на следните изисквания:</w:t>
      </w:r>
    </w:p>
    <w:p w:rsidR="005C7ECC" w:rsidRPr="005C7ECC" w:rsidRDefault="005C7ECC" w:rsidP="005C7ECC">
      <w:pPr>
        <w:spacing w:after="0" w:line="240" w:lineRule="auto"/>
        <w:ind w:firstLine="709"/>
        <w:jc w:val="both"/>
        <w:rPr>
          <w:rFonts w:ascii="Times New Roman" w:eastAsia="Calibri" w:hAnsi="Times New Roman" w:cs="Times New Roman"/>
          <w:bCs/>
          <w:sz w:val="24"/>
          <w:szCs w:val="24"/>
          <w:lang w:eastAsia="bg-BG"/>
        </w:rPr>
      </w:pPr>
      <w:r w:rsidRPr="005C7ECC">
        <w:rPr>
          <w:rFonts w:ascii="Times New Roman" w:eastAsia="Calibri" w:hAnsi="Times New Roman" w:cs="Times New Roman"/>
          <w:b/>
          <w:bCs/>
          <w:sz w:val="24"/>
          <w:szCs w:val="24"/>
          <w:lang w:eastAsia="bg-BG"/>
        </w:rPr>
        <w:t>1.</w:t>
      </w:r>
      <w:r w:rsidRPr="005C7ECC">
        <w:rPr>
          <w:rFonts w:ascii="Times New Roman" w:eastAsia="Calibri" w:hAnsi="Times New Roman" w:cs="Times New Roman"/>
          <w:bCs/>
          <w:sz w:val="24"/>
          <w:szCs w:val="24"/>
          <w:lang w:eastAsia="bg-BG"/>
        </w:rPr>
        <w:t xml:space="preserve"> да обезпечава изпълнението на този Договор чрез покритие на отговорността на Изпълнителя;</w:t>
      </w:r>
    </w:p>
    <w:p w:rsidR="005C7ECC" w:rsidRPr="005C7ECC" w:rsidRDefault="005C7ECC" w:rsidP="005C7ECC">
      <w:pPr>
        <w:spacing w:after="0" w:line="240" w:lineRule="auto"/>
        <w:ind w:firstLine="709"/>
        <w:jc w:val="both"/>
        <w:rPr>
          <w:rFonts w:ascii="Times New Roman" w:eastAsia="Calibri" w:hAnsi="Times New Roman" w:cs="Times New Roman"/>
          <w:bCs/>
          <w:sz w:val="24"/>
          <w:szCs w:val="24"/>
          <w:lang w:eastAsia="bg-BG"/>
        </w:rPr>
      </w:pPr>
      <w:r w:rsidRPr="005C7ECC">
        <w:rPr>
          <w:rFonts w:ascii="Times New Roman" w:eastAsia="Calibri" w:hAnsi="Times New Roman" w:cs="Times New Roman"/>
          <w:b/>
          <w:bCs/>
          <w:sz w:val="24"/>
          <w:szCs w:val="24"/>
          <w:lang w:eastAsia="bg-BG"/>
        </w:rPr>
        <w:t>2.</w:t>
      </w:r>
      <w:r w:rsidRPr="005C7ECC">
        <w:rPr>
          <w:rFonts w:ascii="Times New Roman" w:eastAsia="Calibri" w:hAnsi="Times New Roman" w:cs="Times New Roman"/>
          <w:bCs/>
          <w:sz w:val="24"/>
          <w:szCs w:val="24"/>
          <w:lang w:eastAsia="bg-BG"/>
        </w:rPr>
        <w:t xml:space="preserve"> да бъде със срок на валидност за целия срок на действие на Договора плюс 30 (тридесет) дни след прекратяването му. </w:t>
      </w:r>
    </w:p>
    <w:p w:rsidR="005C7ECC" w:rsidRPr="005C7ECC" w:rsidRDefault="005C7ECC" w:rsidP="005C7ECC">
      <w:pPr>
        <w:spacing w:after="0" w:line="240" w:lineRule="auto"/>
        <w:ind w:firstLine="709"/>
        <w:jc w:val="both"/>
        <w:rPr>
          <w:rFonts w:ascii="Times New Roman" w:eastAsia="Calibri" w:hAnsi="Times New Roman" w:cs="Times New Roman"/>
          <w:bCs/>
          <w:sz w:val="24"/>
          <w:szCs w:val="24"/>
          <w:lang w:eastAsia="bg-BG"/>
        </w:rPr>
      </w:pPr>
      <w:r w:rsidRPr="005C7ECC">
        <w:rPr>
          <w:rFonts w:ascii="Times New Roman" w:eastAsia="Calibri" w:hAnsi="Times New Roman" w:cs="Times New Roman"/>
          <w:b/>
          <w:bCs/>
          <w:sz w:val="24"/>
          <w:szCs w:val="24"/>
          <w:lang w:eastAsia="bg-BG"/>
        </w:rPr>
        <w:t xml:space="preserve">(2) </w:t>
      </w:r>
      <w:r w:rsidRPr="005C7ECC">
        <w:rPr>
          <w:rFonts w:ascii="Times New Roman" w:eastAsia="Calibri" w:hAnsi="Times New Roman" w:cs="Times New Roman"/>
          <w:bCs/>
          <w:sz w:val="24"/>
          <w:szCs w:val="24"/>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5C7ECC" w:rsidRPr="005C7ECC" w:rsidRDefault="005C7ECC" w:rsidP="005C7ECC">
      <w:pPr>
        <w:spacing w:after="0" w:line="240" w:lineRule="auto"/>
        <w:ind w:firstLine="709"/>
        <w:jc w:val="both"/>
        <w:rPr>
          <w:rFonts w:ascii="Times New Roman" w:eastAsia="Calibri" w:hAnsi="Times New Roman" w:cs="Times New Roman"/>
          <w:bCs/>
          <w:sz w:val="24"/>
          <w:szCs w:val="24"/>
          <w:lang w:eastAsia="bg-BG"/>
        </w:rPr>
      </w:pPr>
      <w:r w:rsidRPr="005C7ECC">
        <w:rPr>
          <w:rFonts w:ascii="Times New Roman" w:eastAsia="Calibri" w:hAnsi="Times New Roman" w:cs="Times New Roman"/>
          <w:b/>
          <w:bCs/>
          <w:sz w:val="24"/>
          <w:szCs w:val="24"/>
          <w:lang w:eastAsia="bg-BG"/>
        </w:rPr>
        <w:t>Чл. 2</w:t>
      </w:r>
      <w:r w:rsidR="00BC14FF">
        <w:rPr>
          <w:rFonts w:ascii="Times New Roman" w:eastAsia="Calibri" w:hAnsi="Times New Roman" w:cs="Times New Roman"/>
          <w:b/>
          <w:bCs/>
          <w:sz w:val="24"/>
          <w:szCs w:val="24"/>
          <w:lang w:eastAsia="bg-BG"/>
        </w:rPr>
        <w:t>1</w:t>
      </w:r>
      <w:r w:rsidRPr="005C7ECC">
        <w:rPr>
          <w:rFonts w:ascii="Times New Roman" w:eastAsia="Calibri" w:hAnsi="Times New Roman" w:cs="Times New Roman"/>
          <w:b/>
          <w:bCs/>
          <w:sz w:val="24"/>
          <w:szCs w:val="24"/>
          <w:lang w:eastAsia="bg-BG"/>
        </w:rPr>
        <w:t>. (1)</w:t>
      </w:r>
      <w:r w:rsidRPr="005C7ECC">
        <w:rPr>
          <w:rFonts w:ascii="Times New Roman" w:eastAsia="Calibri" w:hAnsi="Times New Roman" w:cs="Times New Roman"/>
          <w:bCs/>
          <w:sz w:val="24"/>
          <w:szCs w:val="24"/>
          <w:lang w:eastAsia="bg-BG"/>
        </w:rPr>
        <w:t xml:space="preserve"> Възложителят освобождава Гаранцията за изпълнение в срок до 30 (тридесет) дни след приключване на изпълнението на Договора и окончателно приемане на СМР в пълен размер, ако липсват основания за задържането от страна на Възложителя на каквато и да е сума по нея.</w:t>
      </w:r>
    </w:p>
    <w:p w:rsidR="005C7ECC" w:rsidRPr="005C7ECC" w:rsidRDefault="005C7ECC" w:rsidP="005C7ECC">
      <w:pPr>
        <w:spacing w:after="0" w:line="240" w:lineRule="auto"/>
        <w:ind w:firstLine="709"/>
        <w:jc w:val="both"/>
        <w:rPr>
          <w:rFonts w:ascii="Times New Roman" w:eastAsia="Calibri" w:hAnsi="Times New Roman" w:cs="Times New Roman"/>
          <w:bCs/>
          <w:sz w:val="24"/>
          <w:szCs w:val="24"/>
          <w:lang w:eastAsia="bg-BG"/>
        </w:rPr>
      </w:pPr>
      <w:r w:rsidRPr="005C7ECC">
        <w:rPr>
          <w:rFonts w:ascii="Times New Roman" w:eastAsia="Calibri" w:hAnsi="Times New Roman" w:cs="Times New Roman"/>
          <w:b/>
          <w:bCs/>
          <w:sz w:val="24"/>
          <w:szCs w:val="24"/>
          <w:lang w:eastAsia="bg-BG"/>
        </w:rPr>
        <w:t>(2)</w:t>
      </w:r>
      <w:r w:rsidRPr="005C7ECC">
        <w:rPr>
          <w:rFonts w:ascii="Times New Roman" w:eastAsia="Calibri" w:hAnsi="Times New Roman" w:cs="Times New Roman"/>
          <w:bCs/>
          <w:sz w:val="24"/>
          <w:szCs w:val="24"/>
          <w:lang w:eastAsia="bg-BG"/>
        </w:rPr>
        <w:t xml:space="preserve"> Освобождаването на Гаранцията за изпълнение се извършва, както следва:</w:t>
      </w:r>
    </w:p>
    <w:p w:rsidR="005C7ECC" w:rsidRPr="005C7ECC" w:rsidRDefault="005C7ECC" w:rsidP="005C7ECC">
      <w:pPr>
        <w:spacing w:after="0" w:line="240" w:lineRule="auto"/>
        <w:ind w:firstLine="709"/>
        <w:jc w:val="both"/>
        <w:rPr>
          <w:rFonts w:ascii="Times New Roman" w:eastAsia="Calibri" w:hAnsi="Times New Roman" w:cs="Times New Roman"/>
          <w:bCs/>
          <w:sz w:val="24"/>
          <w:szCs w:val="24"/>
          <w:lang w:eastAsia="bg-BG"/>
        </w:rPr>
      </w:pPr>
      <w:r w:rsidRPr="005C7ECC">
        <w:rPr>
          <w:rFonts w:ascii="Times New Roman" w:eastAsia="Calibri" w:hAnsi="Times New Roman" w:cs="Times New Roman"/>
          <w:b/>
          <w:bCs/>
          <w:sz w:val="24"/>
          <w:szCs w:val="24"/>
          <w:lang w:eastAsia="bg-BG"/>
        </w:rPr>
        <w:t>1.</w:t>
      </w:r>
      <w:r w:rsidRPr="005C7ECC">
        <w:rPr>
          <w:rFonts w:ascii="Times New Roman" w:eastAsia="Calibri" w:hAnsi="Times New Roman" w:cs="Times New Roman"/>
          <w:bCs/>
          <w:sz w:val="24"/>
          <w:szCs w:val="24"/>
          <w:lang w:eastAsia="bg-BG"/>
        </w:rPr>
        <w:t xml:space="preserve"> когато е във формата на парична сума – чрез превеждане на сумата по банковата сметка на Изпълнителя; </w:t>
      </w:r>
    </w:p>
    <w:p w:rsidR="005C7ECC" w:rsidRPr="005C7ECC" w:rsidRDefault="005C7ECC" w:rsidP="005C7ECC">
      <w:pPr>
        <w:spacing w:after="0" w:line="240" w:lineRule="auto"/>
        <w:ind w:firstLine="709"/>
        <w:jc w:val="both"/>
        <w:rPr>
          <w:rFonts w:ascii="Times New Roman" w:eastAsia="Calibri" w:hAnsi="Times New Roman" w:cs="Times New Roman"/>
          <w:bCs/>
          <w:sz w:val="24"/>
          <w:szCs w:val="24"/>
          <w:lang w:eastAsia="bg-BG"/>
        </w:rPr>
      </w:pPr>
      <w:r w:rsidRPr="005C7ECC">
        <w:rPr>
          <w:rFonts w:ascii="Times New Roman" w:eastAsia="Calibri" w:hAnsi="Times New Roman" w:cs="Times New Roman"/>
          <w:b/>
          <w:bCs/>
          <w:sz w:val="24"/>
          <w:szCs w:val="24"/>
          <w:lang w:eastAsia="bg-BG"/>
        </w:rPr>
        <w:t>2.</w:t>
      </w:r>
      <w:r w:rsidRPr="005C7ECC">
        <w:rPr>
          <w:rFonts w:ascii="Times New Roman" w:eastAsia="Calibri" w:hAnsi="Times New Roman" w:cs="Times New Roman"/>
          <w:bCs/>
          <w:sz w:val="24"/>
          <w:szCs w:val="24"/>
          <w:lang w:eastAsia="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5C7ECC" w:rsidRPr="005C7ECC" w:rsidRDefault="005C7ECC" w:rsidP="005C7ECC">
      <w:pPr>
        <w:spacing w:after="0" w:line="240" w:lineRule="auto"/>
        <w:ind w:firstLine="709"/>
        <w:jc w:val="both"/>
        <w:rPr>
          <w:rFonts w:ascii="Times New Roman" w:eastAsia="Calibri" w:hAnsi="Times New Roman" w:cs="Times New Roman"/>
          <w:bCs/>
          <w:sz w:val="24"/>
          <w:szCs w:val="24"/>
          <w:lang w:eastAsia="bg-BG"/>
        </w:rPr>
      </w:pPr>
      <w:r w:rsidRPr="005C7ECC">
        <w:rPr>
          <w:rFonts w:ascii="Times New Roman" w:eastAsia="Calibri" w:hAnsi="Times New Roman" w:cs="Times New Roman"/>
          <w:b/>
          <w:bCs/>
          <w:sz w:val="24"/>
          <w:szCs w:val="24"/>
          <w:lang w:eastAsia="bg-BG"/>
        </w:rPr>
        <w:t>3.</w:t>
      </w:r>
      <w:r w:rsidRPr="005C7ECC">
        <w:rPr>
          <w:rFonts w:ascii="Times New Roman" w:eastAsia="Calibri" w:hAnsi="Times New Roman" w:cs="Times New Roman"/>
          <w:bCs/>
          <w:sz w:val="24"/>
          <w:szCs w:val="24"/>
          <w:lang w:eastAsia="bg-BG"/>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5C7ECC" w:rsidRPr="005C7ECC" w:rsidRDefault="005C7ECC" w:rsidP="005C7ECC">
      <w:pPr>
        <w:spacing w:after="0" w:line="240" w:lineRule="auto"/>
        <w:ind w:firstLine="709"/>
        <w:jc w:val="both"/>
        <w:rPr>
          <w:rFonts w:ascii="Times New Roman" w:eastAsia="Calibri" w:hAnsi="Times New Roman" w:cs="Times New Roman"/>
          <w:bCs/>
          <w:sz w:val="24"/>
          <w:szCs w:val="24"/>
          <w:lang w:eastAsia="bg-BG"/>
        </w:rPr>
      </w:pPr>
      <w:r w:rsidRPr="005C7ECC">
        <w:rPr>
          <w:rFonts w:ascii="Times New Roman" w:eastAsia="Calibri" w:hAnsi="Times New Roman" w:cs="Times New Roman"/>
          <w:b/>
          <w:bCs/>
          <w:sz w:val="24"/>
          <w:szCs w:val="24"/>
          <w:lang w:eastAsia="bg-BG"/>
        </w:rPr>
        <w:t>(3)</w:t>
      </w:r>
      <w:r w:rsidRPr="005C7ECC">
        <w:rPr>
          <w:rFonts w:ascii="Times New Roman" w:eastAsia="Calibri" w:hAnsi="Times New Roman" w:cs="Times New Roman"/>
          <w:bCs/>
          <w:sz w:val="24"/>
          <w:szCs w:val="24"/>
          <w:lang w:eastAsia="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C7ECC" w:rsidRPr="005C7ECC" w:rsidRDefault="005C7ECC" w:rsidP="005C7ECC">
      <w:pPr>
        <w:spacing w:after="0" w:line="240" w:lineRule="auto"/>
        <w:ind w:firstLine="709"/>
        <w:jc w:val="both"/>
        <w:rPr>
          <w:rFonts w:ascii="Times New Roman" w:eastAsia="Calibri" w:hAnsi="Times New Roman" w:cs="Times New Roman"/>
          <w:bCs/>
          <w:sz w:val="24"/>
          <w:szCs w:val="24"/>
          <w:lang w:eastAsia="bg-BG"/>
        </w:rPr>
      </w:pPr>
      <w:r w:rsidRPr="005C7ECC">
        <w:rPr>
          <w:rFonts w:ascii="Times New Roman" w:eastAsia="Calibri" w:hAnsi="Times New Roman" w:cs="Times New Roman"/>
          <w:b/>
          <w:bCs/>
          <w:sz w:val="24"/>
          <w:szCs w:val="24"/>
          <w:lang w:eastAsia="bg-BG"/>
        </w:rPr>
        <w:t>Чл. 2</w:t>
      </w:r>
      <w:r w:rsidR="00BC14FF">
        <w:rPr>
          <w:rFonts w:ascii="Times New Roman" w:eastAsia="Calibri" w:hAnsi="Times New Roman" w:cs="Times New Roman"/>
          <w:b/>
          <w:bCs/>
          <w:sz w:val="24"/>
          <w:szCs w:val="24"/>
          <w:lang w:eastAsia="bg-BG"/>
        </w:rPr>
        <w:t>2</w:t>
      </w:r>
      <w:r w:rsidRPr="005C7ECC">
        <w:rPr>
          <w:rFonts w:ascii="Times New Roman" w:eastAsia="Calibri" w:hAnsi="Times New Roman" w:cs="Times New Roman"/>
          <w:b/>
          <w:bCs/>
          <w:sz w:val="24"/>
          <w:szCs w:val="24"/>
          <w:lang w:eastAsia="bg-BG"/>
        </w:rPr>
        <w:t>.</w:t>
      </w:r>
      <w:r w:rsidRPr="005C7ECC">
        <w:rPr>
          <w:rFonts w:ascii="Times New Roman" w:eastAsia="Calibri" w:hAnsi="Times New Roman" w:cs="Times New Roman"/>
          <w:bCs/>
          <w:sz w:val="24"/>
          <w:szCs w:val="24"/>
          <w:lang w:eastAsia="bg-BG"/>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w:t>
      </w:r>
      <w:r w:rsidRPr="005C7ECC">
        <w:rPr>
          <w:rFonts w:ascii="Times New Roman" w:eastAsia="Calibri" w:hAnsi="Times New Roman" w:cs="Times New Roman"/>
          <w:bCs/>
          <w:sz w:val="24"/>
          <w:szCs w:val="24"/>
          <w:lang w:eastAsia="bg-BG"/>
        </w:rPr>
        <w:lastRenderedPageBreak/>
        <w:t xml:space="preserve">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C7ECC" w:rsidRPr="005C7ECC" w:rsidRDefault="005C7ECC" w:rsidP="005C7ECC">
      <w:pPr>
        <w:spacing w:after="0" w:line="240" w:lineRule="auto"/>
        <w:ind w:firstLine="709"/>
        <w:jc w:val="both"/>
        <w:rPr>
          <w:rFonts w:ascii="Times New Roman" w:eastAsia="Calibri" w:hAnsi="Times New Roman" w:cs="Times New Roman"/>
          <w:bCs/>
          <w:sz w:val="24"/>
          <w:szCs w:val="24"/>
          <w:lang w:eastAsia="bg-BG"/>
        </w:rPr>
      </w:pPr>
      <w:r w:rsidRPr="005C7ECC">
        <w:rPr>
          <w:rFonts w:ascii="Times New Roman" w:eastAsia="Calibri" w:hAnsi="Times New Roman" w:cs="Times New Roman"/>
          <w:b/>
          <w:bCs/>
          <w:sz w:val="24"/>
          <w:szCs w:val="24"/>
          <w:lang w:eastAsia="bg-BG"/>
        </w:rPr>
        <w:t>Чл. 2</w:t>
      </w:r>
      <w:r w:rsidR="00BC14FF">
        <w:rPr>
          <w:rFonts w:ascii="Times New Roman" w:eastAsia="Calibri" w:hAnsi="Times New Roman" w:cs="Times New Roman"/>
          <w:b/>
          <w:bCs/>
          <w:sz w:val="24"/>
          <w:szCs w:val="24"/>
          <w:lang w:eastAsia="bg-BG"/>
        </w:rPr>
        <w:t>3</w:t>
      </w:r>
      <w:r w:rsidRPr="005C7ECC">
        <w:rPr>
          <w:rFonts w:ascii="Times New Roman" w:eastAsia="Calibri" w:hAnsi="Times New Roman" w:cs="Times New Roman"/>
          <w:b/>
          <w:bCs/>
          <w:sz w:val="24"/>
          <w:szCs w:val="24"/>
          <w:lang w:eastAsia="bg-BG"/>
        </w:rPr>
        <w:t>.</w:t>
      </w:r>
      <w:r w:rsidRPr="005C7ECC">
        <w:rPr>
          <w:rFonts w:ascii="Times New Roman" w:eastAsia="Calibri" w:hAnsi="Times New Roman" w:cs="Times New Roman"/>
          <w:bCs/>
          <w:sz w:val="24"/>
          <w:szCs w:val="24"/>
          <w:lang w:eastAsia="bg-BG"/>
        </w:rPr>
        <w:t xml:space="preserve"> Възложителят има право да задържи Гаранцията за изпълнение в пълен размер, в следните случаи:</w:t>
      </w:r>
    </w:p>
    <w:p w:rsidR="005C7ECC" w:rsidRPr="005C7ECC" w:rsidRDefault="005C7ECC" w:rsidP="005C7ECC">
      <w:pPr>
        <w:spacing w:after="0" w:line="240" w:lineRule="auto"/>
        <w:ind w:firstLine="709"/>
        <w:jc w:val="both"/>
        <w:rPr>
          <w:rFonts w:ascii="Times New Roman" w:eastAsia="Calibri" w:hAnsi="Times New Roman" w:cs="Times New Roman"/>
          <w:bCs/>
          <w:sz w:val="24"/>
          <w:szCs w:val="24"/>
          <w:lang w:eastAsia="bg-BG"/>
        </w:rPr>
      </w:pPr>
      <w:r w:rsidRPr="005C7ECC">
        <w:rPr>
          <w:rFonts w:ascii="Times New Roman" w:eastAsia="Calibri" w:hAnsi="Times New Roman" w:cs="Times New Roman"/>
          <w:b/>
          <w:bCs/>
          <w:sz w:val="24"/>
          <w:szCs w:val="24"/>
          <w:lang w:eastAsia="bg-BG"/>
        </w:rPr>
        <w:t>1.</w:t>
      </w:r>
      <w:r w:rsidRPr="005C7ECC">
        <w:rPr>
          <w:rFonts w:ascii="Times New Roman" w:eastAsia="Calibri" w:hAnsi="Times New Roman" w:cs="Times New Roman"/>
          <w:bCs/>
          <w:sz w:val="24"/>
          <w:szCs w:val="24"/>
          <w:lang w:eastAsia="bg-BG"/>
        </w:rPr>
        <w:t xml:space="preserve"> ако Изпълнителят не започне работа по изпълнение на Договора  в уговорените срокове; </w:t>
      </w:r>
    </w:p>
    <w:p w:rsidR="005C7ECC" w:rsidRPr="005C7ECC" w:rsidRDefault="005C7ECC" w:rsidP="005C7ECC">
      <w:pPr>
        <w:spacing w:after="0" w:line="240" w:lineRule="auto"/>
        <w:ind w:firstLine="709"/>
        <w:jc w:val="both"/>
        <w:rPr>
          <w:rFonts w:ascii="Times New Roman" w:eastAsia="Calibri" w:hAnsi="Times New Roman" w:cs="Times New Roman"/>
          <w:bCs/>
          <w:sz w:val="24"/>
          <w:szCs w:val="24"/>
          <w:lang w:eastAsia="bg-BG"/>
        </w:rPr>
      </w:pPr>
      <w:r w:rsidRPr="005C7ECC">
        <w:rPr>
          <w:rFonts w:ascii="Times New Roman" w:eastAsia="Calibri" w:hAnsi="Times New Roman" w:cs="Times New Roman"/>
          <w:b/>
          <w:bCs/>
          <w:sz w:val="24"/>
          <w:szCs w:val="24"/>
          <w:lang w:eastAsia="bg-BG"/>
        </w:rPr>
        <w:t>2.</w:t>
      </w:r>
      <w:r w:rsidRPr="005C7ECC">
        <w:rPr>
          <w:rFonts w:ascii="Times New Roman" w:eastAsia="Calibri" w:hAnsi="Times New Roman" w:cs="Times New Roman"/>
          <w:bCs/>
          <w:sz w:val="24"/>
          <w:szCs w:val="24"/>
          <w:lang w:eastAsia="bg-BG"/>
        </w:rPr>
        <w:t xml:space="preserve"> при пълно неизпълнение, в т.ч., когато извършените СМР не отговарят на изискванията на Възложителя; </w:t>
      </w:r>
    </w:p>
    <w:p w:rsidR="005C7ECC" w:rsidRPr="005C7ECC" w:rsidRDefault="005C7ECC" w:rsidP="005C7ECC">
      <w:pPr>
        <w:spacing w:after="0" w:line="240" w:lineRule="auto"/>
        <w:ind w:firstLine="709"/>
        <w:jc w:val="both"/>
        <w:rPr>
          <w:rFonts w:ascii="Times New Roman" w:eastAsia="Calibri" w:hAnsi="Times New Roman" w:cs="Times New Roman"/>
          <w:bCs/>
          <w:sz w:val="24"/>
          <w:szCs w:val="24"/>
          <w:lang w:eastAsia="bg-BG"/>
        </w:rPr>
      </w:pPr>
      <w:r w:rsidRPr="005C7ECC">
        <w:rPr>
          <w:rFonts w:ascii="Times New Roman" w:eastAsia="Calibri" w:hAnsi="Times New Roman" w:cs="Times New Roman"/>
          <w:b/>
          <w:bCs/>
          <w:sz w:val="24"/>
          <w:szCs w:val="24"/>
          <w:lang w:eastAsia="bg-BG"/>
        </w:rPr>
        <w:t>3.</w:t>
      </w:r>
      <w:r w:rsidRPr="005C7ECC">
        <w:rPr>
          <w:rFonts w:ascii="Times New Roman" w:eastAsia="Calibri" w:hAnsi="Times New Roman" w:cs="Times New Roman"/>
          <w:bCs/>
          <w:sz w:val="24"/>
          <w:szCs w:val="24"/>
          <w:lang w:eastAsia="bg-BG"/>
        </w:rPr>
        <w:t xml:space="preserve"> при прекратяване на дейността на Изпълнителя или при обявяването му в несъстоятелност.</w:t>
      </w:r>
    </w:p>
    <w:p w:rsidR="005C7ECC" w:rsidRPr="005C7ECC" w:rsidRDefault="005C7ECC" w:rsidP="005C7ECC">
      <w:pPr>
        <w:spacing w:after="0" w:line="240" w:lineRule="auto"/>
        <w:ind w:firstLine="709"/>
        <w:jc w:val="both"/>
        <w:rPr>
          <w:rFonts w:ascii="Times New Roman" w:eastAsia="Calibri" w:hAnsi="Times New Roman" w:cs="Times New Roman"/>
          <w:bCs/>
          <w:sz w:val="24"/>
          <w:szCs w:val="24"/>
          <w:lang w:eastAsia="bg-BG"/>
        </w:rPr>
      </w:pPr>
      <w:r w:rsidRPr="005C7ECC">
        <w:rPr>
          <w:rFonts w:ascii="Times New Roman" w:eastAsia="Calibri" w:hAnsi="Times New Roman" w:cs="Times New Roman"/>
          <w:b/>
          <w:bCs/>
          <w:sz w:val="24"/>
          <w:szCs w:val="24"/>
          <w:lang w:eastAsia="bg-BG"/>
        </w:rPr>
        <w:t>Чл. 2</w:t>
      </w:r>
      <w:r w:rsidR="008B78BB">
        <w:rPr>
          <w:rFonts w:ascii="Times New Roman" w:eastAsia="Calibri" w:hAnsi="Times New Roman" w:cs="Times New Roman"/>
          <w:b/>
          <w:bCs/>
          <w:sz w:val="24"/>
          <w:szCs w:val="24"/>
          <w:lang w:eastAsia="bg-BG"/>
        </w:rPr>
        <w:t>4</w:t>
      </w:r>
      <w:r w:rsidRPr="005C7ECC">
        <w:rPr>
          <w:rFonts w:ascii="Times New Roman" w:eastAsia="Calibri" w:hAnsi="Times New Roman" w:cs="Times New Roman"/>
          <w:b/>
          <w:bCs/>
          <w:sz w:val="24"/>
          <w:szCs w:val="24"/>
          <w:lang w:eastAsia="bg-BG"/>
        </w:rPr>
        <w:t>.</w:t>
      </w:r>
      <w:r w:rsidRPr="005C7ECC">
        <w:rPr>
          <w:rFonts w:ascii="Times New Roman" w:eastAsia="Calibri" w:hAnsi="Times New Roman" w:cs="Times New Roman"/>
          <w:bCs/>
          <w:sz w:val="24"/>
          <w:szCs w:val="24"/>
          <w:lang w:eastAsia="bg-BG"/>
        </w:rPr>
        <w:t xml:space="preserve"> 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C7ECC" w:rsidRPr="005C7ECC" w:rsidRDefault="005C7ECC" w:rsidP="005C7ECC">
      <w:pPr>
        <w:spacing w:after="0" w:line="240" w:lineRule="auto"/>
        <w:ind w:firstLine="709"/>
        <w:jc w:val="both"/>
        <w:rPr>
          <w:rFonts w:ascii="Times New Roman" w:eastAsia="Calibri" w:hAnsi="Times New Roman" w:cs="Times New Roman"/>
          <w:bCs/>
          <w:sz w:val="24"/>
          <w:szCs w:val="24"/>
          <w:lang w:eastAsia="bg-BG"/>
        </w:rPr>
      </w:pPr>
      <w:r w:rsidRPr="005C7ECC">
        <w:rPr>
          <w:rFonts w:ascii="Times New Roman" w:eastAsia="Calibri" w:hAnsi="Times New Roman" w:cs="Times New Roman"/>
          <w:b/>
          <w:bCs/>
          <w:sz w:val="24"/>
          <w:szCs w:val="24"/>
          <w:lang w:eastAsia="bg-BG"/>
        </w:rPr>
        <w:t>Чл. 2</w:t>
      </w:r>
      <w:r w:rsidR="008B78BB">
        <w:rPr>
          <w:rFonts w:ascii="Times New Roman" w:eastAsia="Calibri" w:hAnsi="Times New Roman" w:cs="Times New Roman"/>
          <w:b/>
          <w:bCs/>
          <w:sz w:val="24"/>
          <w:szCs w:val="24"/>
          <w:lang w:eastAsia="bg-BG"/>
        </w:rPr>
        <w:t>5</w:t>
      </w:r>
      <w:r w:rsidRPr="005C7ECC">
        <w:rPr>
          <w:rFonts w:ascii="Times New Roman" w:eastAsia="Calibri" w:hAnsi="Times New Roman" w:cs="Times New Roman"/>
          <w:b/>
          <w:bCs/>
          <w:sz w:val="24"/>
          <w:szCs w:val="24"/>
          <w:lang w:eastAsia="bg-BG"/>
        </w:rPr>
        <w:t>.</w:t>
      </w:r>
      <w:r w:rsidRPr="005C7ECC">
        <w:rPr>
          <w:rFonts w:ascii="Times New Roman" w:eastAsia="Calibri" w:hAnsi="Times New Roman" w:cs="Times New Roman"/>
          <w:bCs/>
          <w:sz w:val="24"/>
          <w:szCs w:val="24"/>
          <w:lang w:eastAsia="bg-BG"/>
        </w:rPr>
        <w:t xml:space="preserve"> Когато Възложителят се е удовлетворил от Гаранцията за изпълнение и Договорът продължава да е в сила, Изпълнителят се задължава в срок до 3 (три)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5232C2">
        <w:rPr>
          <w:rFonts w:ascii="Times New Roman" w:eastAsia="Calibri" w:hAnsi="Times New Roman" w:cs="Times New Roman"/>
          <w:bCs/>
          <w:sz w:val="24"/>
          <w:szCs w:val="24"/>
          <w:lang w:eastAsia="bg-BG"/>
        </w:rPr>
        <w:t>8</w:t>
      </w:r>
      <w:r w:rsidRPr="005C7ECC">
        <w:rPr>
          <w:rFonts w:ascii="Times New Roman" w:eastAsia="Calibri" w:hAnsi="Times New Roman" w:cs="Times New Roman"/>
          <w:bCs/>
          <w:sz w:val="24"/>
          <w:szCs w:val="24"/>
          <w:lang w:eastAsia="bg-BG"/>
        </w:rPr>
        <w:t xml:space="preserve"> от Договора.</w:t>
      </w:r>
    </w:p>
    <w:p w:rsidR="005C7ECC" w:rsidRPr="005C7ECC" w:rsidRDefault="005C7ECC" w:rsidP="005C7ECC">
      <w:pPr>
        <w:spacing w:after="0" w:line="240" w:lineRule="auto"/>
        <w:ind w:firstLine="709"/>
        <w:jc w:val="both"/>
        <w:rPr>
          <w:rFonts w:ascii="Times New Roman" w:eastAsia="Times New Roman" w:hAnsi="Times New Roman" w:cs="Times New Roman"/>
          <w:b/>
          <w:bCs/>
          <w:sz w:val="24"/>
          <w:szCs w:val="24"/>
          <w:lang w:val="ru-RU" w:eastAsia="bg-BG"/>
        </w:rPr>
      </w:pPr>
      <w:r w:rsidRPr="005C7ECC">
        <w:rPr>
          <w:rFonts w:ascii="Times New Roman" w:eastAsia="Calibri" w:hAnsi="Times New Roman" w:cs="Times New Roman"/>
          <w:b/>
          <w:bCs/>
          <w:sz w:val="24"/>
          <w:szCs w:val="24"/>
          <w:lang w:eastAsia="bg-BG"/>
        </w:rPr>
        <w:t>Чл. 2</w:t>
      </w:r>
      <w:r w:rsidR="00C14E2C">
        <w:rPr>
          <w:rFonts w:ascii="Times New Roman" w:eastAsia="Calibri" w:hAnsi="Times New Roman" w:cs="Times New Roman"/>
          <w:b/>
          <w:bCs/>
          <w:sz w:val="24"/>
          <w:szCs w:val="24"/>
          <w:lang w:eastAsia="bg-BG"/>
        </w:rPr>
        <w:t>6</w:t>
      </w:r>
      <w:r w:rsidRPr="005C7ECC">
        <w:rPr>
          <w:rFonts w:ascii="Times New Roman" w:eastAsia="Calibri" w:hAnsi="Times New Roman" w:cs="Times New Roman"/>
          <w:b/>
          <w:bCs/>
          <w:sz w:val="24"/>
          <w:szCs w:val="24"/>
          <w:lang w:eastAsia="bg-BG"/>
        </w:rPr>
        <w:t>.</w:t>
      </w:r>
      <w:r w:rsidRPr="005C7ECC">
        <w:rPr>
          <w:rFonts w:ascii="Times New Roman" w:eastAsia="Calibri" w:hAnsi="Times New Roman" w:cs="Times New Roman"/>
          <w:bCs/>
          <w:sz w:val="24"/>
          <w:szCs w:val="24"/>
          <w:lang w:eastAsia="bg-BG"/>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5C7ECC" w:rsidRPr="005C7ECC" w:rsidRDefault="005C7ECC" w:rsidP="005C7ECC">
      <w:pPr>
        <w:spacing w:after="120" w:line="240" w:lineRule="auto"/>
        <w:ind w:firstLine="709"/>
        <w:contextualSpacing/>
        <w:jc w:val="both"/>
        <w:rPr>
          <w:rFonts w:ascii="Times New Roman" w:eastAsia="Times New Roman" w:hAnsi="Times New Roman" w:cs="Times New Roman"/>
          <w:b/>
          <w:sz w:val="24"/>
          <w:szCs w:val="24"/>
        </w:rPr>
      </w:pPr>
    </w:p>
    <w:p w:rsidR="005C7ECC" w:rsidRPr="00C14E2C" w:rsidRDefault="005C7ECC" w:rsidP="005C7ECC">
      <w:pPr>
        <w:spacing w:after="120" w:line="240" w:lineRule="auto"/>
        <w:ind w:firstLine="709"/>
        <w:contextualSpacing/>
        <w:jc w:val="both"/>
        <w:rPr>
          <w:rFonts w:ascii="Times New Roman" w:eastAsia="Times New Roman" w:hAnsi="Times New Roman" w:cs="Times New Roman"/>
          <w:b/>
          <w:sz w:val="24"/>
          <w:szCs w:val="24"/>
          <w:u w:val="single"/>
        </w:rPr>
      </w:pPr>
      <w:r w:rsidRPr="00C14E2C">
        <w:rPr>
          <w:rFonts w:ascii="Times New Roman" w:eastAsia="Times New Roman" w:hAnsi="Times New Roman" w:cs="Times New Roman"/>
          <w:b/>
          <w:sz w:val="24"/>
          <w:szCs w:val="24"/>
          <w:u w:val="single"/>
        </w:rPr>
        <w:t>Гаранция за авансово плащане</w:t>
      </w:r>
    </w:p>
    <w:p w:rsidR="005C7ECC" w:rsidRPr="005C7ECC" w:rsidRDefault="005C7ECC" w:rsidP="005C7ECC">
      <w:pPr>
        <w:widowControl w:val="0"/>
        <w:suppressAutoHyphens/>
        <w:spacing w:after="0" w:line="240" w:lineRule="auto"/>
        <w:ind w:firstLine="709"/>
        <w:jc w:val="both"/>
        <w:rPr>
          <w:rFonts w:ascii="Times New Roman" w:eastAsia="Times New Roman" w:hAnsi="Times New Roman" w:cs="Times New Roman"/>
          <w:color w:val="000000"/>
          <w:sz w:val="24"/>
          <w:szCs w:val="24"/>
        </w:rPr>
      </w:pPr>
      <w:r w:rsidRPr="005C7ECC">
        <w:rPr>
          <w:rFonts w:ascii="Times New Roman" w:eastAsia="Calibri" w:hAnsi="Times New Roman" w:cs="Times New Roman"/>
          <w:b/>
          <w:sz w:val="24"/>
          <w:szCs w:val="24"/>
        </w:rPr>
        <w:t>Чл.2</w:t>
      </w:r>
      <w:r w:rsidR="00C14E2C">
        <w:rPr>
          <w:rFonts w:ascii="Times New Roman" w:eastAsia="Calibri" w:hAnsi="Times New Roman" w:cs="Times New Roman"/>
          <w:b/>
          <w:sz w:val="24"/>
          <w:szCs w:val="24"/>
        </w:rPr>
        <w:t>7</w:t>
      </w:r>
      <w:r w:rsidRPr="005C7ECC">
        <w:rPr>
          <w:rFonts w:ascii="Times New Roman" w:eastAsia="Calibri" w:hAnsi="Times New Roman" w:cs="Times New Roman"/>
          <w:b/>
          <w:sz w:val="24"/>
          <w:szCs w:val="24"/>
        </w:rPr>
        <w:t xml:space="preserve">. (1) </w:t>
      </w:r>
      <w:r w:rsidRPr="005C7ECC">
        <w:rPr>
          <w:rFonts w:ascii="Times New Roman" w:eastAsia="Calibri" w:hAnsi="Times New Roman" w:cs="Times New Roman"/>
          <w:sz w:val="24"/>
          <w:szCs w:val="24"/>
        </w:rPr>
        <w:t xml:space="preserve">Гаранция за авансово плащане за изпълнение на СМР. </w:t>
      </w:r>
      <w:r w:rsidRPr="005C7ECC">
        <w:rPr>
          <w:rFonts w:ascii="Times New Roman" w:eastAsia="Times New Roman" w:hAnsi="Times New Roman" w:cs="Times New Roman"/>
          <w:color w:val="000000"/>
          <w:sz w:val="24"/>
          <w:szCs w:val="24"/>
        </w:rPr>
        <w:t xml:space="preserve">За гарантиране на авансовото плащане за изпълнение на СМР по Договора, Изпълнителят се задължава да представи на Възложителя гаранция за авансово плащане. </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color w:val="000000"/>
          <w:sz w:val="24"/>
          <w:szCs w:val="24"/>
        </w:rPr>
        <w:t>(2)</w:t>
      </w:r>
      <w:r w:rsidRPr="005C7ECC">
        <w:rPr>
          <w:rFonts w:ascii="Times New Roman" w:eastAsia="Times New Roman" w:hAnsi="Times New Roman" w:cs="Times New Roman"/>
          <w:color w:val="000000"/>
          <w:sz w:val="24"/>
          <w:szCs w:val="24"/>
        </w:rPr>
        <w:t xml:space="preserve"> Гаранцията за авансово плащане следва да е в размер на авансово предоставяните средства </w:t>
      </w:r>
      <w:r w:rsidRPr="005C7ECC">
        <w:rPr>
          <w:rFonts w:ascii="Times New Roman" w:eastAsia="Times New Roman" w:hAnsi="Times New Roman" w:cs="Times New Roman"/>
          <w:sz w:val="24"/>
          <w:szCs w:val="24"/>
        </w:rPr>
        <w:t>с ДДС или 30 % от цената за изпълнение на СМР (без цената на непредвидените разходи) с включен ДДС.</w:t>
      </w:r>
    </w:p>
    <w:p w:rsidR="005C7ECC" w:rsidRPr="005C7ECC" w:rsidRDefault="005C7ECC" w:rsidP="005C7ECC">
      <w:pPr>
        <w:spacing w:after="0" w:line="240" w:lineRule="auto"/>
        <w:ind w:firstLine="709"/>
        <w:jc w:val="both"/>
        <w:rPr>
          <w:rFonts w:ascii="Times New Roman" w:eastAsia="Times New Roman" w:hAnsi="Times New Roman" w:cs="Times New Roman"/>
          <w:color w:val="000000"/>
          <w:sz w:val="24"/>
          <w:szCs w:val="24"/>
        </w:rPr>
      </w:pPr>
      <w:r w:rsidRPr="005C7ECC">
        <w:rPr>
          <w:rFonts w:ascii="Times New Roman" w:eastAsia="Times New Roman" w:hAnsi="Times New Roman" w:cs="Times New Roman"/>
          <w:b/>
          <w:color w:val="000000"/>
          <w:sz w:val="24"/>
          <w:szCs w:val="24"/>
        </w:rPr>
        <w:t>(3)</w:t>
      </w:r>
      <w:r w:rsidRPr="005C7ECC">
        <w:rPr>
          <w:rFonts w:ascii="Times New Roman" w:eastAsia="Times New Roman" w:hAnsi="Times New Roman" w:cs="Times New Roman"/>
          <w:color w:val="000000"/>
          <w:sz w:val="24"/>
          <w:szCs w:val="24"/>
        </w:rPr>
        <w:t xml:space="preserve"> Гаранция за авансово плащане за изпълнение на СМР следва да бъде представена в една от следните форми:</w:t>
      </w:r>
    </w:p>
    <w:p w:rsidR="005C7ECC" w:rsidRPr="005C7ECC" w:rsidRDefault="005C7ECC" w:rsidP="005C7ECC">
      <w:pPr>
        <w:spacing w:after="0" w:line="240" w:lineRule="auto"/>
        <w:ind w:firstLine="709"/>
        <w:jc w:val="both"/>
        <w:rPr>
          <w:rFonts w:ascii="Times New Roman" w:eastAsia="Times New Roman" w:hAnsi="Times New Roman" w:cs="Times New Roman"/>
          <w:bCs/>
          <w:color w:val="000000"/>
          <w:sz w:val="24"/>
          <w:szCs w:val="24"/>
        </w:rPr>
      </w:pPr>
      <w:r w:rsidRPr="005C7ECC">
        <w:rPr>
          <w:rFonts w:ascii="Times New Roman" w:eastAsia="Times New Roman" w:hAnsi="Times New Roman" w:cs="Times New Roman"/>
          <w:color w:val="000000"/>
          <w:sz w:val="24"/>
          <w:szCs w:val="24"/>
        </w:rPr>
        <w:t xml:space="preserve">а) Под формата на  парична сума, внесена по сметка на ВЪЗЛОЖИТЕЛЯ: </w:t>
      </w:r>
      <w:r w:rsidRPr="005C7ECC">
        <w:rPr>
          <w:rFonts w:ascii="Times New Roman" w:eastAsia="Times New Roman" w:hAnsi="Times New Roman" w:cs="Times New Roman"/>
          <w:bCs/>
          <w:color w:val="000000"/>
          <w:sz w:val="24"/>
          <w:szCs w:val="24"/>
          <w:lang w:val="en-US"/>
        </w:rPr>
        <w:t>IBAN</w:t>
      </w:r>
      <w:r w:rsidRPr="005C7ECC">
        <w:rPr>
          <w:rFonts w:ascii="Times New Roman" w:eastAsia="Times New Roman" w:hAnsi="Times New Roman" w:cs="Times New Roman"/>
          <w:bCs/>
          <w:color w:val="000000"/>
          <w:sz w:val="24"/>
          <w:szCs w:val="24"/>
        </w:rPr>
        <w:t xml:space="preserve"> </w:t>
      </w:r>
      <w:r w:rsidRPr="005C7ECC">
        <w:rPr>
          <w:rFonts w:ascii="Times New Roman" w:eastAsia="Calibri" w:hAnsi="Times New Roman" w:cs="Times New Roman"/>
          <w:bCs/>
          <w:sz w:val="24"/>
          <w:szCs w:val="24"/>
          <w:lang w:eastAsia="bg-BG"/>
        </w:rPr>
        <w:t xml:space="preserve">BG </w:t>
      </w:r>
      <w:r w:rsidRPr="005C7ECC">
        <w:rPr>
          <w:rFonts w:ascii="Times New Roman" w:eastAsia="Calibri" w:hAnsi="Times New Roman" w:cs="Times New Roman"/>
          <w:bCs/>
          <w:sz w:val="24"/>
          <w:szCs w:val="24"/>
          <w:lang w:val="en-US" w:eastAsia="bg-BG"/>
        </w:rPr>
        <w:t>33</w:t>
      </w:r>
      <w:r w:rsidRPr="005C7ECC">
        <w:rPr>
          <w:rFonts w:ascii="Times New Roman" w:eastAsia="Calibri" w:hAnsi="Times New Roman" w:cs="Times New Roman"/>
          <w:bCs/>
          <w:sz w:val="24"/>
          <w:szCs w:val="24"/>
          <w:lang w:eastAsia="bg-BG"/>
        </w:rPr>
        <w:t xml:space="preserve"> </w:t>
      </w:r>
      <w:r w:rsidRPr="005C7ECC">
        <w:rPr>
          <w:rFonts w:ascii="Times New Roman" w:eastAsia="Calibri" w:hAnsi="Times New Roman" w:cs="Times New Roman"/>
          <w:bCs/>
          <w:sz w:val="24"/>
          <w:szCs w:val="24"/>
          <w:lang w:val="en-US" w:eastAsia="bg-BG"/>
        </w:rPr>
        <w:t>STSA</w:t>
      </w:r>
      <w:r w:rsidRPr="005C7ECC">
        <w:rPr>
          <w:rFonts w:ascii="Times New Roman" w:eastAsia="Calibri" w:hAnsi="Times New Roman" w:cs="Times New Roman"/>
          <w:bCs/>
          <w:sz w:val="24"/>
          <w:szCs w:val="24"/>
          <w:lang w:eastAsia="bg-BG"/>
        </w:rPr>
        <w:t xml:space="preserve"> 9</w:t>
      </w:r>
      <w:r w:rsidRPr="005C7ECC">
        <w:rPr>
          <w:rFonts w:ascii="Times New Roman" w:eastAsia="Calibri" w:hAnsi="Times New Roman" w:cs="Times New Roman"/>
          <w:bCs/>
          <w:sz w:val="24"/>
          <w:szCs w:val="24"/>
          <w:lang w:val="en-US" w:eastAsia="bg-BG"/>
        </w:rPr>
        <w:t>300</w:t>
      </w:r>
      <w:r w:rsidRPr="005C7ECC">
        <w:rPr>
          <w:rFonts w:ascii="Times New Roman" w:eastAsia="Calibri" w:hAnsi="Times New Roman" w:cs="Times New Roman"/>
          <w:bCs/>
          <w:sz w:val="24"/>
          <w:szCs w:val="24"/>
          <w:lang w:eastAsia="bg-BG"/>
        </w:rPr>
        <w:t xml:space="preserve"> 33</w:t>
      </w:r>
      <w:r w:rsidRPr="005C7ECC">
        <w:rPr>
          <w:rFonts w:ascii="Times New Roman" w:eastAsia="Calibri" w:hAnsi="Times New Roman" w:cs="Times New Roman"/>
          <w:bCs/>
          <w:sz w:val="24"/>
          <w:szCs w:val="24"/>
          <w:lang w:val="en-US" w:eastAsia="bg-BG"/>
        </w:rPr>
        <w:t>47</w:t>
      </w:r>
      <w:r w:rsidRPr="005C7ECC">
        <w:rPr>
          <w:rFonts w:ascii="Times New Roman" w:eastAsia="Calibri" w:hAnsi="Times New Roman" w:cs="Times New Roman"/>
          <w:bCs/>
          <w:sz w:val="24"/>
          <w:szCs w:val="24"/>
          <w:lang w:eastAsia="bg-BG"/>
        </w:rPr>
        <w:t xml:space="preserve"> </w:t>
      </w:r>
      <w:r w:rsidRPr="005C7ECC">
        <w:rPr>
          <w:rFonts w:ascii="Times New Roman" w:eastAsia="Calibri" w:hAnsi="Times New Roman" w:cs="Times New Roman"/>
          <w:bCs/>
          <w:sz w:val="24"/>
          <w:szCs w:val="24"/>
          <w:lang w:val="en-US" w:eastAsia="bg-BG"/>
        </w:rPr>
        <w:t>1263</w:t>
      </w:r>
      <w:r w:rsidRPr="005C7ECC">
        <w:rPr>
          <w:rFonts w:ascii="Times New Roman" w:eastAsia="Calibri" w:hAnsi="Times New Roman" w:cs="Times New Roman"/>
          <w:bCs/>
          <w:sz w:val="24"/>
          <w:szCs w:val="24"/>
          <w:lang w:eastAsia="bg-BG"/>
        </w:rPr>
        <w:t xml:space="preserve"> </w:t>
      </w:r>
      <w:r w:rsidRPr="005C7ECC">
        <w:rPr>
          <w:rFonts w:ascii="Times New Roman" w:eastAsia="Calibri" w:hAnsi="Times New Roman" w:cs="Times New Roman"/>
          <w:bCs/>
          <w:sz w:val="24"/>
          <w:szCs w:val="24"/>
          <w:lang w:val="en-US" w:eastAsia="bg-BG"/>
        </w:rPr>
        <w:t>10</w:t>
      </w:r>
      <w:r w:rsidRPr="005C7ECC">
        <w:rPr>
          <w:rFonts w:ascii="Times New Roman" w:eastAsia="Times New Roman" w:hAnsi="Times New Roman" w:cs="Times New Roman"/>
          <w:bCs/>
          <w:color w:val="000000"/>
          <w:sz w:val="24"/>
          <w:szCs w:val="24"/>
        </w:rPr>
        <w:t xml:space="preserve">, BIC  код  -  </w:t>
      </w:r>
      <w:r w:rsidRPr="005C7ECC">
        <w:rPr>
          <w:rFonts w:ascii="Times New Roman" w:eastAsia="Times New Roman" w:hAnsi="Times New Roman" w:cs="Times New Roman"/>
          <w:bCs/>
          <w:color w:val="000000"/>
          <w:sz w:val="24"/>
          <w:szCs w:val="24"/>
          <w:lang w:val="en-US"/>
        </w:rPr>
        <w:t>STSABGSF</w:t>
      </w:r>
      <w:r w:rsidRPr="005C7ECC">
        <w:rPr>
          <w:rFonts w:ascii="Times New Roman" w:eastAsia="Times New Roman" w:hAnsi="Times New Roman" w:cs="Times New Roman"/>
          <w:bCs/>
          <w:color w:val="000000"/>
          <w:sz w:val="24"/>
          <w:szCs w:val="24"/>
        </w:rPr>
        <w:t>.</w:t>
      </w:r>
    </w:p>
    <w:p w:rsidR="005C7ECC" w:rsidRPr="005C7ECC" w:rsidRDefault="005C7ECC" w:rsidP="005C7ECC">
      <w:pPr>
        <w:spacing w:after="0" w:line="240" w:lineRule="auto"/>
        <w:ind w:firstLine="709"/>
        <w:jc w:val="both"/>
        <w:rPr>
          <w:rFonts w:ascii="Times New Roman" w:eastAsia="Times New Roman" w:hAnsi="Times New Roman" w:cs="Times New Roman"/>
          <w:bCs/>
          <w:sz w:val="24"/>
          <w:szCs w:val="24"/>
        </w:rPr>
      </w:pPr>
      <w:r w:rsidRPr="005C7ECC">
        <w:rPr>
          <w:rFonts w:ascii="Times New Roman" w:eastAsia="Times New Roman" w:hAnsi="Times New Roman" w:cs="Times New Roman"/>
          <w:bCs/>
          <w:color w:val="000000"/>
          <w:sz w:val="24"/>
          <w:szCs w:val="24"/>
        </w:rPr>
        <w:t>б) Б</w:t>
      </w:r>
      <w:r w:rsidRPr="005C7ECC">
        <w:rPr>
          <w:rFonts w:ascii="Times New Roman" w:eastAsia="Times New Roman" w:hAnsi="Times New Roman" w:cs="Times New Roman"/>
          <w:color w:val="000000"/>
          <w:sz w:val="24"/>
          <w:szCs w:val="24"/>
        </w:rPr>
        <w:t>езусловна и неотменяема банкова гаранция за авансовото плащане</w:t>
      </w:r>
      <w:r w:rsidRPr="005C7ECC">
        <w:rPr>
          <w:rFonts w:ascii="Times New Roman" w:hAnsi="Times New Roman"/>
          <w:sz w:val="28"/>
        </w:rPr>
        <w:t xml:space="preserve"> </w:t>
      </w:r>
      <w:r w:rsidRPr="005C7ECC">
        <w:rPr>
          <w:rFonts w:ascii="Times New Roman" w:hAnsi="Times New Roman" w:cs="Times New Roman"/>
          <w:sz w:val="24"/>
          <w:szCs w:val="24"/>
        </w:rPr>
        <w:t xml:space="preserve">за </w:t>
      </w:r>
      <w:r w:rsidRPr="005C7ECC">
        <w:rPr>
          <w:rFonts w:ascii="Times New Roman" w:eastAsia="Times New Roman" w:hAnsi="Times New Roman" w:cs="Times New Roman"/>
          <w:color w:val="000000"/>
          <w:sz w:val="24"/>
          <w:szCs w:val="24"/>
        </w:rPr>
        <w:t xml:space="preserve">изпълнение на СМР в оригинал, издадена от банка в полза на ВЪЗЛОЖИТЕЛЯ, покриваща пълния размер на авансово предоставяните средства в лв. с ДДС, обезпечаваща задължението на ИЗПЪЛНИТЕЛЯ да възстанови същите по Договора, при условията, посочени в него. </w:t>
      </w:r>
      <w:r w:rsidRPr="005C7ECC">
        <w:rPr>
          <w:rFonts w:ascii="Times New Roman" w:eastAsia="Times New Roman" w:hAnsi="Times New Roman" w:cs="Times New Roman"/>
          <w:sz w:val="24"/>
          <w:szCs w:val="24"/>
        </w:rPr>
        <w:t>Валидността на банковата гаранция за авансово плащане</w:t>
      </w:r>
      <w:r w:rsidRPr="005C7ECC">
        <w:rPr>
          <w:rFonts w:ascii="Times New Roman" w:hAnsi="Times New Roman"/>
          <w:sz w:val="28"/>
        </w:rPr>
        <w:t xml:space="preserve"> </w:t>
      </w:r>
      <w:r w:rsidRPr="005C7ECC">
        <w:rPr>
          <w:rFonts w:ascii="Times New Roman" w:hAnsi="Times New Roman" w:cs="Times New Roman"/>
          <w:sz w:val="24"/>
          <w:szCs w:val="24"/>
        </w:rPr>
        <w:t>за</w:t>
      </w:r>
      <w:r w:rsidRPr="005C7ECC">
        <w:rPr>
          <w:rFonts w:ascii="Times New Roman" w:hAnsi="Times New Roman"/>
          <w:sz w:val="28"/>
        </w:rPr>
        <w:t xml:space="preserve"> </w:t>
      </w:r>
      <w:r w:rsidRPr="005C7ECC">
        <w:rPr>
          <w:rFonts w:ascii="Times New Roman" w:eastAsia="Times New Roman" w:hAnsi="Times New Roman" w:cs="Times New Roman"/>
          <w:sz w:val="24"/>
          <w:szCs w:val="24"/>
        </w:rPr>
        <w:t xml:space="preserve">изпълнение на СМР, следва да е със срок на валидност най-малко 80 (осемдесет) календарни дни, считано от датата на започване на строително – монтажните работи. </w:t>
      </w:r>
    </w:p>
    <w:p w:rsidR="005C7ECC" w:rsidRPr="005C7ECC" w:rsidRDefault="005C7ECC" w:rsidP="005C7ECC">
      <w:pPr>
        <w:spacing w:after="0" w:line="240" w:lineRule="auto"/>
        <w:ind w:firstLine="709"/>
        <w:jc w:val="both"/>
        <w:rPr>
          <w:rFonts w:ascii="Times New Roman" w:eastAsia="Times New Roman" w:hAnsi="Times New Roman" w:cs="Times New Roman"/>
          <w:color w:val="000000"/>
          <w:sz w:val="24"/>
          <w:szCs w:val="24"/>
        </w:rPr>
      </w:pPr>
      <w:r w:rsidRPr="005C7ECC">
        <w:rPr>
          <w:rFonts w:ascii="Times New Roman" w:eastAsia="Times New Roman" w:hAnsi="Times New Roman"/>
          <w:sz w:val="24"/>
          <w:szCs w:val="24"/>
          <w:lang w:eastAsia="bg-BG"/>
        </w:rPr>
        <w:t>В случай, че, авансът не е усвоен или върнат, в срок до 5 (пет) календарни дни преди изтичането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 В случай на отказ на Изпълнителя да удължи гаранцията или ако същата не бъде удължена в указания от Възложителя срок, Възложителят има право да прекрати Договора поради виновно неизпълнение на задълженията на Изпълнителя и/или да претендира неустойка в размер на 10 % от стойността на СМР.</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color w:val="000000"/>
          <w:sz w:val="24"/>
          <w:szCs w:val="24"/>
        </w:rPr>
        <w:t xml:space="preserve">в) Застраховка </w:t>
      </w:r>
      <w:r w:rsidRPr="005C7ECC">
        <w:rPr>
          <w:rFonts w:ascii="Times New Roman" w:eastAsia="Times New Roman" w:hAnsi="Times New Roman" w:cs="Times New Roman"/>
          <w:sz w:val="24"/>
          <w:szCs w:val="24"/>
        </w:rPr>
        <w:t>(застрахователна полица) в оригинал</w:t>
      </w:r>
      <w:r w:rsidRPr="005C7ECC">
        <w:rPr>
          <w:rFonts w:ascii="Times New Roman" w:eastAsia="Times New Roman" w:hAnsi="Times New Roman" w:cs="Times New Roman"/>
          <w:color w:val="000000"/>
          <w:sz w:val="24"/>
          <w:szCs w:val="24"/>
        </w:rPr>
        <w:t>, която обезпечава авансовото плащане</w:t>
      </w:r>
      <w:r w:rsidRPr="005C7ECC">
        <w:rPr>
          <w:rFonts w:ascii="Times New Roman" w:hAnsi="Times New Roman"/>
          <w:sz w:val="28"/>
        </w:rPr>
        <w:t xml:space="preserve"> </w:t>
      </w:r>
      <w:r w:rsidRPr="005C7ECC">
        <w:rPr>
          <w:rFonts w:ascii="Times New Roman" w:eastAsia="Times New Roman" w:hAnsi="Times New Roman" w:cs="Times New Roman"/>
          <w:color w:val="000000"/>
          <w:sz w:val="24"/>
          <w:szCs w:val="24"/>
        </w:rPr>
        <w:t>за изпълнение на СМР, чрез покритие на отговорността на ИЗПЪЛНИТЕЛЯ</w:t>
      </w:r>
      <w:r w:rsidRPr="005C7ECC">
        <w:rPr>
          <w:rFonts w:ascii="Calibri" w:eastAsia="Calibri" w:hAnsi="Calibri" w:cs="Times New Roman"/>
          <w:sz w:val="28"/>
        </w:rPr>
        <w:t xml:space="preserve"> </w:t>
      </w:r>
      <w:r w:rsidRPr="005C7ECC">
        <w:rPr>
          <w:rFonts w:ascii="Times New Roman" w:eastAsia="Times New Roman" w:hAnsi="Times New Roman" w:cs="Times New Roman"/>
          <w:color w:val="000000"/>
          <w:sz w:val="24"/>
          <w:szCs w:val="24"/>
        </w:rPr>
        <w:t xml:space="preserve">да възстанови същото по договора, при условията, посочени в него. Застраховката следва да </w:t>
      </w:r>
      <w:r w:rsidRPr="005C7ECC">
        <w:rPr>
          <w:rFonts w:ascii="Times New Roman" w:eastAsia="Times New Roman" w:hAnsi="Times New Roman" w:cs="Times New Roman"/>
          <w:color w:val="000000"/>
          <w:sz w:val="24"/>
          <w:szCs w:val="24"/>
        </w:rPr>
        <w:lastRenderedPageBreak/>
        <w:t xml:space="preserve">покрива пълния размер на авансово предоставяните средства в лв. с ДДС и риска от неизпълнението на задължението по договора на ИЗПЪЛНИТЕЛЯ да възстановява авансово предоставяните средства, съгласно договора. </w:t>
      </w:r>
      <w:r w:rsidRPr="005C7ECC">
        <w:rPr>
          <w:rFonts w:ascii="Times New Roman" w:eastAsia="Times New Roman" w:hAnsi="Times New Roman" w:cs="Times New Roman"/>
          <w:sz w:val="24"/>
          <w:szCs w:val="24"/>
        </w:rPr>
        <w:t>В тези случаи, дължимата по застраховката премия следва да бъде изцяло платена.</w:t>
      </w:r>
    </w:p>
    <w:p w:rsidR="005C7ECC" w:rsidRPr="005C7ECC" w:rsidRDefault="005C7ECC" w:rsidP="005C7ECC">
      <w:pPr>
        <w:autoSpaceDE w:val="0"/>
        <w:autoSpaceDN w:val="0"/>
        <w:spacing w:after="0" w:line="240" w:lineRule="auto"/>
        <w:ind w:firstLine="709"/>
        <w:jc w:val="both"/>
        <w:rPr>
          <w:rFonts w:ascii="Times New Roman" w:eastAsia="Calibri" w:hAnsi="Times New Roman" w:cs="Times New Roman"/>
          <w:sz w:val="24"/>
          <w:szCs w:val="24"/>
        </w:rPr>
      </w:pPr>
      <w:r w:rsidRPr="005C7ECC">
        <w:rPr>
          <w:rFonts w:ascii="Times New Roman" w:eastAsia="Times New Roman" w:hAnsi="Times New Roman" w:cs="Times New Roman"/>
          <w:sz w:val="24"/>
          <w:szCs w:val="24"/>
        </w:rPr>
        <w:t xml:space="preserve">В случай, че ИЗПЪЛНИТЕЛЯТ, представи гаранция за обезпечаване на авансово предоставените средства под формата на застраховка, </w:t>
      </w:r>
      <w:r w:rsidRPr="005C7ECC">
        <w:rPr>
          <w:rFonts w:ascii="Times New Roman" w:eastAsia="Calibri" w:hAnsi="Times New Roman" w:cs="Times New Roman"/>
          <w:sz w:val="24"/>
          <w:szCs w:val="24"/>
        </w:rPr>
        <w:t>той представя на ВЪЗЛОЖИТЕЛЯ и доказателства, че дължимата по застраховката премия е изцяло платена.</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Валидността на Застраховката (застрахователната полица) за гарантиране на авансовото плащане за изпълнение на СМР следва да бъде най- малко 80 (осемдесет) календарни дни, считано от датата на започване на строително – монтажните работи.</w:t>
      </w:r>
    </w:p>
    <w:p w:rsidR="005C7ECC" w:rsidRPr="005C7ECC" w:rsidRDefault="005C7ECC" w:rsidP="005C7ECC">
      <w:pPr>
        <w:autoSpaceDE w:val="0"/>
        <w:autoSpaceDN w:val="0"/>
        <w:spacing w:after="0" w:line="240" w:lineRule="auto"/>
        <w:ind w:firstLine="709"/>
        <w:jc w:val="both"/>
        <w:rPr>
          <w:rFonts w:ascii="Times New Roman" w:hAnsi="Times New Roman"/>
          <w:sz w:val="24"/>
          <w:szCs w:val="24"/>
          <w:lang w:eastAsia="bg-BG"/>
        </w:rPr>
      </w:pPr>
      <w:r w:rsidRPr="005C7ECC">
        <w:rPr>
          <w:rFonts w:ascii="Times New Roman" w:eastAsia="Times New Roman" w:hAnsi="Times New Roman"/>
          <w:sz w:val="24"/>
          <w:szCs w:val="24"/>
          <w:lang w:eastAsia="bg-BG"/>
        </w:rPr>
        <w:t xml:space="preserve">В случай, че, аванса не е усвоен или върнат в срок до 5 (пет) календарни дни преди изтичането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 </w:t>
      </w:r>
      <w:r w:rsidRPr="005C7ECC">
        <w:rPr>
          <w:rFonts w:ascii="Times New Roman" w:hAnsi="Times New Roman"/>
          <w:sz w:val="24"/>
          <w:szCs w:val="24"/>
          <w:lang w:eastAsia="bg-BG"/>
        </w:rPr>
        <w:t xml:space="preserve">В случай на отказ на Изпълнителя да удължи гаранцията или ако същата не бъде удължена в указания от Възложителя срок, Възложителят има право да прекрати Договора поради виновно неизпълнение на задълженията на Изпълнителя и/или да претендира неустойка в размер на 10 % от стойността на СМР. </w:t>
      </w:r>
    </w:p>
    <w:p w:rsidR="005C7ECC" w:rsidRPr="005C7ECC" w:rsidRDefault="005C7ECC" w:rsidP="005C7ECC">
      <w:pPr>
        <w:spacing w:after="0" w:line="240" w:lineRule="auto"/>
        <w:ind w:firstLine="709"/>
        <w:jc w:val="both"/>
        <w:rPr>
          <w:rFonts w:ascii="Times New Roman" w:eastAsia="Times New Roman" w:hAnsi="Times New Roman" w:cs="Times New Roman"/>
          <w:color w:val="000000"/>
          <w:sz w:val="24"/>
          <w:szCs w:val="24"/>
        </w:rPr>
      </w:pPr>
      <w:r w:rsidRPr="005C7ECC">
        <w:rPr>
          <w:rFonts w:ascii="Times New Roman" w:eastAsia="Times New Roman" w:hAnsi="Times New Roman" w:cs="Times New Roman"/>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5C7ECC" w:rsidRPr="005C7ECC" w:rsidRDefault="005C7ECC" w:rsidP="005C7ECC">
      <w:pPr>
        <w:spacing w:after="0" w:line="240" w:lineRule="auto"/>
        <w:ind w:firstLine="709"/>
        <w:jc w:val="both"/>
        <w:rPr>
          <w:rFonts w:ascii="Times New Roman" w:eastAsia="Times New Roman" w:hAnsi="Times New Roman" w:cs="Times New Roman"/>
          <w:color w:val="000000"/>
          <w:sz w:val="24"/>
          <w:szCs w:val="24"/>
        </w:rPr>
      </w:pPr>
      <w:r w:rsidRPr="005C7ECC">
        <w:rPr>
          <w:rFonts w:ascii="Times New Roman" w:eastAsia="Times New Roman" w:hAnsi="Times New Roman" w:cs="Times New Roman"/>
          <w:b/>
          <w:color w:val="000000"/>
          <w:sz w:val="24"/>
          <w:szCs w:val="24"/>
        </w:rPr>
        <w:t>(4)</w:t>
      </w:r>
      <w:r w:rsidRPr="005C7ECC">
        <w:rPr>
          <w:rFonts w:ascii="Times New Roman" w:eastAsia="Times New Roman" w:hAnsi="Times New Roman" w:cs="Times New Roman"/>
          <w:color w:val="000000"/>
          <w:sz w:val="24"/>
          <w:szCs w:val="24"/>
        </w:rPr>
        <w:t xml:space="preserve"> Когато гаранцията за авансовото плащане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задължението си по договора да възстанови авансово предоставените средства, съгласно Договора, се задължава да изплати на Възложителя в срок до 3 (три) работни дни, от датата на получаване на искането претендираната от възложителя сума. Застрахователната полица следва да съдържа клауза, че ползващото се лице не е обвързано с Общите условия на Застраховката.</w:t>
      </w:r>
    </w:p>
    <w:p w:rsidR="005C7ECC" w:rsidRPr="005C7ECC" w:rsidRDefault="005C7ECC" w:rsidP="005C7ECC">
      <w:pPr>
        <w:widowControl w:val="0"/>
        <w:suppressAutoHyphens/>
        <w:spacing w:after="0" w:line="240" w:lineRule="auto"/>
        <w:ind w:firstLine="567"/>
        <w:jc w:val="both"/>
        <w:rPr>
          <w:rFonts w:ascii="Times New Roman" w:eastAsia="Calibri" w:hAnsi="Times New Roman" w:cs="Times New Roman"/>
          <w:sz w:val="24"/>
          <w:szCs w:val="24"/>
        </w:rPr>
      </w:pPr>
    </w:p>
    <w:p w:rsidR="005C7ECC" w:rsidRPr="005C7ECC" w:rsidRDefault="005C7ECC" w:rsidP="005C7ECC">
      <w:pPr>
        <w:spacing w:after="0" w:line="240" w:lineRule="auto"/>
        <w:ind w:firstLine="709"/>
        <w:jc w:val="both"/>
        <w:rPr>
          <w:rFonts w:ascii="Times New Roman" w:eastAsia="Times New Roman" w:hAnsi="Times New Roman" w:cs="Times New Roman"/>
          <w:color w:val="000000"/>
          <w:sz w:val="24"/>
          <w:szCs w:val="24"/>
        </w:rPr>
      </w:pPr>
      <w:r w:rsidRPr="005C7ECC">
        <w:rPr>
          <w:rFonts w:ascii="Times New Roman" w:eastAsia="Calibri" w:hAnsi="Times New Roman" w:cs="Times New Roman"/>
          <w:b/>
          <w:sz w:val="24"/>
          <w:szCs w:val="24"/>
        </w:rPr>
        <w:t xml:space="preserve">(5) </w:t>
      </w:r>
      <w:r w:rsidRPr="005C7ECC">
        <w:rPr>
          <w:rFonts w:ascii="Times New Roman" w:eastAsia="Times New Roman" w:hAnsi="Times New Roman" w:cs="Times New Roman"/>
          <w:color w:val="000000"/>
          <w:sz w:val="24"/>
          <w:szCs w:val="24"/>
        </w:rPr>
        <w:t>Гаранцията за обезпечаване на авансово предоставяните средства</w:t>
      </w:r>
      <w:r w:rsidRPr="005C7ECC">
        <w:rPr>
          <w:rFonts w:ascii="Times New Roman" w:hAnsi="Times New Roman"/>
          <w:sz w:val="28"/>
        </w:rPr>
        <w:t xml:space="preserve"> </w:t>
      </w:r>
      <w:r w:rsidRPr="005C7ECC">
        <w:rPr>
          <w:rFonts w:ascii="Times New Roman" w:eastAsia="Times New Roman" w:hAnsi="Times New Roman" w:cs="Times New Roman"/>
          <w:color w:val="000000"/>
          <w:sz w:val="24"/>
          <w:szCs w:val="24"/>
        </w:rPr>
        <w:t xml:space="preserve">за изпълнение на СМР се освобождава от Възложителя до три дни след връщане на аванса или усвояване на аванса в пълен размер при условията на Договора. Авансът се счита за усвоен с извършване на окончателното плащане по договора. </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(6)</w:t>
      </w:r>
      <w:r w:rsidRPr="005C7ECC">
        <w:rPr>
          <w:rFonts w:ascii="Times New Roman" w:eastAsia="Calibri" w:hAnsi="Times New Roman" w:cs="Times New Roman"/>
          <w:b/>
          <w:sz w:val="24"/>
          <w:szCs w:val="24"/>
        </w:rPr>
        <w:t xml:space="preserve"> </w:t>
      </w:r>
      <w:r w:rsidRPr="005C7ECC">
        <w:rPr>
          <w:rFonts w:ascii="Times New Roman" w:eastAsia="Times New Roman" w:hAnsi="Times New Roman" w:cs="Times New Roman"/>
          <w:sz w:val="24"/>
          <w:szCs w:val="24"/>
        </w:rPr>
        <w:t>При пълно неизпълнение на СМР, предмет на настоящия Договор от страна на Изпълнителя, в срок повече от 10 дни след изтичане на срока за изпълнение на СМР, предложен от Изпълнителя, Възложителят има право да задържи целия размер на гаранцията за авансово плащане</w:t>
      </w:r>
      <w:r w:rsidRPr="005C7ECC">
        <w:rPr>
          <w:rFonts w:ascii="Times New Roman" w:eastAsia="Times New Roman" w:hAnsi="Times New Roman" w:cs="Times New Roman"/>
          <w:b/>
          <w:sz w:val="24"/>
          <w:szCs w:val="24"/>
        </w:rPr>
        <w:t xml:space="preserve"> </w:t>
      </w:r>
      <w:r w:rsidRPr="005C7ECC">
        <w:rPr>
          <w:rFonts w:ascii="Times New Roman" w:eastAsia="Times New Roman" w:hAnsi="Times New Roman" w:cs="Times New Roman"/>
          <w:sz w:val="24"/>
          <w:szCs w:val="24"/>
        </w:rPr>
        <w:t xml:space="preserve">за изпълнение на СМР. </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 xml:space="preserve">(7) </w:t>
      </w:r>
      <w:r w:rsidRPr="005C7ECC">
        <w:rPr>
          <w:rFonts w:ascii="Times New Roman" w:eastAsia="Times New Roman" w:hAnsi="Times New Roman" w:cs="Times New Roman"/>
          <w:sz w:val="24"/>
          <w:szCs w:val="24"/>
        </w:rPr>
        <w:t xml:space="preserve">При частично неизпълнение на СМР, предмет на настоящия Договор от страна на Изпълнителя, в срок повече от 10 дни след изтичане на срока за изпълнение на СМР, предложен от Изпълнителя, Възложителят има право да задържи гаранцията за авансово плащане до </w:t>
      </w:r>
      <w:r w:rsidRPr="005C7ECC">
        <w:rPr>
          <w:rFonts w:ascii="Times New Roman" w:eastAsia="Times New Roman" w:hAnsi="Times New Roman" w:cs="Times New Roman"/>
          <w:bCs/>
          <w:iCs/>
          <w:sz w:val="24"/>
          <w:szCs w:val="24"/>
        </w:rPr>
        <w:t>стойността</w:t>
      </w:r>
      <w:r w:rsidRPr="005C7ECC">
        <w:rPr>
          <w:rFonts w:ascii="Times New Roman" w:eastAsia="Times New Roman" w:hAnsi="Times New Roman" w:cs="Times New Roman"/>
          <w:sz w:val="24"/>
          <w:szCs w:val="24"/>
        </w:rPr>
        <w:t xml:space="preserve"> на неизпълнените СМР.</w:t>
      </w:r>
    </w:p>
    <w:p w:rsidR="005C7ECC" w:rsidRPr="005C7ECC" w:rsidRDefault="005C7ECC" w:rsidP="005C7ECC">
      <w:pPr>
        <w:spacing w:after="0" w:line="240" w:lineRule="auto"/>
        <w:jc w:val="both"/>
        <w:rPr>
          <w:rFonts w:ascii="Times New Roman" w:eastAsia="Times New Roman" w:hAnsi="Times New Roman" w:cs="Times New Roman"/>
          <w:sz w:val="24"/>
          <w:szCs w:val="24"/>
        </w:rPr>
      </w:pPr>
    </w:p>
    <w:p w:rsidR="005C7ECC" w:rsidRPr="005C7ECC" w:rsidRDefault="005C7ECC" w:rsidP="005C7ECC">
      <w:pPr>
        <w:numPr>
          <w:ilvl w:val="0"/>
          <w:numId w:val="27"/>
        </w:numPr>
        <w:spacing w:after="120" w:line="240" w:lineRule="auto"/>
        <w:contextualSpacing/>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САНКЦИИ ПРИ НЕИЗПЪЛНЕНИЕ</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Чл. 2</w:t>
      </w:r>
      <w:r w:rsidR="006D766C">
        <w:rPr>
          <w:rFonts w:ascii="Times New Roman" w:eastAsia="Times New Roman" w:hAnsi="Times New Roman" w:cs="Times New Roman"/>
          <w:b/>
          <w:sz w:val="24"/>
          <w:szCs w:val="24"/>
        </w:rPr>
        <w:t>8</w:t>
      </w:r>
      <w:r w:rsidRPr="005C7ECC">
        <w:rPr>
          <w:rFonts w:ascii="Times New Roman" w:eastAsia="Times New Roman" w:hAnsi="Times New Roman" w:cs="Times New Roman"/>
          <w:b/>
          <w:sz w:val="24"/>
          <w:szCs w:val="24"/>
        </w:rPr>
        <w:t xml:space="preserve">.  </w:t>
      </w:r>
      <w:r w:rsidRPr="005C7ECC">
        <w:rPr>
          <w:rFonts w:ascii="Times New Roman" w:eastAsia="Times New Roman" w:hAnsi="Times New Roman"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0,2 % (нула цяло две на сто) от стойността на договора за всеки ден забава, но не повече от 2 % (две на сто) от Стойността на Договора.</w:t>
      </w:r>
    </w:p>
    <w:p w:rsidR="005C7ECC" w:rsidRPr="005C7ECC" w:rsidRDefault="005C7ECC" w:rsidP="005C7ECC">
      <w:pPr>
        <w:spacing w:after="0" w:line="240" w:lineRule="auto"/>
        <w:ind w:firstLine="720"/>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Чл. 2</w:t>
      </w:r>
      <w:r w:rsidR="006D766C">
        <w:rPr>
          <w:rFonts w:ascii="Times New Roman" w:eastAsia="Times New Roman" w:hAnsi="Times New Roman" w:cs="Times New Roman"/>
          <w:b/>
          <w:sz w:val="24"/>
          <w:szCs w:val="24"/>
        </w:rPr>
        <w:t>9</w:t>
      </w:r>
      <w:r w:rsidRPr="005C7ECC">
        <w:rPr>
          <w:rFonts w:ascii="Times New Roman" w:eastAsia="Times New Roman" w:hAnsi="Times New Roman" w:cs="Times New Roman"/>
          <w:b/>
          <w:sz w:val="24"/>
          <w:szCs w:val="24"/>
        </w:rPr>
        <w:t xml:space="preserve">. </w:t>
      </w:r>
      <w:r w:rsidRPr="005C7ECC">
        <w:rPr>
          <w:rFonts w:ascii="Times New Roman" w:eastAsia="Times New Roman" w:hAnsi="Times New Roman" w:cs="Times New Roman"/>
          <w:sz w:val="24"/>
          <w:szCs w:val="24"/>
        </w:rPr>
        <w:t xml:space="preserve">При констатирано лошо или друго неточно или частично изпълнение на СМР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съответните видове дейности без да дължи допълнително възнаграждение за </w:t>
      </w:r>
      <w:r w:rsidRPr="005C7ECC">
        <w:rPr>
          <w:rFonts w:ascii="Times New Roman" w:eastAsia="Times New Roman" w:hAnsi="Times New Roman" w:cs="Times New Roman"/>
          <w:sz w:val="24"/>
          <w:szCs w:val="24"/>
        </w:rPr>
        <w:lastRenderedPageBreak/>
        <w:t xml:space="preserve">това. В случай, че и повторното изпълнение  е некачествено, Възложителят има право да задържи гаранцията за изпълнение и да прекрати договора. </w:t>
      </w:r>
    </w:p>
    <w:p w:rsidR="005C7ECC" w:rsidRPr="005C7ECC" w:rsidRDefault="005C7ECC" w:rsidP="005C7ECC">
      <w:pPr>
        <w:spacing w:after="0" w:line="240" w:lineRule="auto"/>
        <w:ind w:firstLine="720"/>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 xml:space="preserve">Чл. </w:t>
      </w:r>
      <w:r w:rsidR="006D766C">
        <w:rPr>
          <w:rFonts w:ascii="Times New Roman" w:eastAsia="Times New Roman" w:hAnsi="Times New Roman" w:cs="Times New Roman"/>
          <w:b/>
          <w:sz w:val="24"/>
          <w:szCs w:val="24"/>
        </w:rPr>
        <w:t>30</w:t>
      </w:r>
      <w:r w:rsidRPr="005C7ECC">
        <w:rPr>
          <w:rFonts w:ascii="Times New Roman" w:eastAsia="Times New Roman" w:hAnsi="Times New Roman" w:cs="Times New Roman"/>
          <w:b/>
          <w:sz w:val="24"/>
          <w:szCs w:val="24"/>
        </w:rPr>
        <w:t xml:space="preserve">. </w:t>
      </w:r>
      <w:r w:rsidRPr="005C7ECC">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 ( десет на сто) от Стойността на Договора.</w:t>
      </w:r>
    </w:p>
    <w:p w:rsidR="005C7ECC" w:rsidRPr="005C7ECC" w:rsidRDefault="005C7ECC" w:rsidP="005C7ECC">
      <w:pPr>
        <w:spacing w:after="0" w:line="240" w:lineRule="auto"/>
        <w:ind w:firstLine="720"/>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Чл. 3</w:t>
      </w:r>
      <w:r w:rsidR="006D766C">
        <w:rPr>
          <w:rFonts w:ascii="Times New Roman" w:eastAsia="Times New Roman" w:hAnsi="Times New Roman" w:cs="Times New Roman"/>
          <w:b/>
          <w:sz w:val="24"/>
          <w:szCs w:val="24"/>
        </w:rPr>
        <w:t>1</w:t>
      </w:r>
      <w:r w:rsidRPr="005C7ECC">
        <w:rPr>
          <w:rFonts w:ascii="Times New Roman" w:eastAsia="Times New Roman" w:hAnsi="Times New Roman" w:cs="Times New Roman"/>
          <w:sz w:val="24"/>
          <w:szCs w:val="24"/>
        </w:rPr>
        <w:t>.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r w:rsidRPr="005C7ECC">
        <w:rPr>
          <w:rFonts w:ascii="Times New Roman" w:eastAsia="Times New Roman" w:hAnsi="Times New Roman" w:cs="Times New Roman"/>
          <w:b/>
          <w:sz w:val="24"/>
          <w:szCs w:val="24"/>
        </w:rPr>
        <w:t xml:space="preserve"> </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Чл. 3</w:t>
      </w:r>
      <w:r w:rsidR="006D766C">
        <w:rPr>
          <w:rFonts w:ascii="Times New Roman" w:eastAsia="Times New Roman" w:hAnsi="Times New Roman" w:cs="Times New Roman"/>
          <w:b/>
          <w:sz w:val="24"/>
          <w:szCs w:val="24"/>
        </w:rPr>
        <w:t>2</w:t>
      </w:r>
      <w:r w:rsidRPr="005C7ECC">
        <w:rPr>
          <w:rFonts w:ascii="Times New Roman" w:eastAsia="Times New Roman" w:hAnsi="Times New Roman" w:cs="Times New Roman"/>
          <w:b/>
          <w:sz w:val="24"/>
          <w:szCs w:val="24"/>
        </w:rPr>
        <w:t xml:space="preserve">. </w:t>
      </w:r>
      <w:r w:rsidRPr="005C7ECC">
        <w:rPr>
          <w:rFonts w:ascii="Times New Roman" w:eastAsia="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C7ECC" w:rsidRPr="005C7ECC" w:rsidRDefault="005C7ECC" w:rsidP="005C7ECC">
      <w:pPr>
        <w:spacing w:after="0" w:line="240" w:lineRule="auto"/>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ab/>
      </w:r>
    </w:p>
    <w:p w:rsidR="005C7ECC" w:rsidRPr="005C7ECC" w:rsidRDefault="005C7ECC" w:rsidP="005C7ECC">
      <w:pPr>
        <w:numPr>
          <w:ilvl w:val="0"/>
          <w:numId w:val="27"/>
        </w:numPr>
        <w:spacing w:after="120" w:line="240" w:lineRule="auto"/>
        <w:contextualSpacing/>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БЕЗОПАСНОСТ И ЗДРАВЕ ПРИ РАБОТА</w:t>
      </w:r>
    </w:p>
    <w:p w:rsidR="005C7ECC" w:rsidRPr="005C7ECC" w:rsidRDefault="005C7ECC" w:rsidP="005C7ECC">
      <w:pPr>
        <w:tabs>
          <w:tab w:val="left" w:pos="1464"/>
          <w:tab w:val="num" w:pos="2924"/>
        </w:tabs>
        <w:spacing w:after="0" w:line="240" w:lineRule="auto"/>
        <w:ind w:firstLine="709"/>
        <w:jc w:val="both"/>
        <w:rPr>
          <w:rFonts w:ascii="Times New Roman" w:eastAsia="Times New Roman" w:hAnsi="Times New Roman" w:cs="Times New Roman"/>
          <w:noProof/>
          <w:sz w:val="24"/>
          <w:szCs w:val="24"/>
        </w:rPr>
      </w:pPr>
      <w:r w:rsidRPr="005C7ECC">
        <w:rPr>
          <w:rFonts w:ascii="Times New Roman" w:eastAsia="Times New Roman" w:hAnsi="Times New Roman" w:cs="Times New Roman"/>
          <w:b/>
          <w:sz w:val="24"/>
          <w:szCs w:val="24"/>
        </w:rPr>
        <w:t>Чл. 3</w:t>
      </w:r>
      <w:r w:rsidR="0058614B">
        <w:rPr>
          <w:rFonts w:ascii="Times New Roman" w:eastAsia="Times New Roman" w:hAnsi="Times New Roman" w:cs="Times New Roman"/>
          <w:b/>
          <w:sz w:val="24"/>
          <w:szCs w:val="24"/>
        </w:rPr>
        <w:t>3</w:t>
      </w:r>
      <w:r w:rsidRPr="005C7ECC">
        <w:rPr>
          <w:rFonts w:ascii="Times New Roman" w:eastAsia="Times New Roman" w:hAnsi="Times New Roman" w:cs="Times New Roman"/>
          <w:b/>
          <w:sz w:val="24"/>
          <w:szCs w:val="24"/>
        </w:rPr>
        <w:t xml:space="preserve">. </w:t>
      </w:r>
      <w:r w:rsidRPr="005C7ECC">
        <w:rPr>
          <w:rFonts w:ascii="Times New Roman" w:eastAsia="Times New Roman" w:hAnsi="Times New Roman" w:cs="Times New Roman"/>
          <w:b/>
          <w:noProof/>
          <w:sz w:val="24"/>
          <w:szCs w:val="24"/>
        </w:rPr>
        <w:t xml:space="preserve">(1) </w:t>
      </w:r>
      <w:r w:rsidRPr="005C7ECC">
        <w:rPr>
          <w:rFonts w:ascii="Times New Roman" w:eastAsia="Times New Roman" w:hAnsi="Times New Roman" w:cs="Times New Roman"/>
          <w:noProof/>
          <w:sz w:val="24"/>
          <w:szCs w:val="24"/>
        </w:rPr>
        <w:t>В съответствие с разпоредбите за здравословни и безопасни условия на труд Изпълнителят се задължава:</w:t>
      </w:r>
    </w:p>
    <w:p w:rsidR="005C7ECC" w:rsidRPr="005C7ECC" w:rsidRDefault="005C7ECC" w:rsidP="005C7ECC">
      <w:pPr>
        <w:numPr>
          <w:ilvl w:val="0"/>
          <w:numId w:val="14"/>
        </w:numPr>
        <w:tabs>
          <w:tab w:val="left" w:pos="0"/>
        </w:tabs>
        <w:spacing w:after="0" w:line="240" w:lineRule="auto"/>
        <w:ind w:firstLine="709"/>
        <w:jc w:val="both"/>
        <w:rPr>
          <w:rFonts w:ascii="Times New Roman" w:eastAsia="Times New Roman" w:hAnsi="Times New Roman" w:cs="Times New Roman"/>
          <w:noProof/>
          <w:sz w:val="24"/>
          <w:szCs w:val="24"/>
        </w:rPr>
      </w:pPr>
      <w:r w:rsidRPr="005C7ECC">
        <w:rPr>
          <w:rFonts w:ascii="Times New Roman" w:eastAsia="Times New Roman" w:hAnsi="Times New Roman" w:cs="Times New Roman"/>
          <w:noProof/>
          <w:sz w:val="24"/>
          <w:szCs w:val="24"/>
        </w:rPr>
        <w:t>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w:t>
      </w:r>
    </w:p>
    <w:p w:rsidR="005C7ECC" w:rsidRPr="005C7ECC" w:rsidRDefault="005C7ECC" w:rsidP="005C7ECC">
      <w:pPr>
        <w:numPr>
          <w:ilvl w:val="0"/>
          <w:numId w:val="14"/>
        </w:numPr>
        <w:tabs>
          <w:tab w:val="left" w:pos="0"/>
        </w:tabs>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noProof/>
          <w:sz w:val="24"/>
          <w:szCs w:val="24"/>
        </w:rPr>
        <w:t xml:space="preserve">да спазва Наредба </w:t>
      </w:r>
      <w:r w:rsidRPr="005C7ECC">
        <w:rPr>
          <w:rFonts w:ascii="Times New Roman" w:eastAsia="Times New Roman" w:hAnsi="Times New Roman" w:cs="Times New Roman"/>
          <w:sz w:val="24"/>
          <w:szCs w:val="24"/>
        </w:rPr>
        <w:t>№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(Обн., ДВ, бр. 102 от 22.12.2009 г., в сила от 1.01.2010 г.)</w:t>
      </w:r>
    </w:p>
    <w:p w:rsidR="005C7ECC" w:rsidRPr="005C7ECC" w:rsidRDefault="005C7ECC" w:rsidP="005C7ECC">
      <w:pPr>
        <w:numPr>
          <w:ilvl w:val="0"/>
          <w:numId w:val="14"/>
        </w:numPr>
        <w:tabs>
          <w:tab w:val="left" w:pos="0"/>
        </w:tabs>
        <w:spacing w:after="0" w:line="240" w:lineRule="auto"/>
        <w:ind w:firstLine="709"/>
        <w:jc w:val="both"/>
        <w:rPr>
          <w:rFonts w:ascii="Times New Roman" w:eastAsia="Times New Roman" w:hAnsi="Times New Roman" w:cs="Times New Roman"/>
          <w:noProof/>
          <w:sz w:val="24"/>
          <w:szCs w:val="24"/>
        </w:rPr>
      </w:pPr>
      <w:r w:rsidRPr="005C7ECC">
        <w:rPr>
          <w:rFonts w:ascii="Times New Roman" w:eastAsia="Times New Roman" w:hAnsi="Times New Roman" w:cs="Times New Roman"/>
          <w:noProof/>
          <w:sz w:val="24"/>
          <w:szCs w:val="24"/>
        </w:rPr>
        <w:t xml:space="preserve">да спазва Наредба № 7/23.09.1999 г. за минималните изисквания за здравословни и безопасни условия на труд на работните места и при използване на работното оборудване, издадена от министъра на труда и социалната политика и министъра на здравеопазването, и НАРЕДБА № 2 от 22 март 2004 г. на МРРБ и МТСП за минималните изисквания за здравословни и безопасни условия на труд при извършване на строителни и монтажни работи (Обн., ДВ, бр. 37 от 2004 г.) </w:t>
      </w:r>
    </w:p>
    <w:p w:rsidR="005C7ECC" w:rsidRPr="005C7ECC" w:rsidRDefault="005C7ECC" w:rsidP="005C7ECC">
      <w:pPr>
        <w:numPr>
          <w:ilvl w:val="0"/>
          <w:numId w:val="14"/>
        </w:numPr>
        <w:tabs>
          <w:tab w:val="left" w:pos="0"/>
        </w:tabs>
        <w:spacing w:after="0" w:line="240" w:lineRule="auto"/>
        <w:ind w:firstLine="709"/>
        <w:jc w:val="both"/>
        <w:rPr>
          <w:rFonts w:ascii="Times New Roman" w:eastAsia="Times New Roman" w:hAnsi="Times New Roman" w:cs="Times New Roman"/>
          <w:noProof/>
          <w:sz w:val="24"/>
          <w:szCs w:val="24"/>
        </w:rPr>
      </w:pPr>
      <w:r w:rsidRPr="005C7ECC">
        <w:rPr>
          <w:rFonts w:ascii="Times New Roman" w:eastAsia="Times New Roman" w:hAnsi="Times New Roman" w:cs="Times New Roman"/>
          <w:noProof/>
          <w:sz w:val="24"/>
          <w:szCs w:val="24"/>
        </w:rPr>
        <w:t>ако за изпълнението на договора се налага Изпълнителят да използва горивни и/или други опасни химически материали, представляващи заплаха за здравето и сигурността на хората, същият е длъжен да спазва стриктно действащите разпоредби в Република България, касаещи този род дейност.</w:t>
      </w:r>
    </w:p>
    <w:p w:rsidR="005C7ECC" w:rsidRPr="005C7ECC" w:rsidRDefault="005C7ECC" w:rsidP="005C7ECC">
      <w:pPr>
        <w:numPr>
          <w:ilvl w:val="0"/>
          <w:numId w:val="14"/>
        </w:numPr>
        <w:tabs>
          <w:tab w:val="left" w:pos="0"/>
        </w:tabs>
        <w:spacing w:after="0" w:line="240" w:lineRule="auto"/>
        <w:ind w:firstLine="709"/>
        <w:jc w:val="both"/>
        <w:rPr>
          <w:rFonts w:ascii="Times New Roman" w:eastAsia="Times New Roman" w:hAnsi="Times New Roman" w:cs="Times New Roman"/>
          <w:noProof/>
          <w:sz w:val="24"/>
          <w:szCs w:val="24"/>
        </w:rPr>
      </w:pPr>
      <w:r w:rsidRPr="005C7ECC">
        <w:rPr>
          <w:rFonts w:ascii="Times New Roman" w:eastAsia="Times New Roman" w:hAnsi="Times New Roman" w:cs="Times New Roman"/>
          <w:noProof/>
          <w:sz w:val="24"/>
          <w:szCs w:val="24"/>
        </w:rPr>
        <w:t>да провежда всички необходими инструктажи и обучения на своите работници, служители и подизпълнители (ако използва такива), съгласно нормативните актове по безопасност и здраве при работа.</w:t>
      </w:r>
    </w:p>
    <w:p w:rsidR="005C7ECC" w:rsidRPr="005C7ECC" w:rsidRDefault="005C7ECC" w:rsidP="005C7ECC">
      <w:pPr>
        <w:numPr>
          <w:ilvl w:val="0"/>
          <w:numId w:val="14"/>
        </w:numPr>
        <w:tabs>
          <w:tab w:val="left" w:pos="0"/>
        </w:tabs>
        <w:spacing w:after="0" w:line="240" w:lineRule="auto"/>
        <w:ind w:firstLine="709"/>
        <w:jc w:val="both"/>
        <w:rPr>
          <w:rFonts w:ascii="Times New Roman" w:eastAsia="Times New Roman" w:hAnsi="Times New Roman" w:cs="Times New Roman"/>
          <w:noProof/>
          <w:sz w:val="24"/>
          <w:szCs w:val="24"/>
        </w:rPr>
      </w:pPr>
      <w:r w:rsidRPr="005C7ECC">
        <w:rPr>
          <w:rFonts w:ascii="Times New Roman" w:eastAsia="Times New Roman" w:hAnsi="Times New Roman" w:cs="Times New Roman"/>
          <w:noProof/>
          <w:sz w:val="24"/>
          <w:szCs w:val="24"/>
        </w:rPr>
        <w:t>да запознае на извънреден инструктаж своя персонал с правилата за безопасна работа на обекта, когато е необходимо.</w:t>
      </w:r>
    </w:p>
    <w:p w:rsidR="005C7ECC" w:rsidRPr="005C7ECC" w:rsidRDefault="005C7ECC" w:rsidP="005C7ECC">
      <w:pPr>
        <w:numPr>
          <w:ilvl w:val="0"/>
          <w:numId w:val="14"/>
        </w:numPr>
        <w:tabs>
          <w:tab w:val="left" w:pos="0"/>
        </w:tabs>
        <w:spacing w:after="0" w:line="240" w:lineRule="auto"/>
        <w:ind w:firstLine="709"/>
        <w:jc w:val="both"/>
        <w:rPr>
          <w:rFonts w:ascii="Times New Roman" w:eastAsia="Times New Roman" w:hAnsi="Times New Roman" w:cs="Times New Roman"/>
          <w:noProof/>
          <w:sz w:val="24"/>
          <w:szCs w:val="24"/>
        </w:rPr>
      </w:pPr>
      <w:r w:rsidRPr="005C7ECC">
        <w:rPr>
          <w:rFonts w:ascii="Times New Roman" w:eastAsia="Times New Roman" w:hAnsi="Times New Roman" w:cs="Times New Roman"/>
          <w:noProof/>
          <w:sz w:val="24"/>
          <w:szCs w:val="24"/>
        </w:rPr>
        <w:t>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(Обн. ДВ. бр.6 от 21 януари 2000 г., изм. ДВ. бр.61 от 25 юли 2000г., изм. ДВ. бр.19 от 19 февруари 2002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5C7ECC" w:rsidRPr="005C7ECC" w:rsidRDefault="005C7ECC" w:rsidP="005C7ECC">
      <w:pPr>
        <w:numPr>
          <w:ilvl w:val="0"/>
          <w:numId w:val="14"/>
        </w:numPr>
        <w:tabs>
          <w:tab w:val="left" w:pos="0"/>
        </w:tabs>
        <w:spacing w:after="0" w:line="240" w:lineRule="auto"/>
        <w:ind w:firstLine="709"/>
        <w:jc w:val="both"/>
        <w:rPr>
          <w:rFonts w:ascii="Times New Roman" w:eastAsia="Times New Roman" w:hAnsi="Times New Roman" w:cs="Times New Roman"/>
          <w:noProof/>
          <w:sz w:val="24"/>
          <w:szCs w:val="24"/>
        </w:rPr>
      </w:pPr>
      <w:r w:rsidRPr="005C7ECC">
        <w:rPr>
          <w:rFonts w:ascii="Times New Roman" w:eastAsia="Times New Roman" w:hAnsi="Times New Roman" w:cs="Times New Roman"/>
          <w:noProof/>
          <w:sz w:val="24"/>
          <w:szCs w:val="24"/>
        </w:rPr>
        <w:t>при наличие на Подизпълнители, Изпълнителят поема изпълнението от произтичащите от това задължения.</w:t>
      </w:r>
      <w:r w:rsidRPr="005C7ECC">
        <w:rPr>
          <w:rFonts w:ascii="Times New Roman" w:eastAsia="Calibri" w:hAnsi="Times New Roman" w:cs="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5C7ECC" w:rsidRPr="005C7ECC" w:rsidRDefault="005C7ECC" w:rsidP="005C7ECC">
      <w:pPr>
        <w:numPr>
          <w:ilvl w:val="0"/>
          <w:numId w:val="14"/>
        </w:numPr>
        <w:tabs>
          <w:tab w:val="left" w:pos="0"/>
        </w:tabs>
        <w:spacing w:after="0" w:line="240" w:lineRule="auto"/>
        <w:ind w:firstLine="709"/>
        <w:jc w:val="both"/>
        <w:rPr>
          <w:rFonts w:ascii="Times New Roman" w:eastAsia="Times New Roman" w:hAnsi="Times New Roman" w:cs="Times New Roman"/>
          <w:noProof/>
          <w:sz w:val="24"/>
          <w:szCs w:val="24"/>
        </w:rPr>
      </w:pPr>
      <w:r w:rsidRPr="005C7ECC">
        <w:rPr>
          <w:rFonts w:ascii="Times New Roman" w:eastAsia="Times New Roman" w:hAnsi="Times New Roman" w:cs="Times New Roman"/>
          <w:noProof/>
          <w:sz w:val="24"/>
          <w:szCs w:val="24"/>
        </w:rPr>
        <w:lastRenderedPageBreak/>
        <w:t xml:space="preserve">при необходимост да осигурява средства за колективна защита или лични предпазни средства и специално работно облекло, като изисква задължителното им използване по време на работа. </w:t>
      </w:r>
    </w:p>
    <w:p w:rsidR="005C7ECC" w:rsidRPr="005C7ECC" w:rsidRDefault="005C7ECC" w:rsidP="005C7ECC">
      <w:pPr>
        <w:numPr>
          <w:ilvl w:val="0"/>
          <w:numId w:val="14"/>
        </w:numPr>
        <w:tabs>
          <w:tab w:val="left" w:pos="0"/>
        </w:tabs>
        <w:spacing w:after="0" w:line="240" w:lineRule="auto"/>
        <w:ind w:firstLine="709"/>
        <w:jc w:val="both"/>
        <w:rPr>
          <w:rFonts w:ascii="Times New Roman" w:eastAsia="Times New Roman" w:hAnsi="Times New Roman" w:cs="Times New Roman"/>
          <w:noProof/>
          <w:sz w:val="24"/>
          <w:szCs w:val="24"/>
        </w:rPr>
      </w:pPr>
      <w:r w:rsidRPr="005C7ECC">
        <w:rPr>
          <w:rFonts w:ascii="Times New Roman" w:eastAsia="Times New Roman" w:hAnsi="Times New Roman" w:cs="Times New Roman"/>
          <w:noProof/>
          <w:sz w:val="24"/>
          <w:szCs w:val="24"/>
        </w:rPr>
        <w:t>да осигури на Възложителя възможност за контрол и изпълнява всички разпореждания, дадени от органите по Безопасност на труда и Безопасност на превозите.</w:t>
      </w:r>
    </w:p>
    <w:p w:rsidR="005C7ECC" w:rsidRPr="005C7ECC" w:rsidRDefault="005C7ECC" w:rsidP="005C7ECC">
      <w:pPr>
        <w:tabs>
          <w:tab w:val="left" w:pos="720"/>
        </w:tabs>
        <w:spacing w:after="0" w:line="240" w:lineRule="auto"/>
        <w:jc w:val="both"/>
        <w:rPr>
          <w:rFonts w:ascii="Times New Roman" w:eastAsia="Times New Roman" w:hAnsi="Times New Roman" w:cs="Times New Roman"/>
          <w:noProof/>
          <w:sz w:val="24"/>
          <w:szCs w:val="24"/>
        </w:rPr>
      </w:pPr>
      <w:r w:rsidRPr="005C7ECC">
        <w:rPr>
          <w:rFonts w:ascii="Times New Roman" w:eastAsia="Times New Roman" w:hAnsi="Times New Roman" w:cs="Times New Roman"/>
          <w:noProof/>
          <w:sz w:val="24"/>
          <w:szCs w:val="24"/>
        </w:rPr>
        <w:tab/>
      </w:r>
      <w:r w:rsidRPr="005C7ECC">
        <w:rPr>
          <w:rFonts w:ascii="Times New Roman" w:eastAsia="Times New Roman" w:hAnsi="Times New Roman" w:cs="Times New Roman"/>
          <w:b/>
          <w:noProof/>
          <w:sz w:val="24"/>
          <w:szCs w:val="24"/>
        </w:rPr>
        <w:t>(2)</w:t>
      </w:r>
      <w:r w:rsidRPr="005C7ECC">
        <w:rPr>
          <w:rFonts w:ascii="Times New Roman" w:eastAsia="Times New Roman" w:hAnsi="Times New Roman" w:cs="Times New Roman"/>
          <w:noProof/>
          <w:sz w:val="24"/>
          <w:szCs w:val="24"/>
        </w:rPr>
        <w:t xml:space="preserve"> Изпълнението на строително - монтажните работи трябва да се осъществява от ръководен и изпълнителски персонал, притежаващ необходимата правоспособност, съгласно представената от Изпълнителя оферта.</w:t>
      </w:r>
    </w:p>
    <w:p w:rsidR="005C7ECC" w:rsidRPr="005C7ECC" w:rsidRDefault="005C7ECC" w:rsidP="005C7ECC">
      <w:pPr>
        <w:tabs>
          <w:tab w:val="left" w:pos="720"/>
        </w:tabs>
        <w:spacing w:after="0" w:line="240" w:lineRule="auto"/>
        <w:jc w:val="both"/>
        <w:rPr>
          <w:rFonts w:ascii="Times New Roman" w:eastAsia="Times New Roman" w:hAnsi="Times New Roman" w:cs="Times New Roman"/>
          <w:noProof/>
          <w:sz w:val="24"/>
          <w:szCs w:val="24"/>
        </w:rPr>
      </w:pPr>
      <w:r w:rsidRPr="005C7ECC">
        <w:rPr>
          <w:rFonts w:ascii="Times New Roman" w:eastAsia="Times New Roman" w:hAnsi="Times New Roman" w:cs="Times New Roman"/>
          <w:noProof/>
          <w:sz w:val="24"/>
          <w:szCs w:val="24"/>
        </w:rPr>
        <w:tab/>
      </w:r>
      <w:r w:rsidRPr="005C7ECC">
        <w:rPr>
          <w:rFonts w:ascii="Times New Roman" w:eastAsia="Times New Roman" w:hAnsi="Times New Roman" w:cs="Times New Roman"/>
          <w:b/>
          <w:noProof/>
          <w:sz w:val="24"/>
          <w:szCs w:val="24"/>
        </w:rPr>
        <w:t xml:space="preserve">(3) </w:t>
      </w:r>
      <w:r w:rsidRPr="005C7ECC">
        <w:rPr>
          <w:rFonts w:ascii="Times New Roman" w:eastAsia="Times New Roman" w:hAnsi="Times New Roman" w:cs="Times New Roman"/>
          <w:noProof/>
          <w:sz w:val="24"/>
          <w:szCs w:val="24"/>
        </w:rPr>
        <w:t>Персоналът на Изпълнителя е длъжен да носи в себе си необходимите удостоверяващи документи и да се легитимира при поискване от страна на контролни органи на Възложителя или други длъжностни лица и контролни органи.</w:t>
      </w:r>
    </w:p>
    <w:p w:rsidR="005C7ECC" w:rsidRPr="005C7ECC" w:rsidRDefault="005C7ECC" w:rsidP="005C7ECC">
      <w:pPr>
        <w:tabs>
          <w:tab w:val="left" w:pos="720"/>
        </w:tabs>
        <w:spacing w:after="0" w:line="240" w:lineRule="auto"/>
        <w:jc w:val="both"/>
        <w:rPr>
          <w:rFonts w:ascii="Times New Roman" w:eastAsia="Times New Roman" w:hAnsi="Times New Roman" w:cs="Times New Roman"/>
          <w:noProof/>
          <w:sz w:val="24"/>
          <w:szCs w:val="24"/>
        </w:rPr>
      </w:pPr>
      <w:r w:rsidRPr="005C7ECC">
        <w:rPr>
          <w:rFonts w:ascii="Times New Roman" w:eastAsia="Times New Roman" w:hAnsi="Times New Roman" w:cs="Times New Roman"/>
          <w:noProof/>
          <w:sz w:val="24"/>
          <w:szCs w:val="24"/>
        </w:rPr>
        <w:tab/>
      </w:r>
      <w:r w:rsidRPr="005C7ECC">
        <w:rPr>
          <w:rFonts w:ascii="Times New Roman" w:eastAsia="Times New Roman" w:hAnsi="Times New Roman" w:cs="Times New Roman"/>
          <w:b/>
          <w:noProof/>
          <w:sz w:val="24"/>
          <w:szCs w:val="24"/>
        </w:rPr>
        <w:t xml:space="preserve">(4) </w:t>
      </w:r>
      <w:r w:rsidRPr="005C7ECC">
        <w:rPr>
          <w:rFonts w:ascii="Times New Roman" w:eastAsia="Times New Roman" w:hAnsi="Times New Roman" w:cs="Times New Roman"/>
          <w:noProof/>
          <w:sz w:val="24"/>
          <w:szCs w:val="24"/>
        </w:rPr>
        <w:t>Механизацията, участваща при изпълнението на  строителните дейности, трябва да бъде технически изправна и да отговаря на всички изисквания за сигурност и безопасност.</w:t>
      </w:r>
    </w:p>
    <w:p w:rsidR="005C7ECC" w:rsidRPr="005C7ECC" w:rsidRDefault="005C7ECC" w:rsidP="005C7ECC">
      <w:pPr>
        <w:tabs>
          <w:tab w:val="left" w:pos="1464"/>
          <w:tab w:val="num" w:pos="2924"/>
        </w:tabs>
        <w:spacing w:after="0" w:line="240" w:lineRule="auto"/>
        <w:ind w:firstLine="709"/>
        <w:jc w:val="both"/>
        <w:rPr>
          <w:rFonts w:ascii="Times New Roman" w:eastAsia="Times New Roman" w:hAnsi="Times New Roman" w:cs="Times New Roman"/>
          <w:noProof/>
          <w:sz w:val="24"/>
          <w:szCs w:val="24"/>
        </w:rPr>
      </w:pPr>
      <w:r w:rsidRPr="005C7ECC">
        <w:rPr>
          <w:rFonts w:ascii="Times New Roman" w:eastAsia="Times New Roman" w:hAnsi="Times New Roman" w:cs="Times New Roman"/>
          <w:b/>
          <w:sz w:val="24"/>
          <w:szCs w:val="24"/>
        </w:rPr>
        <w:t>Чл.</w:t>
      </w:r>
      <w:r w:rsidRPr="005C7ECC">
        <w:rPr>
          <w:rFonts w:ascii="Times New Roman" w:eastAsia="Times New Roman" w:hAnsi="Times New Roman" w:cs="Times New Roman"/>
          <w:b/>
          <w:sz w:val="24"/>
          <w:szCs w:val="24"/>
          <w:lang w:val="en-US"/>
        </w:rPr>
        <w:t xml:space="preserve"> </w:t>
      </w:r>
      <w:r w:rsidRPr="005C7ECC">
        <w:rPr>
          <w:rFonts w:ascii="Times New Roman" w:eastAsia="Times New Roman" w:hAnsi="Times New Roman" w:cs="Times New Roman"/>
          <w:b/>
          <w:sz w:val="24"/>
          <w:szCs w:val="24"/>
        </w:rPr>
        <w:t>3</w:t>
      </w:r>
      <w:r w:rsidR="0058614B">
        <w:rPr>
          <w:rFonts w:ascii="Times New Roman" w:eastAsia="Times New Roman" w:hAnsi="Times New Roman" w:cs="Times New Roman"/>
          <w:b/>
          <w:sz w:val="24"/>
          <w:szCs w:val="24"/>
        </w:rPr>
        <w:t>4</w:t>
      </w:r>
      <w:r w:rsidRPr="005C7ECC">
        <w:rPr>
          <w:rFonts w:ascii="Times New Roman" w:eastAsia="Times New Roman" w:hAnsi="Times New Roman" w:cs="Times New Roman"/>
          <w:b/>
          <w:sz w:val="24"/>
          <w:szCs w:val="24"/>
        </w:rPr>
        <w:t>.</w:t>
      </w:r>
      <w:r w:rsidRPr="005C7ECC">
        <w:rPr>
          <w:rFonts w:ascii="Times New Roman" w:eastAsia="Times New Roman" w:hAnsi="Times New Roman" w:cs="Times New Roman"/>
          <w:noProof/>
          <w:sz w:val="24"/>
          <w:szCs w:val="24"/>
        </w:rPr>
        <w:t xml:space="preserve"> Възложителят се задължава да упражнява контрол чрез своите органи и да уведомява Изпълнителя в случаи на констатирани нарушения по безопасност на труда.</w:t>
      </w:r>
    </w:p>
    <w:p w:rsidR="005C7ECC" w:rsidRPr="005C7ECC" w:rsidRDefault="005C7ECC" w:rsidP="005C7ECC">
      <w:pPr>
        <w:tabs>
          <w:tab w:val="left" w:pos="1464"/>
          <w:tab w:val="num" w:pos="2924"/>
        </w:tabs>
        <w:spacing w:after="0" w:line="240" w:lineRule="auto"/>
        <w:ind w:firstLine="709"/>
        <w:jc w:val="both"/>
        <w:rPr>
          <w:rFonts w:ascii="Times New Roman" w:eastAsia="Times New Roman" w:hAnsi="Times New Roman" w:cs="Times New Roman"/>
          <w:noProof/>
          <w:sz w:val="24"/>
          <w:szCs w:val="24"/>
        </w:rPr>
      </w:pPr>
      <w:r w:rsidRPr="005C7ECC">
        <w:rPr>
          <w:rFonts w:ascii="Times New Roman" w:eastAsia="Times New Roman" w:hAnsi="Times New Roman" w:cs="Times New Roman"/>
          <w:b/>
          <w:sz w:val="24"/>
          <w:szCs w:val="24"/>
        </w:rPr>
        <w:t xml:space="preserve"> Чл.</w:t>
      </w:r>
      <w:r w:rsidRPr="005C7ECC">
        <w:rPr>
          <w:rFonts w:ascii="Times New Roman" w:eastAsia="Times New Roman" w:hAnsi="Times New Roman" w:cs="Times New Roman"/>
          <w:b/>
          <w:sz w:val="24"/>
          <w:szCs w:val="24"/>
          <w:lang w:val="en-US"/>
        </w:rPr>
        <w:t xml:space="preserve"> </w:t>
      </w:r>
      <w:r w:rsidRPr="005C7ECC">
        <w:rPr>
          <w:rFonts w:ascii="Times New Roman" w:eastAsia="Times New Roman" w:hAnsi="Times New Roman" w:cs="Times New Roman"/>
          <w:b/>
          <w:sz w:val="24"/>
          <w:szCs w:val="24"/>
        </w:rPr>
        <w:t>3</w:t>
      </w:r>
      <w:r w:rsidR="00F64967">
        <w:rPr>
          <w:rFonts w:ascii="Times New Roman" w:eastAsia="Times New Roman" w:hAnsi="Times New Roman" w:cs="Times New Roman"/>
          <w:b/>
          <w:sz w:val="24"/>
          <w:szCs w:val="24"/>
        </w:rPr>
        <w:t>5</w:t>
      </w:r>
      <w:r w:rsidRPr="005C7ECC">
        <w:rPr>
          <w:rFonts w:ascii="Times New Roman" w:eastAsia="Times New Roman" w:hAnsi="Times New Roman" w:cs="Times New Roman"/>
          <w:b/>
          <w:sz w:val="24"/>
          <w:szCs w:val="24"/>
        </w:rPr>
        <w:t>.</w:t>
      </w:r>
      <w:r w:rsidRPr="005C7ECC">
        <w:rPr>
          <w:rFonts w:ascii="Times New Roman" w:eastAsia="Times New Roman" w:hAnsi="Times New Roman" w:cs="Times New Roman"/>
          <w:noProof/>
          <w:sz w:val="24"/>
          <w:szCs w:val="24"/>
        </w:rPr>
        <w:t xml:space="preserve"> При спиране изпълнението на строително-монажните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5C7ECC" w:rsidRPr="005C7ECC" w:rsidRDefault="005C7ECC" w:rsidP="005C7ECC">
      <w:pPr>
        <w:tabs>
          <w:tab w:val="left" w:pos="1464"/>
          <w:tab w:val="num" w:pos="2924"/>
        </w:tabs>
        <w:spacing w:after="0" w:line="240" w:lineRule="auto"/>
        <w:ind w:firstLine="709"/>
        <w:jc w:val="both"/>
        <w:rPr>
          <w:rFonts w:ascii="Times New Roman" w:eastAsia="Times New Roman" w:hAnsi="Times New Roman" w:cs="Times New Roman"/>
          <w:noProof/>
          <w:sz w:val="24"/>
          <w:szCs w:val="24"/>
        </w:rPr>
      </w:pPr>
      <w:r w:rsidRPr="005C7ECC">
        <w:rPr>
          <w:rFonts w:ascii="Times New Roman" w:eastAsia="Times New Roman" w:hAnsi="Times New Roman" w:cs="Times New Roman"/>
          <w:b/>
          <w:sz w:val="24"/>
          <w:szCs w:val="24"/>
        </w:rPr>
        <w:t>Чл.</w:t>
      </w:r>
      <w:r w:rsidRPr="005C7ECC">
        <w:rPr>
          <w:rFonts w:ascii="Times New Roman" w:eastAsia="Times New Roman" w:hAnsi="Times New Roman" w:cs="Times New Roman"/>
          <w:b/>
          <w:sz w:val="24"/>
          <w:szCs w:val="24"/>
          <w:lang w:val="en-US"/>
        </w:rPr>
        <w:t xml:space="preserve"> </w:t>
      </w:r>
      <w:r w:rsidRPr="005C7ECC">
        <w:rPr>
          <w:rFonts w:ascii="Times New Roman" w:eastAsia="Times New Roman" w:hAnsi="Times New Roman" w:cs="Times New Roman"/>
          <w:b/>
          <w:sz w:val="24"/>
          <w:szCs w:val="24"/>
        </w:rPr>
        <w:t>3</w:t>
      </w:r>
      <w:r w:rsidR="00F64967">
        <w:rPr>
          <w:rFonts w:ascii="Times New Roman" w:eastAsia="Times New Roman" w:hAnsi="Times New Roman" w:cs="Times New Roman"/>
          <w:b/>
          <w:sz w:val="24"/>
          <w:szCs w:val="24"/>
        </w:rPr>
        <w:t>6</w:t>
      </w:r>
      <w:r w:rsidRPr="005C7ECC">
        <w:rPr>
          <w:rFonts w:ascii="Times New Roman" w:eastAsia="Times New Roman" w:hAnsi="Times New Roman" w:cs="Times New Roman"/>
          <w:b/>
          <w:sz w:val="24"/>
          <w:szCs w:val="24"/>
        </w:rPr>
        <w:t>.</w:t>
      </w:r>
      <w:r w:rsidRPr="005C7ECC">
        <w:rPr>
          <w:rFonts w:ascii="Times New Roman" w:eastAsia="Times New Roman" w:hAnsi="Times New Roman" w:cs="Times New Roman"/>
          <w:noProof/>
          <w:sz w:val="24"/>
          <w:szCs w:val="24"/>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w:t>
      </w:r>
    </w:p>
    <w:p w:rsidR="005C7ECC" w:rsidRPr="005C7ECC" w:rsidRDefault="005C7ECC" w:rsidP="005C7ECC">
      <w:pPr>
        <w:tabs>
          <w:tab w:val="left" w:pos="1464"/>
          <w:tab w:val="num" w:pos="2924"/>
        </w:tabs>
        <w:spacing w:after="0" w:line="240" w:lineRule="auto"/>
        <w:ind w:firstLine="709"/>
        <w:jc w:val="both"/>
        <w:rPr>
          <w:rFonts w:ascii="Times New Roman" w:eastAsia="Times New Roman" w:hAnsi="Times New Roman" w:cs="Times New Roman"/>
          <w:sz w:val="24"/>
          <w:szCs w:val="24"/>
        </w:rPr>
      </w:pPr>
    </w:p>
    <w:p w:rsidR="005C7ECC" w:rsidRPr="005C7ECC" w:rsidRDefault="005C7ECC" w:rsidP="005C7ECC">
      <w:pPr>
        <w:numPr>
          <w:ilvl w:val="0"/>
          <w:numId w:val="27"/>
        </w:numPr>
        <w:spacing w:after="120" w:line="240" w:lineRule="auto"/>
        <w:contextualSpacing/>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ПОДИЗПЪЛНИТЕЛИ</w:t>
      </w:r>
      <w:r w:rsidRPr="005C7ECC">
        <w:rPr>
          <w:rFonts w:ascii="Times New Roman" w:eastAsia="Times New Roman" w:hAnsi="Times New Roman" w:cs="Times New Roman"/>
          <w:b/>
          <w:sz w:val="24"/>
          <w:szCs w:val="24"/>
          <w:vertAlign w:val="superscript"/>
        </w:rPr>
        <w:footnoteReference w:id="3"/>
      </w:r>
    </w:p>
    <w:p w:rsidR="005C7ECC" w:rsidRPr="005C7ECC" w:rsidRDefault="000D7F3D" w:rsidP="005C7E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37</w:t>
      </w:r>
      <w:r w:rsidR="005C7ECC" w:rsidRPr="005C7ECC">
        <w:rPr>
          <w:rFonts w:ascii="Times New Roman" w:eastAsia="Times New Roman" w:hAnsi="Times New Roman" w:cs="Times New Roman"/>
          <w:b/>
          <w:sz w:val="24"/>
          <w:szCs w:val="24"/>
        </w:rPr>
        <w:t>. (1)</w:t>
      </w:r>
      <w:r w:rsidR="005C7ECC" w:rsidRPr="005C7ECC">
        <w:rPr>
          <w:rFonts w:ascii="Times New Roman" w:eastAsia="Times New Roman" w:hAnsi="Times New Roman" w:cs="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(2)</w:t>
      </w:r>
      <w:r w:rsidRPr="005C7ECC">
        <w:rPr>
          <w:rFonts w:ascii="Times New Roman" w:eastAsia="Times New Roman" w:hAnsi="Times New Roman" w:cs="Times New Roman"/>
          <w:sz w:val="24"/>
          <w:szCs w:val="24"/>
        </w:rPr>
        <w:t xml:space="preserve"> Делът от поръчката, който ще бъде възложен на подизпълнителите, не може да бъде различен от посочения в офертата на Изпълнителя.</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(3)</w:t>
      </w:r>
      <w:r w:rsidRPr="005C7ECC">
        <w:rPr>
          <w:rFonts w:ascii="Times New Roman" w:eastAsia="Times New Roman" w:hAnsi="Times New Roman" w:cs="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1.</w:t>
      </w:r>
      <w:r w:rsidRPr="005C7ECC">
        <w:rPr>
          <w:rFonts w:ascii="Times New Roman" w:eastAsia="Times New Roman" w:hAnsi="Times New Roman" w:cs="Times New Roman"/>
          <w:sz w:val="24"/>
          <w:szCs w:val="24"/>
        </w:rPr>
        <w:t xml:space="preserve"> за новия подизпълнител не са налице основанията за отстраняване в процедурата;</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2.</w:t>
      </w:r>
      <w:r w:rsidRPr="005C7ECC">
        <w:rPr>
          <w:rFonts w:ascii="Times New Roman" w:eastAsia="Times New Roman" w:hAnsi="Times New Roman" w:cs="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(4)</w:t>
      </w:r>
      <w:r w:rsidRPr="005C7ECC">
        <w:rPr>
          <w:rFonts w:ascii="Times New Roman" w:eastAsia="Times New Roman" w:hAnsi="Times New Roman" w:cs="Times New Roman"/>
          <w:sz w:val="24"/>
          <w:szCs w:val="24"/>
          <w:lang w:eastAsia="bg-BG"/>
        </w:rPr>
        <w:t xml:space="preserve"> </w:t>
      </w:r>
      <w:r w:rsidRPr="005C7ECC">
        <w:rPr>
          <w:rFonts w:ascii="Times New Roman" w:eastAsia="Times New Roman" w:hAnsi="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(5)</w:t>
      </w:r>
      <w:r w:rsidRPr="005C7ECC">
        <w:rPr>
          <w:rFonts w:ascii="Times New Roman" w:eastAsia="Times New Roman" w:hAnsi="Times New Roman" w:cs="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(6)</w:t>
      </w:r>
      <w:r w:rsidRPr="005C7ECC">
        <w:rPr>
          <w:rFonts w:ascii="Times New Roman" w:eastAsia="Times New Roman" w:hAnsi="Times New Roman" w:cs="Times New Roman"/>
          <w:sz w:val="24"/>
          <w:szCs w:val="24"/>
        </w:rPr>
        <w:t xml:space="preserve"> Сключването на договор с подизпълнител, </w:t>
      </w:r>
      <w:r w:rsidRPr="005C7ECC">
        <w:rPr>
          <w:rFonts w:ascii="Times New Roman" w:eastAsia="Times New Roman" w:hAnsi="Times New Roman" w:cs="Times New Roman"/>
          <w:bCs/>
          <w:sz w:val="24"/>
          <w:szCs w:val="24"/>
        </w:rPr>
        <w:t xml:space="preserve">който не отговаря на условията на чл. 66, ал. 11 от ЗОП или за него не са представени всички документи, които доказват </w:t>
      </w:r>
      <w:r w:rsidRPr="005C7ECC">
        <w:rPr>
          <w:rFonts w:ascii="Times New Roman" w:eastAsia="Times New Roman" w:hAnsi="Times New Roman" w:cs="Times New Roman"/>
          <w:bCs/>
          <w:sz w:val="24"/>
          <w:szCs w:val="24"/>
        </w:rPr>
        <w:lastRenderedPageBreak/>
        <w:t>изпълнението на условията по чл. 66, ал. 11 от ЗОП</w:t>
      </w:r>
      <w:r w:rsidRPr="005C7ECC">
        <w:rPr>
          <w:rFonts w:ascii="Times New Roman" w:eastAsia="Times New Roman" w:hAnsi="Times New Roman" w:cs="Times New Roman"/>
          <w:sz w:val="24"/>
          <w:szCs w:val="24"/>
        </w:rPr>
        <w:t xml:space="preserve"> е основание за едностранно прекратяване на договора от страна на Възложителя.</w:t>
      </w:r>
    </w:p>
    <w:p w:rsidR="005C7ECC" w:rsidRPr="005C7ECC" w:rsidRDefault="000D7F3D" w:rsidP="005C7EC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38</w:t>
      </w:r>
      <w:r w:rsidR="005C7ECC" w:rsidRPr="005C7ECC">
        <w:rPr>
          <w:rFonts w:ascii="Times New Roman" w:eastAsia="Times New Roman" w:hAnsi="Times New Roman" w:cs="Times New Roman"/>
          <w:b/>
          <w:sz w:val="24"/>
          <w:szCs w:val="24"/>
        </w:rPr>
        <w:t>.</w:t>
      </w:r>
      <w:r w:rsidR="005C7ECC" w:rsidRPr="005C7ECC">
        <w:rPr>
          <w:rFonts w:ascii="Times New Roman" w:eastAsia="Times New Roman" w:hAnsi="Times New Roman" w:cs="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 приложимите клаузи на договора са задължителни за изпълнение от подизпълнителите;</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 действията на подизпълнителите няма да доведат пряко или косвено до неизпълнение на договора;</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p>
    <w:p w:rsidR="005C7ECC" w:rsidRPr="005C7ECC" w:rsidRDefault="005C7ECC" w:rsidP="005C7ECC">
      <w:pPr>
        <w:numPr>
          <w:ilvl w:val="0"/>
          <w:numId w:val="27"/>
        </w:numPr>
        <w:spacing w:after="120" w:line="240" w:lineRule="auto"/>
        <w:contextualSpacing/>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ПРЕКРАТЯВАНЕ НА ДОГОВОРА</w:t>
      </w:r>
    </w:p>
    <w:p w:rsidR="005C7ECC" w:rsidRPr="005C7ECC" w:rsidRDefault="005C7ECC" w:rsidP="005C7ECC">
      <w:pPr>
        <w:spacing w:after="0" w:line="240" w:lineRule="auto"/>
        <w:ind w:firstLine="708"/>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Чл.</w:t>
      </w:r>
      <w:r w:rsidRPr="005C7ECC">
        <w:rPr>
          <w:rFonts w:ascii="Times New Roman" w:eastAsia="Times New Roman" w:hAnsi="Times New Roman" w:cs="Times New Roman"/>
          <w:b/>
          <w:sz w:val="24"/>
          <w:szCs w:val="24"/>
          <w:lang w:val="en-US"/>
        </w:rPr>
        <w:t xml:space="preserve"> </w:t>
      </w:r>
      <w:r w:rsidR="000D7F3D">
        <w:rPr>
          <w:rFonts w:ascii="Times New Roman" w:eastAsia="Times New Roman" w:hAnsi="Times New Roman" w:cs="Times New Roman"/>
          <w:b/>
          <w:sz w:val="24"/>
          <w:szCs w:val="24"/>
        </w:rPr>
        <w:t>39</w:t>
      </w:r>
      <w:r w:rsidRPr="005C7ECC">
        <w:rPr>
          <w:rFonts w:ascii="Times New Roman" w:eastAsia="Times New Roman" w:hAnsi="Times New Roman" w:cs="Times New Roman"/>
          <w:b/>
          <w:sz w:val="24"/>
          <w:szCs w:val="24"/>
        </w:rPr>
        <w:t xml:space="preserve">. (1) </w:t>
      </w:r>
      <w:r w:rsidRPr="005C7ECC">
        <w:rPr>
          <w:rFonts w:ascii="Times New Roman" w:eastAsia="Times New Roman" w:hAnsi="Times New Roman" w:cs="Times New Roman"/>
          <w:sz w:val="24"/>
          <w:szCs w:val="24"/>
        </w:rPr>
        <w:t>Този Договор се прекратява:</w:t>
      </w:r>
      <w:r w:rsidRPr="005C7ECC">
        <w:rPr>
          <w:rFonts w:ascii="Times New Roman" w:eastAsia="Times New Roman" w:hAnsi="Times New Roman" w:cs="Times New Roman"/>
          <w:b/>
          <w:sz w:val="24"/>
          <w:szCs w:val="24"/>
        </w:rPr>
        <w:t xml:space="preserve"> </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1</w:t>
      </w:r>
      <w:r w:rsidRPr="005C7ECC">
        <w:rPr>
          <w:rFonts w:ascii="Times New Roman" w:eastAsia="Times New Roman" w:hAnsi="Times New Roman" w:cs="Times New Roman"/>
          <w:sz w:val="24"/>
          <w:szCs w:val="24"/>
        </w:rPr>
        <w:t>. с изтичане на срока на  Договора, посочен в чл. 4 от Договора;</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 xml:space="preserve">2. </w:t>
      </w:r>
      <w:r w:rsidRPr="005C7ECC">
        <w:rPr>
          <w:rFonts w:ascii="Times New Roman" w:eastAsia="Times New Roman" w:hAnsi="Times New Roman" w:cs="Times New Roman"/>
          <w:sz w:val="24"/>
          <w:szCs w:val="24"/>
        </w:rPr>
        <w:t>с изпълнението на всички задължения на Страните по него;</w:t>
      </w:r>
      <w:r w:rsidRPr="005C7ECC">
        <w:rPr>
          <w:rFonts w:ascii="Times New Roman" w:eastAsia="Times New Roman" w:hAnsi="Times New Roman" w:cs="Times New Roman"/>
          <w:b/>
          <w:sz w:val="24"/>
          <w:szCs w:val="24"/>
        </w:rPr>
        <w:t xml:space="preserve"> </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3</w:t>
      </w:r>
      <w:r w:rsidRPr="005C7ECC">
        <w:rPr>
          <w:rFonts w:ascii="Times New Roman" w:eastAsia="Times New Roman" w:hAnsi="Times New Roman" w:cs="Times New Roman"/>
          <w:sz w:val="24"/>
          <w:szCs w:val="24"/>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4.</w:t>
      </w:r>
      <w:r w:rsidRPr="005C7ECC">
        <w:rPr>
          <w:rFonts w:ascii="Times New Roman" w:eastAsia="Times New Roman" w:hAnsi="Times New Roman" w:cs="Times New Roman"/>
          <w:sz w:val="24"/>
          <w:szCs w:val="24"/>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r w:rsidRPr="005C7ECC">
        <w:rPr>
          <w:rFonts w:ascii="Times New Roman" w:eastAsia="Times New Roman" w:hAnsi="Times New Roman" w:cs="Times New Roman"/>
          <w:b/>
          <w:sz w:val="24"/>
          <w:szCs w:val="24"/>
        </w:rPr>
        <w:t>;</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5</w:t>
      </w:r>
      <w:r w:rsidRPr="005C7ECC">
        <w:rPr>
          <w:rFonts w:ascii="Times New Roman" w:eastAsia="Times New Roman" w:hAnsi="Times New Roman" w:cs="Times New Roman"/>
          <w:sz w:val="24"/>
          <w:szCs w:val="24"/>
        </w:rPr>
        <w:t xml:space="preserve">. при условията по чл. 5, ал. 1, т. 3 от </w:t>
      </w:r>
      <w:r w:rsidRPr="005C7ECC">
        <w:rPr>
          <w:rFonts w:ascii="Times New Roman" w:eastAsia="Times New Roman" w:hAnsi="Times New Roman" w:cs="Times New Roman"/>
          <w:sz w:val="24"/>
          <w:szCs w:val="24"/>
          <w:lang w:eastAsia="bg-BG"/>
        </w:rPr>
        <w:t>ЗИФОДРЮПДРКТЛТДС</w:t>
      </w:r>
      <w:r w:rsidRPr="005C7ECC">
        <w:rPr>
          <w:rFonts w:ascii="Times New Roman" w:eastAsia="Times New Roman" w:hAnsi="Times New Roman" w:cs="Times New Roman"/>
          <w:b/>
          <w:sz w:val="24"/>
          <w:szCs w:val="24"/>
        </w:rPr>
        <w:t>.</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 xml:space="preserve">6. </w:t>
      </w:r>
      <w:r w:rsidRPr="005C7ECC">
        <w:rPr>
          <w:rFonts w:ascii="Times New Roman" w:eastAsia="Times New Roman" w:hAnsi="Times New Roman" w:cs="Times New Roman"/>
          <w:sz w:val="24"/>
          <w:szCs w:val="24"/>
        </w:rPr>
        <w:t>В случай, че Изпълнителят не поддържа по време на изпълнение на Договора валидна застраховка“Професионална отговорност“ по чл.</w:t>
      </w:r>
      <w:r w:rsidRPr="005C7ECC">
        <w:rPr>
          <w:rFonts w:ascii="Times New Roman" w:eastAsia="Times New Roman" w:hAnsi="Times New Roman" w:cs="Times New Roman"/>
          <w:sz w:val="24"/>
          <w:szCs w:val="24"/>
          <w:lang w:val="en-US"/>
        </w:rPr>
        <w:t xml:space="preserve"> </w:t>
      </w:r>
      <w:r w:rsidRPr="005C7ECC">
        <w:rPr>
          <w:rFonts w:ascii="Times New Roman" w:eastAsia="Times New Roman" w:hAnsi="Times New Roman" w:cs="Times New Roman"/>
          <w:sz w:val="24"/>
          <w:szCs w:val="24"/>
        </w:rPr>
        <w:t>171 ЗУТ.</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 xml:space="preserve">(2) </w:t>
      </w:r>
      <w:r w:rsidRPr="005C7ECC">
        <w:rPr>
          <w:rFonts w:ascii="Times New Roman" w:eastAsia="Times New Roman" w:hAnsi="Times New Roman" w:cs="Times New Roman"/>
          <w:sz w:val="24"/>
          <w:szCs w:val="24"/>
        </w:rPr>
        <w:t>Договорът може да бъде прекратен</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1.</w:t>
      </w:r>
      <w:r w:rsidRPr="005C7ECC">
        <w:rPr>
          <w:rFonts w:ascii="Times New Roman" w:eastAsia="Times New Roman" w:hAnsi="Times New Roman" w:cs="Times New Roman"/>
          <w:b/>
          <w:sz w:val="24"/>
          <w:szCs w:val="24"/>
        </w:rPr>
        <w:tab/>
      </w:r>
      <w:r w:rsidRPr="005C7ECC">
        <w:rPr>
          <w:rFonts w:ascii="Times New Roman" w:eastAsia="Times New Roman" w:hAnsi="Times New Roman" w:cs="Times New Roman"/>
          <w:sz w:val="24"/>
          <w:szCs w:val="24"/>
        </w:rPr>
        <w:t>по взаимно съгласие на Страните, изразено в писмена форма;</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2.</w:t>
      </w:r>
      <w:r w:rsidRPr="005C7ECC">
        <w:rPr>
          <w:rFonts w:ascii="Times New Roman" w:eastAsia="Times New Roman" w:hAnsi="Times New Roman" w:cs="Times New Roman"/>
          <w:sz w:val="24"/>
          <w:szCs w:val="24"/>
        </w:rPr>
        <w:tab/>
        <w:t>когато за Изпълнителя бъде открито производство по несъстоятелност или ликвидация – по искане на Възложителя.</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 xml:space="preserve">Чл. </w:t>
      </w:r>
      <w:r w:rsidR="00B07384">
        <w:rPr>
          <w:rFonts w:ascii="Times New Roman" w:eastAsia="Times New Roman" w:hAnsi="Times New Roman" w:cs="Times New Roman"/>
          <w:b/>
          <w:sz w:val="24"/>
          <w:szCs w:val="24"/>
        </w:rPr>
        <w:t>40</w:t>
      </w:r>
      <w:r w:rsidRPr="005C7ECC">
        <w:rPr>
          <w:rFonts w:ascii="Times New Roman" w:eastAsia="Times New Roman" w:hAnsi="Times New Roman" w:cs="Times New Roman"/>
          <w:b/>
          <w:sz w:val="24"/>
          <w:szCs w:val="24"/>
        </w:rPr>
        <w:t>.</w:t>
      </w:r>
      <w:r w:rsidRPr="005C7ECC">
        <w:rPr>
          <w:rFonts w:ascii="Times New Roman" w:eastAsia="Times New Roman" w:hAnsi="Times New Roman" w:cs="Times New Roman"/>
          <w:b/>
          <w:sz w:val="24"/>
          <w:szCs w:val="24"/>
          <w:lang w:val="en-US"/>
        </w:rPr>
        <w:t xml:space="preserve"> </w:t>
      </w:r>
      <w:r w:rsidRPr="005C7ECC">
        <w:rPr>
          <w:rFonts w:ascii="Times New Roman" w:eastAsia="Times New Roman" w:hAnsi="Times New Roman" w:cs="Times New Roman"/>
          <w:b/>
          <w:sz w:val="24"/>
          <w:szCs w:val="24"/>
        </w:rPr>
        <w:t xml:space="preserve">(1) </w:t>
      </w:r>
      <w:r w:rsidRPr="005C7ECC">
        <w:rPr>
          <w:rFonts w:ascii="Times New Roman" w:eastAsia="Times New Roman" w:hAnsi="Times New Roman" w:cs="Times New Roman"/>
          <w:sz w:val="24"/>
          <w:szCs w:val="24"/>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 xml:space="preserve">(2) </w:t>
      </w:r>
      <w:r w:rsidRPr="005C7ECC">
        <w:rPr>
          <w:rFonts w:ascii="Times New Roman" w:eastAsia="Times New Roman" w:hAnsi="Times New Roman" w:cs="Times New Roman"/>
          <w:sz w:val="24"/>
          <w:szCs w:val="24"/>
        </w:rPr>
        <w:t xml:space="preserve">За целите на този Договор, Страните ще считат за виновно неизпълнение на съществено задължение на Изпълнителя всеки от следните случаи: </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1.</w:t>
      </w:r>
      <w:r w:rsidRPr="005C7ECC">
        <w:rPr>
          <w:rFonts w:ascii="Times New Roman" w:eastAsia="Times New Roman" w:hAnsi="Times New Roman" w:cs="Times New Roman"/>
          <w:sz w:val="24"/>
          <w:szCs w:val="24"/>
        </w:rPr>
        <w:t xml:space="preserve"> когато Изпълнителят не е започнал изпълнението в сроковете, посочени в договора;</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2.</w:t>
      </w:r>
      <w:r w:rsidRPr="005C7ECC">
        <w:rPr>
          <w:rFonts w:ascii="Times New Roman" w:eastAsia="Times New Roman" w:hAnsi="Times New Roman" w:cs="Times New Roman"/>
          <w:sz w:val="24"/>
          <w:szCs w:val="24"/>
        </w:rPr>
        <w:t xml:space="preserve"> Изпълнителят е прекратил изпълнението на СМР за повече от 5 (пет) дни, без да са налице основанията за спиране на строителството, уговорени в този Договор;</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3.</w:t>
      </w:r>
      <w:r w:rsidRPr="005C7ECC">
        <w:rPr>
          <w:rFonts w:ascii="Times New Roman" w:eastAsia="Times New Roman" w:hAnsi="Times New Roman" w:cs="Times New Roman"/>
          <w:sz w:val="24"/>
          <w:szCs w:val="24"/>
        </w:rPr>
        <w:t xml:space="preserve"> Изпълнителят е допуснал съществено отклонение на изпълнение на поръчката посочени в Техническата спецификация и Техническото предложение или нарушаване на строителните нормативи за съответния вид СМР.</w:t>
      </w:r>
    </w:p>
    <w:p w:rsidR="005C7ECC" w:rsidRPr="005C7ECC" w:rsidRDefault="005C7ECC" w:rsidP="005C7ECC">
      <w:pPr>
        <w:spacing w:after="0" w:line="240" w:lineRule="auto"/>
        <w:ind w:firstLine="708"/>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Чл. 4</w:t>
      </w:r>
      <w:r w:rsidR="00B07384">
        <w:rPr>
          <w:rFonts w:ascii="Times New Roman" w:eastAsia="Times New Roman" w:hAnsi="Times New Roman" w:cs="Times New Roman"/>
          <w:b/>
          <w:sz w:val="24"/>
          <w:szCs w:val="24"/>
        </w:rPr>
        <w:t>1</w:t>
      </w:r>
      <w:r w:rsidRPr="005C7ECC">
        <w:rPr>
          <w:rFonts w:ascii="Times New Roman" w:eastAsia="Times New Roman" w:hAnsi="Times New Roman" w:cs="Times New Roman"/>
          <w:b/>
          <w:sz w:val="24"/>
          <w:szCs w:val="24"/>
        </w:rPr>
        <w:t xml:space="preserve">. </w:t>
      </w:r>
      <w:r w:rsidRPr="005C7ECC">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lastRenderedPageBreak/>
        <w:t>Чл. 4</w:t>
      </w:r>
      <w:r w:rsidR="00B07384">
        <w:rPr>
          <w:rFonts w:ascii="Times New Roman" w:eastAsia="Times New Roman" w:hAnsi="Times New Roman" w:cs="Times New Roman"/>
          <w:b/>
          <w:sz w:val="24"/>
          <w:szCs w:val="24"/>
        </w:rPr>
        <w:t>2</w:t>
      </w:r>
      <w:r w:rsidRPr="005C7ECC">
        <w:rPr>
          <w:rFonts w:ascii="Times New Roman" w:eastAsia="Times New Roman" w:hAnsi="Times New Roman" w:cs="Times New Roman"/>
          <w:b/>
          <w:sz w:val="24"/>
          <w:szCs w:val="24"/>
        </w:rPr>
        <w:t xml:space="preserve">. </w:t>
      </w:r>
      <w:r w:rsidRPr="005C7ECC">
        <w:rPr>
          <w:rFonts w:ascii="Times New Roman" w:eastAsia="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2. ИЗПЪЛНИТЕЛЯТ се задължава:</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 xml:space="preserve">а) </w:t>
      </w:r>
      <w:r w:rsidRPr="005C7ECC">
        <w:rPr>
          <w:rFonts w:ascii="Times New Roman" w:eastAsia="Times New Roman" w:hAnsi="Times New Roman" w:cs="Times New Roman"/>
          <w:sz w:val="24"/>
          <w:szCs w:val="24"/>
        </w:rPr>
        <w:t xml:space="preserve">да преустанови извършването на СМР, с изключение на такива дейности, каквито може да бъдат необходими и поискани от Възложителя; </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 xml:space="preserve">б) </w:t>
      </w:r>
      <w:r w:rsidRPr="005C7ECC">
        <w:rPr>
          <w:rFonts w:ascii="Times New Roman" w:eastAsia="Times New Roman" w:hAnsi="Times New Roman" w:cs="Times New Roman"/>
          <w:sz w:val="24"/>
          <w:szCs w:val="24"/>
        </w:rPr>
        <w:t xml:space="preserve">да предаде на Възложителя всички актове, изготвени от него в изпълнение на Договора до датата на прекратяването; </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 xml:space="preserve">в) </w:t>
      </w:r>
      <w:r w:rsidRPr="005C7ECC">
        <w:rPr>
          <w:rFonts w:ascii="Times New Roman" w:eastAsia="Times New Roman" w:hAnsi="Times New Roman" w:cs="Times New Roman"/>
          <w:sz w:val="24"/>
          <w:szCs w:val="24"/>
        </w:rPr>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Чл. 4</w:t>
      </w:r>
      <w:r w:rsidR="00B07384">
        <w:rPr>
          <w:rFonts w:ascii="Times New Roman" w:eastAsia="Times New Roman" w:hAnsi="Times New Roman" w:cs="Times New Roman"/>
          <w:b/>
          <w:sz w:val="24"/>
          <w:szCs w:val="24"/>
        </w:rPr>
        <w:t>3</w:t>
      </w:r>
      <w:r w:rsidRPr="005C7ECC">
        <w:rPr>
          <w:rFonts w:ascii="Times New Roman" w:eastAsia="Times New Roman" w:hAnsi="Times New Roman" w:cs="Times New Roman"/>
          <w:b/>
          <w:sz w:val="24"/>
          <w:szCs w:val="24"/>
        </w:rPr>
        <w:t xml:space="preserve">. </w:t>
      </w:r>
      <w:r w:rsidRPr="005C7ECC">
        <w:rPr>
          <w:rFonts w:ascii="Times New Roman" w:eastAsia="Times New Roman" w:hAnsi="Times New Roman" w:cs="Times New Roman"/>
          <w:sz w:val="24"/>
          <w:szCs w:val="24"/>
        </w:rPr>
        <w:t>При предсрочно прекратяване на Договора, Възложителят е длъжен да заплати на Изпълнителя реално изпълнените и приети видове СМР, ако са годни за ползване п при обикновено ползване, а Изпълнителят е длъжен да възстанови на Възложителя неусвоената част от предоставените средства . Когато прекратяването на Договора е по вина на Изпълнителя, той дължи и законната лихва върху частта от  предоставените средства, подлежащи на връщане, за периода от датата на прекратяване на Договора до тяхното връщане.</w:t>
      </w:r>
    </w:p>
    <w:p w:rsidR="005C7ECC" w:rsidRPr="005C7ECC" w:rsidRDefault="005C7ECC" w:rsidP="005C7ECC">
      <w:pPr>
        <w:spacing w:after="0" w:line="240" w:lineRule="auto"/>
        <w:jc w:val="both"/>
        <w:rPr>
          <w:rFonts w:ascii="Times New Roman" w:eastAsia="Times New Roman" w:hAnsi="Times New Roman" w:cs="Times New Roman"/>
          <w:b/>
          <w:sz w:val="24"/>
          <w:szCs w:val="24"/>
        </w:rPr>
      </w:pPr>
    </w:p>
    <w:p w:rsidR="005C7ECC" w:rsidRPr="005C7ECC" w:rsidRDefault="005C7ECC" w:rsidP="005C7ECC">
      <w:pPr>
        <w:numPr>
          <w:ilvl w:val="0"/>
          <w:numId w:val="27"/>
        </w:numPr>
        <w:spacing w:after="120" w:line="240" w:lineRule="auto"/>
        <w:contextualSpacing/>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ОБЩИ РАЗПОРЕДБИ</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 xml:space="preserve">Дефинирани понятия и тълкуване </w:t>
      </w:r>
    </w:p>
    <w:p w:rsidR="005C7ECC" w:rsidRPr="005C7ECC" w:rsidRDefault="005C7ECC" w:rsidP="005C7ECC">
      <w:pPr>
        <w:spacing w:after="0" w:line="240" w:lineRule="auto"/>
        <w:jc w:val="both"/>
        <w:rPr>
          <w:rFonts w:ascii="Times New Roman" w:eastAsia="Times New Roman" w:hAnsi="Times New Roman" w:cs="Times New Roman"/>
          <w:b/>
          <w:sz w:val="24"/>
          <w:szCs w:val="24"/>
        </w:rPr>
      </w:pP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Чл. 4</w:t>
      </w:r>
      <w:r w:rsidR="00B07384">
        <w:rPr>
          <w:rFonts w:ascii="Times New Roman" w:eastAsia="Times New Roman" w:hAnsi="Times New Roman" w:cs="Times New Roman"/>
          <w:b/>
          <w:sz w:val="24"/>
          <w:szCs w:val="24"/>
        </w:rPr>
        <w:t>4</w:t>
      </w:r>
      <w:r w:rsidRPr="005C7ECC">
        <w:rPr>
          <w:rFonts w:ascii="Times New Roman" w:eastAsia="Times New Roman" w:hAnsi="Times New Roman" w:cs="Times New Roman"/>
          <w:b/>
          <w:sz w:val="24"/>
          <w:szCs w:val="24"/>
        </w:rPr>
        <w:t>. (1</w:t>
      </w:r>
      <w:r w:rsidRPr="005C7ECC">
        <w:rPr>
          <w:rFonts w:ascii="Times New Roman" w:eastAsia="Times New Roman" w:hAnsi="Times New Roman" w:cs="Times New Roman"/>
          <w:sz w:val="24"/>
          <w:szCs w:val="24"/>
        </w:rPr>
        <w:t>)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 xml:space="preserve">(2) </w:t>
      </w:r>
      <w:r w:rsidRPr="005C7ECC">
        <w:rPr>
          <w:rFonts w:ascii="Times New Roman" w:eastAsia="Times New Roman" w:hAnsi="Times New Roman" w:cs="Times New Roman"/>
          <w:sz w:val="24"/>
          <w:szCs w:val="24"/>
        </w:rPr>
        <w:t>При противоречие между различни разпоредби или условия, съдържащи се в Договора и Приложенията, се прилагат следните правила:</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1. специалните разпоредби имат предимство пред общите разпоредби;</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2. разпоредбите на Приложенията имат предимство пред разпоредбите на Договора.</w:t>
      </w:r>
    </w:p>
    <w:p w:rsidR="005C7ECC" w:rsidRPr="005C7ECC" w:rsidRDefault="005C7ECC" w:rsidP="005C7ECC">
      <w:pPr>
        <w:spacing w:after="0" w:line="240" w:lineRule="auto"/>
        <w:jc w:val="both"/>
        <w:rPr>
          <w:rFonts w:ascii="Times New Roman" w:eastAsia="Times New Roman" w:hAnsi="Times New Roman" w:cs="Times New Roman"/>
          <w:b/>
          <w:sz w:val="24"/>
          <w:szCs w:val="24"/>
        </w:rPr>
      </w:pP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 xml:space="preserve">Спазване на приложими норми </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Чл. 4</w:t>
      </w:r>
      <w:r w:rsidR="00B07384">
        <w:rPr>
          <w:rFonts w:ascii="Times New Roman" w:eastAsia="Times New Roman" w:hAnsi="Times New Roman" w:cs="Times New Roman"/>
          <w:b/>
          <w:sz w:val="24"/>
          <w:szCs w:val="24"/>
        </w:rPr>
        <w:t>5</w:t>
      </w:r>
      <w:r w:rsidRPr="005C7ECC">
        <w:rPr>
          <w:rFonts w:ascii="Times New Roman" w:eastAsia="Times New Roman" w:hAnsi="Times New Roman" w:cs="Times New Roman"/>
          <w:b/>
          <w:sz w:val="24"/>
          <w:szCs w:val="24"/>
        </w:rPr>
        <w:t xml:space="preserve">. </w:t>
      </w:r>
      <w:r w:rsidRPr="005C7ECC">
        <w:rPr>
          <w:rFonts w:ascii="Times New Roman" w:eastAsia="Times New Roman" w:hAnsi="Times New Roman" w:cs="Times New Roman"/>
          <w:sz w:val="24"/>
          <w:szCs w:val="24"/>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C7ECC" w:rsidRPr="005C7ECC" w:rsidRDefault="005C7ECC" w:rsidP="005C7ECC">
      <w:pPr>
        <w:spacing w:after="0" w:line="240" w:lineRule="auto"/>
        <w:jc w:val="both"/>
        <w:rPr>
          <w:rFonts w:ascii="Times New Roman" w:eastAsia="Times New Roman" w:hAnsi="Times New Roman" w:cs="Times New Roman"/>
          <w:b/>
          <w:sz w:val="24"/>
          <w:szCs w:val="24"/>
        </w:rPr>
      </w:pP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 xml:space="preserve">Конфиденциалност </w:t>
      </w:r>
    </w:p>
    <w:p w:rsidR="005C7ECC" w:rsidRPr="005C7ECC" w:rsidRDefault="005C7ECC" w:rsidP="005C7ECC">
      <w:pPr>
        <w:spacing w:after="0" w:line="240" w:lineRule="auto"/>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ab/>
        <w:t>Чл. 4</w:t>
      </w:r>
      <w:r w:rsidR="00B07384">
        <w:rPr>
          <w:rFonts w:ascii="Times New Roman" w:eastAsia="Times New Roman" w:hAnsi="Times New Roman" w:cs="Times New Roman"/>
          <w:b/>
          <w:sz w:val="24"/>
          <w:szCs w:val="24"/>
        </w:rPr>
        <w:t>6</w:t>
      </w:r>
      <w:r w:rsidRPr="005C7ECC">
        <w:rPr>
          <w:rFonts w:ascii="Times New Roman" w:eastAsia="Times New Roman" w:hAnsi="Times New Roman" w:cs="Times New Roman"/>
          <w:b/>
          <w:sz w:val="24"/>
          <w:szCs w:val="24"/>
        </w:rPr>
        <w:t xml:space="preserve">.(1) </w:t>
      </w:r>
      <w:r w:rsidRPr="005C7ECC">
        <w:rPr>
          <w:rFonts w:ascii="Times New Roman" w:eastAsia="Times New Roman" w:hAnsi="Times New Roman" w:cs="Times New Roman"/>
          <w:sz w:val="24"/>
          <w:szCs w:val="24"/>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r w:rsidRPr="005C7ECC">
        <w:rPr>
          <w:rFonts w:ascii="Times New Roman" w:eastAsia="Times New Roman" w:hAnsi="Times New Roman" w:cs="Times New Roman"/>
          <w:b/>
          <w:sz w:val="24"/>
          <w:szCs w:val="24"/>
        </w:rPr>
        <w:t>.</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lastRenderedPageBreak/>
        <w:t xml:space="preserve">(2) </w:t>
      </w:r>
      <w:r w:rsidRPr="005C7ECC">
        <w:rPr>
          <w:rFonts w:ascii="Times New Roman" w:eastAsia="Times New Roman" w:hAnsi="Times New Roman" w:cs="Times New Roman"/>
          <w:sz w:val="24"/>
          <w:szCs w:val="24"/>
        </w:rPr>
        <w:t>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(3)</w:t>
      </w:r>
      <w:r w:rsidRPr="005C7ECC">
        <w:rPr>
          <w:rFonts w:ascii="Times New Roman" w:eastAsia="Times New Roman" w:hAnsi="Times New Roman" w:cs="Times New Roman"/>
          <w:sz w:val="24"/>
          <w:szCs w:val="24"/>
        </w:rPr>
        <w:t xml:space="preserve"> Не се счита за нарушение на задълженията за неразкриване на Конфиденциална информация, когато:</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1. информацията е станала или става публично достъпна, без нарушаване на този Договор от която и да е от Страните;</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 xml:space="preserve">2. информацията се изисква по силата на закон, приложим спрямо която и да е от Страните; </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(4)</w:t>
      </w:r>
      <w:r w:rsidRPr="005C7ECC">
        <w:rPr>
          <w:rFonts w:ascii="Times New Roman" w:eastAsia="Times New Roman" w:hAnsi="Times New Roman" w:cs="Times New Roman"/>
          <w:b/>
          <w:i/>
          <w:sz w:val="24"/>
          <w:szCs w:val="24"/>
        </w:rPr>
        <w:t xml:space="preserve"> </w:t>
      </w:r>
      <w:r w:rsidRPr="005C7ECC">
        <w:rPr>
          <w:rFonts w:ascii="Times New Roman" w:eastAsia="Times New Roman" w:hAnsi="Times New Roman" w:cs="Times New Roman"/>
          <w:sz w:val="24"/>
          <w:szCs w:val="24"/>
        </w:rPr>
        <w:t>Задълженията по тази клауза се отнасят до Изпълнителя, до всички негови поделения, контролирани</w:t>
      </w:r>
      <w:r w:rsidRPr="005C7ECC">
        <w:rPr>
          <w:rFonts w:ascii="Times New Roman" w:eastAsia="Times New Roman" w:hAnsi="Times New Roman" w:cs="Times New Roman"/>
          <w:b/>
          <w:sz w:val="24"/>
          <w:szCs w:val="24"/>
        </w:rPr>
        <w:t xml:space="preserve"> </w:t>
      </w:r>
      <w:r w:rsidRPr="005C7ECC">
        <w:rPr>
          <w:rFonts w:ascii="Times New Roman" w:eastAsia="Times New Roman" w:hAnsi="Times New Roman" w:cs="Times New Roman"/>
          <w:sz w:val="24"/>
          <w:szCs w:val="24"/>
        </w:rPr>
        <w:t xml:space="preserve">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5C7ECC" w:rsidRPr="005C7ECC" w:rsidRDefault="005C7ECC" w:rsidP="005C7ECC">
      <w:pPr>
        <w:spacing w:after="0" w:line="240" w:lineRule="auto"/>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C7ECC" w:rsidRPr="005C7ECC" w:rsidRDefault="005C7ECC" w:rsidP="005C7ECC">
      <w:pPr>
        <w:spacing w:after="0" w:line="240" w:lineRule="auto"/>
        <w:jc w:val="both"/>
        <w:rPr>
          <w:rFonts w:ascii="Times New Roman" w:eastAsia="Times New Roman" w:hAnsi="Times New Roman" w:cs="Times New Roman"/>
          <w:b/>
          <w:sz w:val="24"/>
          <w:szCs w:val="24"/>
        </w:rPr>
      </w:pPr>
    </w:p>
    <w:p w:rsidR="005C7ECC" w:rsidRPr="00B07384" w:rsidRDefault="005C7ECC" w:rsidP="005C7ECC">
      <w:pPr>
        <w:spacing w:after="0" w:line="240" w:lineRule="auto"/>
        <w:ind w:firstLine="709"/>
        <w:jc w:val="both"/>
        <w:rPr>
          <w:rFonts w:ascii="Times New Roman" w:eastAsia="Times New Roman" w:hAnsi="Times New Roman" w:cs="Times New Roman"/>
          <w:b/>
          <w:sz w:val="24"/>
          <w:szCs w:val="24"/>
          <w:u w:val="single"/>
        </w:rPr>
      </w:pPr>
      <w:r w:rsidRPr="00B07384">
        <w:rPr>
          <w:rFonts w:ascii="Times New Roman" w:eastAsia="Times New Roman" w:hAnsi="Times New Roman" w:cs="Times New Roman"/>
          <w:b/>
          <w:sz w:val="24"/>
          <w:szCs w:val="24"/>
          <w:u w:val="single"/>
        </w:rPr>
        <w:t>Публични изявления</w:t>
      </w:r>
    </w:p>
    <w:p w:rsidR="005C7ECC" w:rsidRPr="005C7ECC" w:rsidRDefault="00B07384" w:rsidP="005C7E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47.</w:t>
      </w:r>
      <w:r w:rsidR="005C7ECC" w:rsidRPr="005C7ECC">
        <w:rPr>
          <w:rFonts w:ascii="Times New Roman" w:eastAsia="Times New Roman" w:hAnsi="Times New Roman" w:cs="Times New Roman"/>
          <w:sz w:val="24"/>
          <w:szCs w:val="24"/>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строителството,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5C7ECC" w:rsidRPr="005C7ECC" w:rsidRDefault="005C7ECC" w:rsidP="005C7ECC">
      <w:pPr>
        <w:spacing w:after="0" w:line="240" w:lineRule="auto"/>
        <w:jc w:val="both"/>
        <w:rPr>
          <w:rFonts w:ascii="Times New Roman" w:eastAsia="Times New Roman" w:hAnsi="Times New Roman" w:cs="Times New Roman"/>
          <w:sz w:val="24"/>
          <w:szCs w:val="24"/>
        </w:rPr>
      </w:pP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Прехвърляне на права и задължения</w:t>
      </w:r>
    </w:p>
    <w:p w:rsidR="005C7ECC" w:rsidRPr="005C7ECC" w:rsidRDefault="00B07384" w:rsidP="005C7E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48</w:t>
      </w:r>
      <w:r w:rsidR="005C7ECC" w:rsidRPr="005C7ECC">
        <w:rPr>
          <w:rFonts w:ascii="Times New Roman" w:eastAsia="Times New Roman" w:hAnsi="Times New Roman" w:cs="Times New Roman"/>
          <w:b/>
          <w:sz w:val="24"/>
          <w:szCs w:val="24"/>
        </w:rPr>
        <w:t xml:space="preserve">. </w:t>
      </w:r>
      <w:r w:rsidR="005C7ECC" w:rsidRPr="005C7ECC">
        <w:rPr>
          <w:rFonts w:ascii="Times New Roman" w:eastAsia="Times New Roman" w:hAnsi="Times New Roman" w:cs="Times New Roman"/>
          <w:sz w:val="24"/>
          <w:szCs w:val="24"/>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lang w:val="en-US"/>
        </w:rPr>
      </w:pP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Изменения</w:t>
      </w:r>
    </w:p>
    <w:p w:rsidR="005C7ECC" w:rsidRPr="005C7ECC" w:rsidRDefault="00B07384" w:rsidP="005C7E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49</w:t>
      </w:r>
      <w:r w:rsidR="005C7ECC" w:rsidRPr="005C7ECC">
        <w:rPr>
          <w:rFonts w:ascii="Times New Roman" w:eastAsia="Times New Roman" w:hAnsi="Times New Roman" w:cs="Times New Roman"/>
          <w:b/>
          <w:sz w:val="24"/>
          <w:szCs w:val="24"/>
        </w:rPr>
        <w:t xml:space="preserve">. </w:t>
      </w:r>
      <w:r w:rsidR="005C7ECC" w:rsidRPr="005C7ECC">
        <w:rPr>
          <w:rFonts w:ascii="Times New Roman" w:eastAsia="Times New Roman" w:hAnsi="Times New Roman" w:cs="Times New Roman"/>
          <w:sz w:val="24"/>
          <w:szCs w:val="24"/>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C7ECC" w:rsidRPr="005C7ECC" w:rsidRDefault="005C7ECC" w:rsidP="005C7ECC">
      <w:pPr>
        <w:spacing w:after="0" w:line="240" w:lineRule="auto"/>
        <w:jc w:val="both"/>
        <w:rPr>
          <w:rFonts w:ascii="Times New Roman" w:eastAsia="Times New Roman" w:hAnsi="Times New Roman" w:cs="Times New Roman"/>
          <w:b/>
          <w:sz w:val="24"/>
          <w:szCs w:val="24"/>
        </w:rPr>
      </w:pP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Непреодолима сила/ Форсмажорни обстоятелства</w:t>
      </w:r>
    </w:p>
    <w:p w:rsidR="005C7ECC" w:rsidRPr="005C7ECC" w:rsidRDefault="00B07384" w:rsidP="005C7E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50.</w:t>
      </w:r>
      <w:r w:rsidR="005C7ECC" w:rsidRPr="005C7ECC">
        <w:rPr>
          <w:rFonts w:ascii="Times New Roman" w:eastAsia="Times New Roman" w:hAnsi="Times New Roman" w:cs="Times New Roman"/>
          <w:b/>
          <w:sz w:val="24"/>
          <w:szCs w:val="24"/>
        </w:rPr>
        <w:t xml:space="preserve"> (1) </w:t>
      </w:r>
      <w:r w:rsidR="005C7ECC" w:rsidRPr="005C7ECC">
        <w:rPr>
          <w:rFonts w:ascii="Times New Roman" w:eastAsia="Times New Roman" w:hAnsi="Times New Roman" w:cs="Times New Roman"/>
          <w:sz w:val="24"/>
          <w:szCs w:val="24"/>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(2)</w:t>
      </w:r>
      <w:r w:rsidRPr="005C7ECC">
        <w:rPr>
          <w:rFonts w:ascii="Times New Roman" w:eastAsia="Times New Roman" w:hAnsi="Times New Roman" w:cs="Times New Roman"/>
          <w:sz w:val="24"/>
          <w:szCs w:val="24"/>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(3)</w:t>
      </w:r>
      <w:r w:rsidRPr="005C7ECC">
        <w:rPr>
          <w:rFonts w:ascii="Times New Roman" w:eastAsia="Times New Roman" w:hAnsi="Times New Roman" w:cs="Times New Roman"/>
          <w:sz w:val="24"/>
          <w:szCs w:val="24"/>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lastRenderedPageBreak/>
        <w:t>(4)</w:t>
      </w:r>
      <w:r w:rsidRPr="005C7ECC">
        <w:rPr>
          <w:rFonts w:ascii="Times New Roman" w:eastAsia="Times New Roman" w:hAnsi="Times New Roman" w:cs="Times New Roman"/>
          <w:sz w:val="24"/>
          <w:szCs w:val="24"/>
        </w:rPr>
        <w:t xml:space="preserve"> Докато трае непреодолимата сила, изпълнението на задълженията на свързаните с тях насрещни задължения се спира.</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Нищожност на отделни клаузи</w:t>
      </w:r>
    </w:p>
    <w:p w:rsidR="005C7ECC" w:rsidRPr="005C7ECC" w:rsidRDefault="00B07384" w:rsidP="005C7E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Чл. 51</w:t>
      </w:r>
      <w:r w:rsidR="005C7ECC" w:rsidRPr="005C7ECC">
        <w:rPr>
          <w:rFonts w:ascii="Times New Roman" w:eastAsia="Times New Roman" w:hAnsi="Times New Roman" w:cs="Times New Roman"/>
          <w:b/>
          <w:sz w:val="24"/>
          <w:szCs w:val="24"/>
        </w:rPr>
        <w:t xml:space="preserve">. </w:t>
      </w:r>
      <w:r w:rsidR="005C7ECC" w:rsidRPr="005C7ECC">
        <w:rPr>
          <w:rFonts w:ascii="Times New Roman" w:eastAsia="Times New Roman" w:hAnsi="Times New Roman" w:cs="Times New Roman"/>
          <w:sz w:val="24"/>
          <w:szCs w:val="24"/>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C7ECC" w:rsidRPr="005C7ECC" w:rsidRDefault="005C7ECC" w:rsidP="005C7ECC">
      <w:pPr>
        <w:spacing w:after="0" w:line="240" w:lineRule="auto"/>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Уведомления</w:t>
      </w:r>
    </w:p>
    <w:p w:rsidR="005C7ECC" w:rsidRPr="005C7ECC" w:rsidRDefault="005C7ECC" w:rsidP="005C7ECC">
      <w:pPr>
        <w:spacing w:after="0" w:line="240" w:lineRule="auto"/>
        <w:jc w:val="both"/>
        <w:rPr>
          <w:rFonts w:ascii="Times New Roman" w:eastAsia="Times New Roman" w:hAnsi="Times New Roman" w:cs="Times New Roman"/>
          <w:b/>
          <w:sz w:val="24"/>
          <w:szCs w:val="24"/>
        </w:rPr>
      </w:pPr>
    </w:p>
    <w:p w:rsidR="005C7ECC" w:rsidRPr="005C7ECC" w:rsidRDefault="005C7ECC" w:rsidP="005C7ECC">
      <w:pPr>
        <w:spacing w:after="0" w:line="240" w:lineRule="auto"/>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ab/>
        <w:t>Чл. 5</w:t>
      </w:r>
      <w:r w:rsidR="00B07384">
        <w:rPr>
          <w:rFonts w:ascii="Times New Roman" w:eastAsia="Times New Roman" w:hAnsi="Times New Roman" w:cs="Times New Roman"/>
          <w:b/>
          <w:sz w:val="24"/>
          <w:szCs w:val="24"/>
        </w:rPr>
        <w:t>2</w:t>
      </w:r>
      <w:r w:rsidRPr="005C7ECC">
        <w:rPr>
          <w:rFonts w:ascii="Times New Roman" w:eastAsia="Times New Roman" w:hAnsi="Times New Roman" w:cs="Times New Roman"/>
          <w:b/>
          <w:sz w:val="24"/>
          <w:szCs w:val="24"/>
        </w:rPr>
        <w:t>. (1</w:t>
      </w:r>
      <w:r w:rsidRPr="005C7ECC">
        <w:rPr>
          <w:rFonts w:ascii="Times New Roman" w:eastAsia="Times New Roman" w:hAnsi="Times New Roman" w:cs="Times New Roman"/>
          <w:sz w:val="24"/>
          <w:szCs w:val="24"/>
        </w:rPr>
        <w:t>)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C7ECC" w:rsidRPr="005C7ECC" w:rsidRDefault="005C7ECC" w:rsidP="005C7ECC">
      <w:pPr>
        <w:spacing w:after="0" w:line="240" w:lineRule="auto"/>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ab/>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 xml:space="preserve">(2) </w:t>
      </w:r>
      <w:r w:rsidRPr="005C7ECC">
        <w:rPr>
          <w:rFonts w:ascii="Times New Roman" w:eastAsia="Times New Roman" w:hAnsi="Times New Roman" w:cs="Times New Roman"/>
          <w:sz w:val="24"/>
          <w:szCs w:val="24"/>
        </w:rPr>
        <w:t>За целите на този Договор данните и лицата за контакт на Страните са, както следва:</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1. За ВЪЗЛОЖИТЕЛЯ:</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 xml:space="preserve">Адрес за кореспонденция: …………………………………………. </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Тел.: ………………………………………….</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Факс: …………………………………………</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e-mail: ………………………………………..</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Лице за контакт: ………………………………………….</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 xml:space="preserve">2. За ИЗПЪЛНИТЕЛЯ: </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Адрес за кореспонденция: ………………….</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Тел.: ………………………………………….</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Факс: …………………………………………</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e-mail: ………………………………………..</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Лице за контакт: ………………………………………….</w:t>
      </w:r>
    </w:p>
    <w:p w:rsidR="005C7ECC" w:rsidRPr="005C7ECC" w:rsidRDefault="005C7ECC" w:rsidP="005C7ECC">
      <w:pPr>
        <w:spacing w:after="0" w:line="240" w:lineRule="auto"/>
        <w:jc w:val="both"/>
        <w:rPr>
          <w:rFonts w:ascii="Times New Roman" w:eastAsia="Times New Roman" w:hAnsi="Times New Roman" w:cs="Times New Roman"/>
          <w:b/>
          <w:sz w:val="24"/>
          <w:szCs w:val="24"/>
        </w:rPr>
      </w:pPr>
    </w:p>
    <w:p w:rsidR="005C7ECC" w:rsidRPr="005C7ECC" w:rsidRDefault="005C7ECC" w:rsidP="005C7ECC">
      <w:pPr>
        <w:spacing w:after="0" w:line="240" w:lineRule="auto"/>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ab/>
        <w:t xml:space="preserve">(3) </w:t>
      </w:r>
      <w:r w:rsidRPr="005C7ECC">
        <w:rPr>
          <w:rFonts w:ascii="Times New Roman" w:eastAsia="Times New Roman" w:hAnsi="Times New Roman" w:cs="Times New Roman"/>
          <w:sz w:val="24"/>
          <w:szCs w:val="24"/>
        </w:rPr>
        <w:t>За дата на уведомлението се счита:</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1. датата на предаването – при лично предаване на уведомлението;</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2. датата на пощенското клеймо на обратната разписка – при изпращане по пощата;</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3. датата на доставка, отбелязана върху куриерската разписка – при изпращане по куриер;</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4. датата на приемането – при изпращане по факс;</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 xml:space="preserve">5. датата на получаване – при изпращане по електронна поща. </w:t>
      </w:r>
    </w:p>
    <w:p w:rsidR="005C7ECC" w:rsidRPr="005C7ECC" w:rsidRDefault="005C7ECC" w:rsidP="005C7ECC">
      <w:pPr>
        <w:spacing w:after="0" w:line="240" w:lineRule="auto"/>
        <w:jc w:val="both"/>
        <w:rPr>
          <w:rFonts w:ascii="Times New Roman" w:eastAsia="Times New Roman" w:hAnsi="Times New Roman" w:cs="Times New Roman"/>
          <w:b/>
          <w:sz w:val="24"/>
          <w:szCs w:val="24"/>
        </w:rPr>
      </w:pPr>
    </w:p>
    <w:p w:rsidR="005C7ECC" w:rsidRPr="005C7ECC" w:rsidRDefault="005C7ECC" w:rsidP="005C7ECC">
      <w:pPr>
        <w:spacing w:after="0" w:line="240" w:lineRule="auto"/>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ab/>
        <w:t xml:space="preserve">(4) </w:t>
      </w:r>
      <w:r w:rsidRPr="005C7ECC">
        <w:rPr>
          <w:rFonts w:ascii="Times New Roman" w:eastAsia="Times New Roman" w:hAnsi="Times New Roman" w:cs="Times New Roman"/>
          <w:sz w:val="24"/>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(5)</w:t>
      </w:r>
      <w:r w:rsidRPr="005C7ECC">
        <w:rPr>
          <w:rFonts w:ascii="Times New Roman" w:eastAsia="Times New Roman" w:hAnsi="Times New Roman" w:cs="Times New Roman"/>
          <w:sz w:val="24"/>
          <w:szCs w:val="24"/>
        </w:rPr>
        <w:t xml:space="preserve"> При преобразуване без прекратяване, промяна на наименованието</w:t>
      </w:r>
      <w:r w:rsidRPr="005C7ECC">
        <w:rPr>
          <w:rFonts w:ascii="Times New Roman" w:eastAsia="Times New Roman" w:hAnsi="Times New Roman" w:cs="Times New Roman"/>
          <w:b/>
          <w:sz w:val="24"/>
          <w:szCs w:val="24"/>
        </w:rPr>
        <w:t xml:space="preserve">, </w:t>
      </w:r>
      <w:r w:rsidRPr="005C7ECC">
        <w:rPr>
          <w:rFonts w:ascii="Times New Roman" w:eastAsia="Times New Roman" w:hAnsi="Times New Roman" w:cs="Times New Roman"/>
          <w:sz w:val="24"/>
          <w:szCs w:val="24"/>
        </w:rPr>
        <w:t>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5C7ECC" w:rsidRPr="005C7ECC" w:rsidRDefault="005C7ECC" w:rsidP="005C7ECC">
      <w:pPr>
        <w:spacing w:after="0" w:line="240" w:lineRule="auto"/>
        <w:jc w:val="both"/>
        <w:rPr>
          <w:rFonts w:ascii="Times New Roman" w:eastAsia="Times New Roman" w:hAnsi="Times New Roman" w:cs="Times New Roman"/>
          <w:sz w:val="24"/>
          <w:szCs w:val="24"/>
        </w:rPr>
      </w:pPr>
    </w:p>
    <w:p w:rsidR="005C7ECC" w:rsidRPr="005C7ECC" w:rsidRDefault="005C7ECC" w:rsidP="005C7ECC">
      <w:pPr>
        <w:spacing w:after="0" w:line="240" w:lineRule="auto"/>
        <w:ind w:firstLine="708"/>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 xml:space="preserve">Език </w:t>
      </w:r>
    </w:p>
    <w:p w:rsidR="005C7ECC" w:rsidRPr="005C7ECC" w:rsidRDefault="00B07384" w:rsidP="005C7E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Чл.53</w:t>
      </w:r>
      <w:r w:rsidR="005C7ECC" w:rsidRPr="005C7ECC">
        <w:rPr>
          <w:rFonts w:ascii="Times New Roman" w:eastAsia="Times New Roman" w:hAnsi="Times New Roman" w:cs="Times New Roman"/>
          <w:b/>
          <w:sz w:val="24"/>
          <w:szCs w:val="24"/>
        </w:rPr>
        <w:t xml:space="preserve">.(1) </w:t>
      </w:r>
      <w:r w:rsidR="005C7ECC" w:rsidRPr="005C7ECC">
        <w:rPr>
          <w:rFonts w:ascii="Times New Roman" w:eastAsia="Times New Roman" w:hAnsi="Times New Roman" w:cs="Times New Roman"/>
          <w:sz w:val="24"/>
          <w:szCs w:val="24"/>
        </w:rPr>
        <w:t>Този Договор се сключва на български.</w:t>
      </w:r>
    </w:p>
    <w:p w:rsidR="005C7ECC" w:rsidRPr="005C7ECC" w:rsidRDefault="005C7ECC" w:rsidP="005C7ECC">
      <w:pPr>
        <w:spacing w:after="0" w:line="240" w:lineRule="auto"/>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lastRenderedPageBreak/>
        <w:tab/>
        <w:t>(2)</w:t>
      </w:r>
      <w:r w:rsidRPr="005C7ECC">
        <w:rPr>
          <w:rFonts w:ascii="Times New Roman" w:eastAsia="Times New Roman" w:hAnsi="Times New Roman" w:cs="Times New Roman"/>
          <w:sz w:val="24"/>
          <w:szCs w:val="24"/>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5C7ECC" w:rsidRPr="005C7ECC" w:rsidRDefault="005C7ECC" w:rsidP="005C7ECC">
      <w:pPr>
        <w:spacing w:after="0" w:line="240" w:lineRule="auto"/>
        <w:jc w:val="both"/>
        <w:rPr>
          <w:rFonts w:ascii="Times New Roman" w:eastAsia="Times New Roman" w:hAnsi="Times New Roman" w:cs="Times New Roman"/>
          <w:b/>
          <w:sz w:val="24"/>
          <w:szCs w:val="24"/>
        </w:rPr>
      </w:pP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Приложимо право</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Чл. 5</w:t>
      </w:r>
      <w:r w:rsidR="00B07384">
        <w:rPr>
          <w:rFonts w:ascii="Times New Roman" w:eastAsia="Times New Roman" w:hAnsi="Times New Roman" w:cs="Times New Roman"/>
          <w:b/>
          <w:sz w:val="24"/>
          <w:szCs w:val="24"/>
        </w:rPr>
        <w:t>4</w:t>
      </w:r>
      <w:r w:rsidRPr="005C7ECC">
        <w:rPr>
          <w:rFonts w:ascii="Times New Roman" w:eastAsia="Times New Roman" w:hAnsi="Times New Roman" w:cs="Times New Roman"/>
          <w:b/>
          <w:sz w:val="24"/>
          <w:szCs w:val="24"/>
        </w:rPr>
        <w:t xml:space="preserve">. </w:t>
      </w:r>
      <w:r w:rsidRPr="005C7ECC">
        <w:rPr>
          <w:rFonts w:ascii="Times New Roman" w:eastAsia="Times New Roman" w:hAnsi="Times New Roman" w:cs="Times New Roman"/>
          <w:sz w:val="24"/>
          <w:szCs w:val="24"/>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C7ECC" w:rsidRPr="005C7ECC" w:rsidRDefault="005C7ECC" w:rsidP="005C7ECC">
      <w:pPr>
        <w:spacing w:after="0" w:line="240" w:lineRule="auto"/>
        <w:jc w:val="both"/>
        <w:rPr>
          <w:rFonts w:ascii="Times New Roman" w:eastAsia="Times New Roman" w:hAnsi="Times New Roman" w:cs="Times New Roman"/>
          <w:sz w:val="24"/>
          <w:szCs w:val="24"/>
        </w:rPr>
      </w:pP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Разрешаване на спорове</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Чл. 5</w:t>
      </w:r>
      <w:r w:rsidR="00B07384">
        <w:rPr>
          <w:rFonts w:ascii="Times New Roman" w:eastAsia="Times New Roman" w:hAnsi="Times New Roman" w:cs="Times New Roman"/>
          <w:b/>
          <w:sz w:val="24"/>
          <w:szCs w:val="24"/>
        </w:rPr>
        <w:t>5</w:t>
      </w:r>
      <w:r w:rsidRPr="005C7ECC">
        <w:rPr>
          <w:rFonts w:ascii="Times New Roman" w:eastAsia="Times New Roman" w:hAnsi="Times New Roman" w:cs="Times New Roman"/>
          <w:b/>
          <w:sz w:val="24"/>
          <w:szCs w:val="24"/>
        </w:rPr>
        <w:t xml:space="preserve">. </w:t>
      </w:r>
      <w:r w:rsidRPr="005C7ECC">
        <w:rPr>
          <w:rFonts w:ascii="Times New Roman" w:eastAsia="Times New Roman" w:hAnsi="Times New Roman" w:cs="Times New Roman"/>
          <w:sz w:val="24"/>
          <w:szCs w:val="24"/>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5C7ECC" w:rsidRPr="005C7ECC" w:rsidRDefault="005C7ECC" w:rsidP="005C7ECC">
      <w:pPr>
        <w:spacing w:after="0" w:line="240" w:lineRule="auto"/>
        <w:jc w:val="both"/>
        <w:rPr>
          <w:rFonts w:ascii="Times New Roman" w:eastAsia="Times New Roman" w:hAnsi="Times New Roman" w:cs="Times New Roman"/>
          <w:sz w:val="24"/>
          <w:szCs w:val="24"/>
        </w:rPr>
      </w:pP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u w:val="single"/>
        </w:rPr>
      </w:pPr>
      <w:r w:rsidRPr="005C7ECC">
        <w:rPr>
          <w:rFonts w:ascii="Times New Roman" w:eastAsia="Times New Roman" w:hAnsi="Times New Roman" w:cs="Times New Roman"/>
          <w:b/>
          <w:sz w:val="24"/>
          <w:szCs w:val="24"/>
          <w:u w:val="single"/>
        </w:rPr>
        <w:t>Екземпляри</w:t>
      </w:r>
    </w:p>
    <w:p w:rsidR="005C7ECC" w:rsidRPr="005C7ECC" w:rsidRDefault="005C7ECC" w:rsidP="005C7ECC">
      <w:pPr>
        <w:spacing w:after="0" w:line="240" w:lineRule="auto"/>
        <w:ind w:firstLine="708"/>
        <w:jc w:val="both"/>
        <w:rPr>
          <w:rFonts w:ascii="Times New Roman" w:eastAsia="Times New Roman" w:hAnsi="Times New Roman" w:cs="Times New Roman"/>
          <w:sz w:val="24"/>
          <w:szCs w:val="24"/>
        </w:rPr>
      </w:pPr>
      <w:r w:rsidRPr="005C7ECC">
        <w:rPr>
          <w:rFonts w:ascii="Times New Roman" w:eastAsia="Times New Roman" w:hAnsi="Times New Roman" w:cs="Times New Roman"/>
          <w:b/>
          <w:sz w:val="24"/>
          <w:szCs w:val="24"/>
        </w:rPr>
        <w:t>Чл. 5</w:t>
      </w:r>
      <w:r w:rsidR="00B07384">
        <w:rPr>
          <w:rFonts w:ascii="Times New Roman" w:eastAsia="Times New Roman" w:hAnsi="Times New Roman" w:cs="Times New Roman"/>
          <w:b/>
          <w:sz w:val="24"/>
          <w:szCs w:val="24"/>
        </w:rPr>
        <w:t>6</w:t>
      </w:r>
      <w:r w:rsidRPr="005C7ECC">
        <w:rPr>
          <w:rFonts w:ascii="Times New Roman" w:eastAsia="Times New Roman" w:hAnsi="Times New Roman" w:cs="Times New Roman"/>
          <w:b/>
          <w:sz w:val="24"/>
          <w:szCs w:val="24"/>
        </w:rPr>
        <w:t xml:space="preserve">. </w:t>
      </w:r>
      <w:r w:rsidRPr="005C7ECC">
        <w:rPr>
          <w:rFonts w:ascii="Times New Roman" w:eastAsia="Times New Roman" w:hAnsi="Times New Roman" w:cs="Times New Roman"/>
          <w:sz w:val="24"/>
          <w:szCs w:val="24"/>
        </w:rPr>
        <w:t>Този Договор се състои от (…) страници и е изготвен и подписан в 2 (два) еднообразни екземпляра – по един за всяка от Страните.</w:t>
      </w:r>
    </w:p>
    <w:p w:rsidR="005C7ECC" w:rsidRPr="005C7ECC" w:rsidRDefault="005C7ECC" w:rsidP="005C7ECC">
      <w:pPr>
        <w:spacing w:after="0" w:line="240" w:lineRule="auto"/>
        <w:ind w:firstLine="709"/>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Приложения:</w:t>
      </w:r>
    </w:p>
    <w:p w:rsidR="005C7ECC" w:rsidRPr="005C7ECC" w:rsidRDefault="00B07384" w:rsidP="005C7E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57</w:t>
      </w:r>
      <w:r w:rsidR="005C7ECC" w:rsidRPr="005C7ECC">
        <w:rPr>
          <w:rFonts w:ascii="Times New Roman" w:eastAsia="Times New Roman" w:hAnsi="Times New Roman" w:cs="Times New Roman"/>
          <w:b/>
          <w:sz w:val="24"/>
          <w:szCs w:val="24"/>
        </w:rPr>
        <w:t xml:space="preserve">. </w:t>
      </w:r>
      <w:r w:rsidR="005C7ECC" w:rsidRPr="005C7ECC">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Приложение №</w:t>
      </w:r>
      <w:r w:rsidR="000B3D34">
        <w:rPr>
          <w:rFonts w:ascii="Times New Roman" w:eastAsia="Times New Roman" w:hAnsi="Times New Roman" w:cs="Times New Roman"/>
          <w:sz w:val="24"/>
          <w:szCs w:val="24"/>
        </w:rPr>
        <w:t>1</w:t>
      </w:r>
      <w:r w:rsidRPr="005C7ECC">
        <w:rPr>
          <w:rFonts w:ascii="Times New Roman" w:eastAsia="Times New Roman" w:hAnsi="Times New Roman" w:cs="Times New Roman"/>
          <w:sz w:val="24"/>
          <w:szCs w:val="24"/>
        </w:rPr>
        <w:t>– Техническа спецификация;</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 xml:space="preserve">Приложение № </w:t>
      </w:r>
      <w:r w:rsidR="000B3D34">
        <w:rPr>
          <w:rFonts w:ascii="Times New Roman" w:eastAsia="Times New Roman" w:hAnsi="Times New Roman" w:cs="Times New Roman"/>
          <w:sz w:val="24"/>
          <w:szCs w:val="24"/>
        </w:rPr>
        <w:t>2</w:t>
      </w:r>
      <w:r w:rsidRPr="005C7ECC">
        <w:rPr>
          <w:rFonts w:ascii="Times New Roman" w:eastAsia="Times New Roman" w:hAnsi="Times New Roman" w:cs="Times New Roman"/>
          <w:sz w:val="24"/>
          <w:szCs w:val="24"/>
        </w:rPr>
        <w:t xml:space="preserve"> – Предложение за изпълнение на поръчката на ИЗПЪЛНИТЕЛЯ;</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 xml:space="preserve">Приложение № </w:t>
      </w:r>
      <w:r w:rsidR="000B3D34">
        <w:rPr>
          <w:rFonts w:ascii="Times New Roman" w:eastAsia="Times New Roman" w:hAnsi="Times New Roman" w:cs="Times New Roman"/>
          <w:sz w:val="24"/>
          <w:szCs w:val="24"/>
        </w:rPr>
        <w:t>3</w:t>
      </w:r>
      <w:r w:rsidRPr="005C7ECC">
        <w:rPr>
          <w:rFonts w:ascii="Times New Roman" w:eastAsia="Times New Roman" w:hAnsi="Times New Roman" w:cs="Times New Roman"/>
          <w:sz w:val="24"/>
          <w:szCs w:val="24"/>
        </w:rPr>
        <w:t xml:space="preserve"> – Ценово предложение на ИЗПЪЛНИТЕЛЯ;</w:t>
      </w:r>
    </w:p>
    <w:p w:rsidR="005C7ECC" w:rsidRPr="005C7ECC" w:rsidRDefault="005C7ECC" w:rsidP="005C7ECC">
      <w:pPr>
        <w:spacing w:after="0" w:line="240" w:lineRule="auto"/>
        <w:ind w:firstLine="709"/>
        <w:jc w:val="both"/>
        <w:rPr>
          <w:rFonts w:ascii="Times New Roman" w:eastAsia="Times New Roman" w:hAnsi="Times New Roman" w:cs="Times New Roman"/>
          <w:sz w:val="24"/>
          <w:szCs w:val="24"/>
        </w:rPr>
      </w:pPr>
      <w:r w:rsidRPr="005C7ECC">
        <w:rPr>
          <w:rFonts w:ascii="Times New Roman" w:eastAsia="Times New Roman" w:hAnsi="Times New Roman" w:cs="Times New Roman"/>
          <w:sz w:val="24"/>
          <w:szCs w:val="24"/>
        </w:rPr>
        <w:t xml:space="preserve">Приложение № </w:t>
      </w:r>
      <w:r w:rsidR="000B3D34">
        <w:rPr>
          <w:rFonts w:ascii="Times New Roman" w:eastAsia="Times New Roman" w:hAnsi="Times New Roman" w:cs="Times New Roman"/>
          <w:sz w:val="24"/>
          <w:szCs w:val="24"/>
        </w:rPr>
        <w:t>4</w:t>
      </w:r>
      <w:r w:rsidRPr="005C7ECC">
        <w:rPr>
          <w:rFonts w:ascii="Times New Roman" w:eastAsia="Times New Roman" w:hAnsi="Times New Roman" w:cs="Times New Roman"/>
          <w:sz w:val="24"/>
          <w:szCs w:val="24"/>
        </w:rPr>
        <w:t xml:space="preserve"> – Списък на персонала, който ще изпълнява поръчката, и/или на членовете на ръководния състав, които ще отговарят за изпълнението (ако е приложимо);</w:t>
      </w:r>
    </w:p>
    <w:p w:rsidR="005C7ECC" w:rsidRPr="005C7ECC" w:rsidRDefault="005C7ECC" w:rsidP="005C7ECC">
      <w:pPr>
        <w:spacing w:after="0" w:line="240" w:lineRule="auto"/>
        <w:jc w:val="both"/>
        <w:rPr>
          <w:rFonts w:ascii="Times New Roman" w:eastAsia="Times New Roman" w:hAnsi="Times New Roman" w:cs="Times New Roman"/>
          <w:b/>
          <w:sz w:val="24"/>
          <w:szCs w:val="24"/>
        </w:rPr>
      </w:pPr>
    </w:p>
    <w:p w:rsidR="005C7ECC" w:rsidRPr="005C7ECC" w:rsidRDefault="005C7ECC" w:rsidP="005C7ECC">
      <w:pPr>
        <w:spacing w:after="0" w:line="240" w:lineRule="auto"/>
        <w:jc w:val="both"/>
        <w:rPr>
          <w:rFonts w:ascii="Times New Roman" w:eastAsia="Times New Roman" w:hAnsi="Times New Roman" w:cs="Times New Roman"/>
          <w:b/>
          <w:sz w:val="24"/>
          <w:szCs w:val="24"/>
        </w:rPr>
      </w:pPr>
    </w:p>
    <w:p w:rsidR="005C7ECC" w:rsidRPr="005C7ECC" w:rsidRDefault="005C7ECC" w:rsidP="005C7ECC">
      <w:pPr>
        <w:spacing w:after="0" w:line="240" w:lineRule="auto"/>
        <w:jc w:val="both"/>
        <w:rPr>
          <w:rFonts w:ascii="Times New Roman" w:eastAsia="Times New Roman" w:hAnsi="Times New Roman" w:cs="Times New Roman"/>
          <w:b/>
          <w:sz w:val="24"/>
          <w:szCs w:val="24"/>
        </w:rPr>
      </w:pPr>
    </w:p>
    <w:p w:rsidR="005C7ECC" w:rsidRPr="005C7ECC" w:rsidRDefault="005C7ECC" w:rsidP="005C7ECC">
      <w:pPr>
        <w:spacing w:after="0" w:line="240" w:lineRule="auto"/>
        <w:jc w:val="both"/>
        <w:rPr>
          <w:rFonts w:ascii="Times New Roman" w:eastAsia="Times New Roman" w:hAnsi="Times New Roman" w:cs="Times New Roman"/>
          <w:b/>
          <w:sz w:val="24"/>
          <w:szCs w:val="24"/>
        </w:rPr>
      </w:pPr>
      <w:r w:rsidRPr="005C7ECC">
        <w:rPr>
          <w:rFonts w:ascii="Times New Roman" w:eastAsia="Times New Roman" w:hAnsi="Times New Roman" w:cs="Times New Roman"/>
          <w:b/>
          <w:sz w:val="24"/>
          <w:szCs w:val="24"/>
        </w:rPr>
        <w:t xml:space="preserve">               ВЪЗЛОЖИТЕЛ:                                                      ИЗПЪЛНИТЕЛ:</w:t>
      </w:r>
    </w:p>
    <w:p w:rsidR="005C7ECC" w:rsidRPr="005C7ECC" w:rsidRDefault="005C7ECC" w:rsidP="005C7ECC">
      <w:pPr>
        <w:spacing w:after="0" w:line="240" w:lineRule="auto"/>
        <w:jc w:val="both"/>
        <w:rPr>
          <w:rFonts w:ascii="Times New Roman" w:eastAsia="Times New Roman" w:hAnsi="Times New Roman" w:cs="Times New Roman"/>
          <w:sz w:val="24"/>
          <w:szCs w:val="24"/>
        </w:rPr>
      </w:pPr>
    </w:p>
    <w:p w:rsidR="005C7ECC" w:rsidRPr="005C7ECC" w:rsidRDefault="005C7ECC" w:rsidP="005C7ECC">
      <w:pPr>
        <w:spacing w:after="0" w:line="240" w:lineRule="auto"/>
        <w:jc w:val="both"/>
        <w:rPr>
          <w:rFonts w:ascii="Times New Roman" w:eastAsia="Times New Roman" w:hAnsi="Times New Roman" w:cs="Times New Roman"/>
          <w:sz w:val="24"/>
          <w:szCs w:val="24"/>
        </w:rPr>
      </w:pPr>
    </w:p>
    <w:p w:rsidR="005C7ECC" w:rsidRPr="005C7ECC" w:rsidRDefault="005C7ECC" w:rsidP="005C7ECC">
      <w:pPr>
        <w:spacing w:after="0" w:line="240" w:lineRule="auto"/>
        <w:jc w:val="both"/>
        <w:rPr>
          <w:rFonts w:ascii="Times New Roman" w:eastAsia="Times New Roman" w:hAnsi="Times New Roman" w:cs="Times New Roman"/>
          <w:sz w:val="24"/>
          <w:szCs w:val="24"/>
        </w:rPr>
      </w:pPr>
    </w:p>
    <w:p w:rsidR="005C7ECC" w:rsidRPr="005C7ECC" w:rsidRDefault="005C7ECC" w:rsidP="005C7ECC">
      <w:pPr>
        <w:spacing w:after="0" w:line="240" w:lineRule="auto"/>
        <w:jc w:val="both"/>
        <w:rPr>
          <w:rFonts w:ascii="Times New Roman" w:eastAsia="Times New Roman" w:hAnsi="Times New Roman" w:cs="Times New Roman"/>
          <w:sz w:val="24"/>
          <w:szCs w:val="24"/>
        </w:rPr>
      </w:pPr>
    </w:p>
    <w:p w:rsidR="002D6C1E" w:rsidRDefault="002D6C1E"/>
    <w:sectPr w:rsidR="002D6C1E" w:rsidSect="00A26AAA">
      <w:footerReference w:type="default" r:id="rId31"/>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749" w:rsidRDefault="004A4749" w:rsidP="005C7ECC">
      <w:pPr>
        <w:spacing w:after="0" w:line="240" w:lineRule="auto"/>
      </w:pPr>
      <w:r>
        <w:separator/>
      </w:r>
    </w:p>
  </w:endnote>
  <w:endnote w:type="continuationSeparator" w:id="0">
    <w:p w:rsidR="004A4749" w:rsidRDefault="004A4749" w:rsidP="005C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Calibr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
    <w:altName w:val="MS Gothic"/>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rPr>
      <w:id w:val="-2037268501"/>
      <w:docPartObj>
        <w:docPartGallery w:val="Page Numbers (Bottom of Page)"/>
        <w:docPartUnique/>
      </w:docPartObj>
    </w:sdtPr>
    <w:sdtEndPr/>
    <w:sdtContent>
      <w:p w:rsidR="00A26AAA" w:rsidRPr="00794A23" w:rsidRDefault="00A26AAA" w:rsidP="00A26AAA">
        <w:pPr>
          <w:spacing w:after="0"/>
          <w:jc w:val="center"/>
          <w:outlineLvl w:val="0"/>
          <w:rPr>
            <w:i/>
          </w:rPr>
        </w:pPr>
      </w:p>
      <w:p w:rsidR="00A26AAA" w:rsidRDefault="00A26AAA">
        <w:pPr>
          <w:pStyle w:val="Footer"/>
          <w:jc w:val="right"/>
        </w:pPr>
      </w:p>
      <w:p w:rsidR="00A26AAA" w:rsidRDefault="00A26AAA">
        <w:pPr>
          <w:pStyle w:val="Footer"/>
          <w:jc w:val="right"/>
        </w:pPr>
        <w:r>
          <w:fldChar w:fldCharType="begin"/>
        </w:r>
        <w:r>
          <w:instrText>PAGE   \* MERGEFORMAT</w:instrText>
        </w:r>
        <w:r>
          <w:fldChar w:fldCharType="separate"/>
        </w:r>
        <w:r w:rsidR="00267F0A">
          <w:rPr>
            <w:noProof/>
          </w:rPr>
          <w:t>67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749" w:rsidRDefault="004A4749" w:rsidP="005C7ECC">
      <w:pPr>
        <w:spacing w:after="0" w:line="240" w:lineRule="auto"/>
      </w:pPr>
      <w:r>
        <w:separator/>
      </w:r>
    </w:p>
  </w:footnote>
  <w:footnote w:type="continuationSeparator" w:id="0">
    <w:p w:rsidR="004A4749" w:rsidRDefault="004A4749" w:rsidP="005C7ECC">
      <w:pPr>
        <w:spacing w:after="0" w:line="240" w:lineRule="auto"/>
      </w:pPr>
      <w:r>
        <w:continuationSeparator/>
      </w:r>
    </w:p>
  </w:footnote>
  <w:footnote w:id="1">
    <w:p w:rsidR="00A26AAA" w:rsidRPr="00904309" w:rsidRDefault="00A26AAA" w:rsidP="005C7ECC">
      <w:pPr>
        <w:spacing w:after="0" w:line="240" w:lineRule="auto"/>
        <w:ind w:firstLine="284"/>
        <w:jc w:val="both"/>
        <w:rPr>
          <w:i/>
          <w:sz w:val="20"/>
          <w:szCs w:val="20"/>
        </w:rPr>
      </w:pPr>
      <w:r w:rsidRPr="00614E73">
        <w:rPr>
          <w:rStyle w:val="FootnoteReference"/>
        </w:rPr>
        <w:footnoteRef/>
      </w:r>
      <w:r w:rsidRPr="00614E73">
        <w:rPr>
          <w:i/>
          <w:sz w:val="20"/>
          <w:szCs w:val="20"/>
        </w:rPr>
        <w:t>„Аргументират“ – означава обяснение за приложимостта на предложените от участника последователност на изпълнение и начина на разпределение на отговорностите между отделните специалисти в ръководния и изпълнителски състав за повишаване качеството на изпълнение на възложеното строителство.</w:t>
      </w:r>
    </w:p>
    <w:p w:rsidR="00A26AAA" w:rsidRDefault="00A26AAA" w:rsidP="005C7ECC">
      <w:pPr>
        <w:pStyle w:val="FootnoteText"/>
      </w:pPr>
    </w:p>
  </w:footnote>
  <w:footnote w:id="2">
    <w:p w:rsidR="00A26AAA" w:rsidRPr="00156FC1" w:rsidRDefault="00A26AAA" w:rsidP="005C7ECC">
      <w:pPr>
        <w:pStyle w:val="FootnoteText"/>
        <w:jc w:val="both"/>
        <w:rPr>
          <w:sz w:val="16"/>
          <w:szCs w:val="16"/>
        </w:rPr>
      </w:pPr>
      <w:r w:rsidRPr="00156FC1">
        <w:rPr>
          <w:rStyle w:val="FootnoteReference"/>
          <w:sz w:val="16"/>
          <w:szCs w:val="16"/>
        </w:rPr>
        <w:footnoteRef/>
      </w:r>
      <w:r w:rsidRPr="00156FC1">
        <w:rPr>
          <w:sz w:val="16"/>
          <w:szCs w:val="16"/>
        </w:rPr>
        <w:t xml:space="preserve"> </w:t>
      </w:r>
      <w:r w:rsidRPr="00156FC1">
        <w:rPr>
          <w:i/>
          <w:sz w:val="16"/>
          <w:szCs w:val="16"/>
        </w:rPr>
        <w:t>Съгласно §2, т.21 ДР ЗОП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r w:rsidRPr="00156FC1">
        <w:rPr>
          <w:sz w:val="16"/>
          <w:szCs w:val="16"/>
        </w:rPr>
        <w:t>.</w:t>
      </w:r>
    </w:p>
  </w:footnote>
  <w:footnote w:id="3">
    <w:p w:rsidR="00A26AAA" w:rsidRDefault="00A26AAA" w:rsidP="005C7ECC">
      <w:pPr>
        <w:pStyle w:val="FootnoteText"/>
        <w:rPr>
          <w:i/>
          <w:lang w:eastAsia="it-IT"/>
        </w:rPr>
      </w:pPr>
      <w:r>
        <w:rPr>
          <w:rStyle w:val="FootnoteReference"/>
        </w:rPr>
        <w:footnoteRef/>
      </w:r>
      <w:r>
        <w:t xml:space="preserve"> </w:t>
      </w:r>
      <w:r>
        <w:rPr>
          <w:i/>
          <w:lang w:eastAsia="it-IT"/>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A26AAA" w:rsidRDefault="00A26AAA" w:rsidP="005C7EC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B37"/>
    <w:multiLevelType w:val="multilevel"/>
    <w:tmpl w:val="C1F8D1B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3C5894"/>
    <w:multiLevelType w:val="hybridMultilevel"/>
    <w:tmpl w:val="EA9AC5C4"/>
    <w:lvl w:ilvl="0" w:tplc="AA6462A6">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3">
    <w:nsid w:val="0DAF2645"/>
    <w:multiLevelType w:val="hybridMultilevel"/>
    <w:tmpl w:val="A3B01A96"/>
    <w:lvl w:ilvl="0" w:tplc="8CA0443E">
      <w:start w:val="2"/>
      <w:numFmt w:val="bullet"/>
      <w:lvlText w:val="-"/>
      <w:lvlJc w:val="left"/>
      <w:pPr>
        <w:ind w:left="1429" w:hanging="360"/>
      </w:pPr>
      <w:rPr>
        <w:rFonts w:ascii="Calibri" w:eastAsiaTheme="minorHAnsi" w:hAnsi="Calibri" w:cstheme="minorBidi"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0DCF737D"/>
    <w:multiLevelType w:val="hybridMultilevel"/>
    <w:tmpl w:val="BBB008A0"/>
    <w:lvl w:ilvl="0" w:tplc="612ADDA6">
      <w:start w:val="1"/>
      <w:numFmt w:val="upperRoman"/>
      <w:lvlText w:val="%1."/>
      <w:lvlJc w:val="right"/>
      <w:pPr>
        <w:ind w:left="1780" w:hanging="360"/>
      </w:pPr>
      <w:rPr>
        <w:rFonts w:hint="default"/>
        <w:b/>
        <w:color w:val="auto"/>
      </w:rPr>
    </w:lvl>
    <w:lvl w:ilvl="1" w:tplc="04020019">
      <w:start w:val="1"/>
      <w:numFmt w:val="lowerLetter"/>
      <w:lvlText w:val="%2."/>
      <w:lvlJc w:val="left"/>
      <w:pPr>
        <w:ind w:left="2292" w:hanging="360"/>
      </w:pPr>
    </w:lvl>
    <w:lvl w:ilvl="2" w:tplc="0402001B" w:tentative="1">
      <w:start w:val="1"/>
      <w:numFmt w:val="lowerRoman"/>
      <w:lvlText w:val="%3."/>
      <w:lvlJc w:val="right"/>
      <w:pPr>
        <w:ind w:left="3012" w:hanging="180"/>
      </w:pPr>
    </w:lvl>
    <w:lvl w:ilvl="3" w:tplc="0402000F" w:tentative="1">
      <w:start w:val="1"/>
      <w:numFmt w:val="decimal"/>
      <w:lvlText w:val="%4."/>
      <w:lvlJc w:val="left"/>
      <w:pPr>
        <w:ind w:left="3732" w:hanging="360"/>
      </w:pPr>
    </w:lvl>
    <w:lvl w:ilvl="4" w:tplc="04020019" w:tentative="1">
      <w:start w:val="1"/>
      <w:numFmt w:val="lowerLetter"/>
      <w:lvlText w:val="%5."/>
      <w:lvlJc w:val="left"/>
      <w:pPr>
        <w:ind w:left="4452" w:hanging="360"/>
      </w:pPr>
    </w:lvl>
    <w:lvl w:ilvl="5" w:tplc="0402001B" w:tentative="1">
      <w:start w:val="1"/>
      <w:numFmt w:val="lowerRoman"/>
      <w:lvlText w:val="%6."/>
      <w:lvlJc w:val="right"/>
      <w:pPr>
        <w:ind w:left="5172" w:hanging="180"/>
      </w:pPr>
    </w:lvl>
    <w:lvl w:ilvl="6" w:tplc="0402000F" w:tentative="1">
      <w:start w:val="1"/>
      <w:numFmt w:val="decimal"/>
      <w:lvlText w:val="%7."/>
      <w:lvlJc w:val="left"/>
      <w:pPr>
        <w:ind w:left="5892" w:hanging="360"/>
      </w:pPr>
    </w:lvl>
    <w:lvl w:ilvl="7" w:tplc="04020019" w:tentative="1">
      <w:start w:val="1"/>
      <w:numFmt w:val="lowerLetter"/>
      <w:lvlText w:val="%8."/>
      <w:lvlJc w:val="left"/>
      <w:pPr>
        <w:ind w:left="6612" w:hanging="360"/>
      </w:pPr>
    </w:lvl>
    <w:lvl w:ilvl="8" w:tplc="0402001B" w:tentative="1">
      <w:start w:val="1"/>
      <w:numFmt w:val="lowerRoman"/>
      <w:lvlText w:val="%9."/>
      <w:lvlJc w:val="right"/>
      <w:pPr>
        <w:ind w:left="7332" w:hanging="180"/>
      </w:pPr>
    </w:lvl>
  </w:abstractNum>
  <w:abstractNum w:abstractNumId="5">
    <w:nsid w:val="10280851"/>
    <w:multiLevelType w:val="hybridMultilevel"/>
    <w:tmpl w:val="671AD24E"/>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12ED4EBB"/>
    <w:multiLevelType w:val="hybridMultilevel"/>
    <w:tmpl w:val="22208CB6"/>
    <w:lvl w:ilvl="0" w:tplc="0402000D">
      <w:start w:val="1"/>
      <w:numFmt w:val="bullet"/>
      <w:lvlText w:val=""/>
      <w:lvlJc w:val="left"/>
      <w:pPr>
        <w:ind w:left="1020" w:hanging="360"/>
      </w:pPr>
      <w:rPr>
        <w:rFonts w:ascii="Wingdings" w:hAnsi="Wingdings" w:hint="default"/>
      </w:rPr>
    </w:lvl>
    <w:lvl w:ilvl="1" w:tplc="04020003">
      <w:start w:val="1"/>
      <w:numFmt w:val="bullet"/>
      <w:lvlText w:val="o"/>
      <w:lvlJc w:val="left"/>
      <w:pPr>
        <w:ind w:left="1740" w:hanging="360"/>
      </w:pPr>
      <w:rPr>
        <w:rFonts w:ascii="Courier New" w:hAnsi="Courier New" w:cs="Courier New" w:hint="default"/>
      </w:rPr>
    </w:lvl>
    <w:lvl w:ilvl="2" w:tplc="04020005">
      <w:start w:val="1"/>
      <w:numFmt w:val="bullet"/>
      <w:lvlText w:val=""/>
      <w:lvlJc w:val="left"/>
      <w:pPr>
        <w:ind w:left="2460" w:hanging="360"/>
      </w:pPr>
      <w:rPr>
        <w:rFonts w:ascii="Wingdings" w:hAnsi="Wingdings" w:hint="default"/>
      </w:rPr>
    </w:lvl>
    <w:lvl w:ilvl="3" w:tplc="04020001">
      <w:start w:val="1"/>
      <w:numFmt w:val="bullet"/>
      <w:lvlText w:val=""/>
      <w:lvlJc w:val="left"/>
      <w:pPr>
        <w:ind w:left="3180" w:hanging="360"/>
      </w:pPr>
      <w:rPr>
        <w:rFonts w:ascii="Symbol" w:hAnsi="Symbol" w:hint="default"/>
      </w:rPr>
    </w:lvl>
    <w:lvl w:ilvl="4" w:tplc="04020003">
      <w:start w:val="1"/>
      <w:numFmt w:val="bullet"/>
      <w:lvlText w:val="o"/>
      <w:lvlJc w:val="left"/>
      <w:pPr>
        <w:ind w:left="3900" w:hanging="360"/>
      </w:pPr>
      <w:rPr>
        <w:rFonts w:ascii="Courier New" w:hAnsi="Courier New" w:cs="Courier New" w:hint="default"/>
      </w:rPr>
    </w:lvl>
    <w:lvl w:ilvl="5" w:tplc="04020005">
      <w:start w:val="1"/>
      <w:numFmt w:val="bullet"/>
      <w:lvlText w:val=""/>
      <w:lvlJc w:val="left"/>
      <w:pPr>
        <w:ind w:left="4620" w:hanging="360"/>
      </w:pPr>
      <w:rPr>
        <w:rFonts w:ascii="Wingdings" w:hAnsi="Wingdings" w:hint="default"/>
      </w:rPr>
    </w:lvl>
    <w:lvl w:ilvl="6" w:tplc="04020001">
      <w:start w:val="1"/>
      <w:numFmt w:val="bullet"/>
      <w:lvlText w:val=""/>
      <w:lvlJc w:val="left"/>
      <w:pPr>
        <w:ind w:left="5340" w:hanging="360"/>
      </w:pPr>
      <w:rPr>
        <w:rFonts w:ascii="Symbol" w:hAnsi="Symbol" w:hint="default"/>
      </w:rPr>
    </w:lvl>
    <w:lvl w:ilvl="7" w:tplc="04020003">
      <w:start w:val="1"/>
      <w:numFmt w:val="bullet"/>
      <w:lvlText w:val="o"/>
      <w:lvlJc w:val="left"/>
      <w:pPr>
        <w:ind w:left="6060" w:hanging="360"/>
      </w:pPr>
      <w:rPr>
        <w:rFonts w:ascii="Courier New" w:hAnsi="Courier New" w:cs="Courier New" w:hint="default"/>
      </w:rPr>
    </w:lvl>
    <w:lvl w:ilvl="8" w:tplc="04020005">
      <w:start w:val="1"/>
      <w:numFmt w:val="bullet"/>
      <w:lvlText w:val=""/>
      <w:lvlJc w:val="left"/>
      <w:pPr>
        <w:ind w:left="6780" w:hanging="360"/>
      </w:pPr>
      <w:rPr>
        <w:rFonts w:ascii="Wingdings" w:hAnsi="Wingdings" w:hint="default"/>
      </w:rPr>
    </w:lvl>
  </w:abstractNum>
  <w:abstractNum w:abstractNumId="7">
    <w:nsid w:val="132A5DB8"/>
    <w:multiLevelType w:val="hybridMultilevel"/>
    <w:tmpl w:val="28AE01C6"/>
    <w:lvl w:ilvl="0" w:tplc="8CA0443E">
      <w:start w:val="2"/>
      <w:numFmt w:val="bullet"/>
      <w:lvlText w:val="-"/>
      <w:lvlJc w:val="left"/>
      <w:pPr>
        <w:ind w:left="1429" w:hanging="360"/>
      </w:pPr>
      <w:rPr>
        <w:rFonts w:ascii="Calibri" w:eastAsiaTheme="minorHAnsi" w:hAnsi="Calibri" w:cstheme="minorBidi"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9">
    <w:nsid w:val="145B2942"/>
    <w:multiLevelType w:val="hybridMultilevel"/>
    <w:tmpl w:val="32C06166"/>
    <w:lvl w:ilvl="0" w:tplc="C35AD22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5FE53ED"/>
    <w:multiLevelType w:val="hybridMultilevel"/>
    <w:tmpl w:val="E1B804D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nsid w:val="1B4C6A53"/>
    <w:multiLevelType w:val="hybridMultilevel"/>
    <w:tmpl w:val="5A74929C"/>
    <w:lvl w:ilvl="0" w:tplc="8CA0443E">
      <w:start w:val="2"/>
      <w:numFmt w:val="bullet"/>
      <w:lvlText w:val="-"/>
      <w:lvlJc w:val="left"/>
      <w:pPr>
        <w:ind w:left="1429" w:hanging="360"/>
      </w:pPr>
      <w:rPr>
        <w:rFonts w:ascii="Calibri" w:eastAsiaTheme="minorHAnsi" w:hAnsi="Calibri" w:cstheme="minorBidi"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1C7F6AC7"/>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36A6040"/>
    <w:multiLevelType w:val="multilevel"/>
    <w:tmpl w:val="F57E9566"/>
    <w:lvl w:ilvl="0">
      <w:start w:val="1"/>
      <w:numFmt w:val="decimal"/>
      <w:lvlText w:val="%1."/>
      <w:lvlJc w:val="left"/>
      <w:pPr>
        <w:ind w:left="927" w:hanging="360"/>
      </w:pPr>
      <w:rPr>
        <w:rFonts w:cs="Times New Roman"/>
        <w:b/>
      </w:rPr>
    </w:lvl>
    <w:lvl w:ilvl="1">
      <w:start w:val="1"/>
      <w:numFmt w:val="decimal"/>
      <w:isLgl/>
      <w:lvlText w:val="%1.%2."/>
      <w:lvlJc w:val="left"/>
      <w:pPr>
        <w:ind w:left="927" w:hanging="36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14">
    <w:nsid w:val="274A0E0E"/>
    <w:multiLevelType w:val="hybridMultilevel"/>
    <w:tmpl w:val="F32EABD0"/>
    <w:lvl w:ilvl="0" w:tplc="D5301BB4">
      <w:start w:val="1"/>
      <w:numFmt w:val="decimal"/>
      <w:lvlText w:val="%1."/>
      <w:lvlJc w:val="left"/>
      <w:pPr>
        <w:ind w:left="720" w:hanging="360"/>
      </w:pPr>
      <w:rPr>
        <w:b/>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2851617D"/>
    <w:multiLevelType w:val="hybridMultilevel"/>
    <w:tmpl w:val="43323936"/>
    <w:lvl w:ilvl="0" w:tplc="D7B830DE">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6">
    <w:nsid w:val="291F4198"/>
    <w:multiLevelType w:val="multilevel"/>
    <w:tmpl w:val="8946CAC8"/>
    <w:lvl w:ilvl="0">
      <w:start w:val="1"/>
      <w:numFmt w:val="decimal"/>
      <w:lvlText w:val="%1."/>
      <w:lvlJc w:val="left"/>
      <w:pPr>
        <w:ind w:left="1287" w:hanging="360"/>
      </w:pPr>
      <w:rPr>
        <w:rFonts w:hint="default"/>
        <w:b/>
      </w:rPr>
    </w:lvl>
    <w:lvl w:ilvl="1">
      <w:start w:val="1"/>
      <w:numFmt w:val="decimal"/>
      <w:isLgl/>
      <w:lvlText w:val="%1.%2."/>
      <w:lvlJc w:val="left"/>
      <w:pPr>
        <w:ind w:left="1353" w:hanging="360"/>
      </w:pPr>
      <w:rPr>
        <w:rFonts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nsid w:val="29C062AB"/>
    <w:multiLevelType w:val="hybridMultilevel"/>
    <w:tmpl w:val="ED1A8C40"/>
    <w:lvl w:ilvl="0" w:tplc="D66472FA">
      <w:start w:val="1"/>
      <w:numFmt w:val="decimal"/>
      <w:lvlText w:val="%1."/>
      <w:lvlJc w:val="left"/>
      <w:pPr>
        <w:ind w:left="1353" w:hanging="360"/>
      </w:pPr>
      <w:rPr>
        <w:b/>
      </w:r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8">
    <w:nsid w:val="33D7731B"/>
    <w:multiLevelType w:val="hybridMultilevel"/>
    <w:tmpl w:val="B3A096EE"/>
    <w:lvl w:ilvl="0" w:tplc="0D6E9CB8">
      <w:start w:val="1"/>
      <w:numFmt w:val="decimal"/>
      <w:lvlText w:val="6.4.%1."/>
      <w:lvlJc w:val="left"/>
      <w:pPr>
        <w:ind w:left="1440" w:hanging="360"/>
      </w:pPr>
      <w:rPr>
        <w:rFonts w:hint="default"/>
        <w:b w:val="0"/>
        <w:bCs/>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9">
    <w:nsid w:val="37C24761"/>
    <w:multiLevelType w:val="hybridMultilevel"/>
    <w:tmpl w:val="2EC4A35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21">
    <w:nsid w:val="3F090750"/>
    <w:multiLevelType w:val="hybridMultilevel"/>
    <w:tmpl w:val="17E404A4"/>
    <w:lvl w:ilvl="0" w:tplc="0F58F5E6">
      <w:start w:val="1"/>
      <w:numFmt w:val="decimal"/>
      <w:lvlText w:val="%1."/>
      <w:lvlJc w:val="left"/>
      <w:pPr>
        <w:ind w:left="1068" w:hanging="360"/>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2">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23">
    <w:nsid w:val="42847CFE"/>
    <w:multiLevelType w:val="hybridMultilevel"/>
    <w:tmpl w:val="8E1C6BCE"/>
    <w:lvl w:ilvl="0" w:tplc="B9CC7FD4">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4">
    <w:nsid w:val="453C4FAA"/>
    <w:multiLevelType w:val="hybridMultilevel"/>
    <w:tmpl w:val="FF307D04"/>
    <w:lvl w:ilvl="0" w:tplc="04020017">
      <w:start w:val="1"/>
      <w:numFmt w:val="lowerLetter"/>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5">
    <w:nsid w:val="45575BE6"/>
    <w:multiLevelType w:val="hybridMultilevel"/>
    <w:tmpl w:val="82961EA6"/>
    <w:lvl w:ilvl="0" w:tplc="FE0477DA">
      <w:start w:val="1"/>
      <w:numFmt w:val="decimal"/>
      <w:lvlText w:val="%1."/>
      <w:lvlJc w:val="left"/>
      <w:pPr>
        <w:ind w:left="1695" w:hanging="975"/>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49BA3525"/>
    <w:multiLevelType w:val="hybridMultilevel"/>
    <w:tmpl w:val="3700672C"/>
    <w:lvl w:ilvl="0" w:tplc="9D4608E6">
      <w:start w:val="1"/>
      <w:numFmt w:val="decimal"/>
      <w:lvlText w:val="%1."/>
      <w:lvlJc w:val="left"/>
      <w:pPr>
        <w:ind w:left="720" w:hanging="360"/>
      </w:pPr>
      <w:rPr>
        <w:rFonts w:ascii="Times New Roman" w:hAnsi="Times New Roman" w:cs="Times New Roman" w:hint="default"/>
        <w:b/>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4BB233AD"/>
    <w:multiLevelType w:val="multilevel"/>
    <w:tmpl w:val="50D43E90"/>
    <w:lvl w:ilvl="0">
      <w:start w:val="1"/>
      <w:numFmt w:val="upperRoman"/>
      <w:lvlText w:val="%1."/>
      <w:lvlJc w:val="left"/>
      <w:pPr>
        <w:ind w:left="1287"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8">
    <w:nsid w:val="4C0225B9"/>
    <w:multiLevelType w:val="hybridMultilevel"/>
    <w:tmpl w:val="DCD6882C"/>
    <w:lvl w:ilvl="0" w:tplc="8C80B5A4">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9">
    <w:nsid w:val="4D9E659A"/>
    <w:multiLevelType w:val="hybridMultilevel"/>
    <w:tmpl w:val="3AAE8C80"/>
    <w:lvl w:ilvl="0" w:tplc="A04C00B6">
      <w:start w:val="3"/>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nsid w:val="516B4B8E"/>
    <w:multiLevelType w:val="multilevel"/>
    <w:tmpl w:val="2CF0492C"/>
    <w:lvl w:ilvl="0">
      <w:start w:val="1"/>
      <w:numFmt w:val="decimal"/>
      <w:lvlText w:val="%1."/>
      <w:lvlJc w:val="left"/>
      <w:pPr>
        <w:ind w:left="716" w:hanging="360"/>
      </w:pPr>
      <w:rPr>
        <w:rFonts w:hint="default"/>
      </w:rPr>
    </w:lvl>
    <w:lvl w:ilvl="1">
      <w:start w:val="1"/>
      <w:numFmt w:val="decimal"/>
      <w:isLgl/>
      <w:lvlText w:val="%1.%2."/>
      <w:lvlJc w:val="left"/>
      <w:pPr>
        <w:ind w:left="1069" w:hanging="360"/>
      </w:pPr>
      <w:rPr>
        <w:rFonts w:eastAsia="MS Mincho" w:hint="default"/>
        <w:color w:val="000000" w:themeColor="text1"/>
      </w:rPr>
    </w:lvl>
    <w:lvl w:ilvl="2">
      <w:start w:val="1"/>
      <w:numFmt w:val="decimal"/>
      <w:isLgl/>
      <w:lvlText w:val="%1.%2.%3."/>
      <w:lvlJc w:val="left"/>
      <w:pPr>
        <w:ind w:left="1782" w:hanging="720"/>
      </w:pPr>
      <w:rPr>
        <w:rFonts w:eastAsia="MS Mincho" w:hint="default"/>
        <w:b/>
        <w:color w:val="000000" w:themeColor="text1"/>
      </w:rPr>
    </w:lvl>
    <w:lvl w:ilvl="3">
      <w:start w:val="1"/>
      <w:numFmt w:val="decimal"/>
      <w:isLgl/>
      <w:lvlText w:val="%1.%2.%3.%4."/>
      <w:lvlJc w:val="left"/>
      <w:pPr>
        <w:ind w:left="2135" w:hanging="720"/>
      </w:pPr>
      <w:rPr>
        <w:rFonts w:eastAsia="MS Mincho" w:hint="default"/>
        <w:color w:val="000000" w:themeColor="text1"/>
      </w:rPr>
    </w:lvl>
    <w:lvl w:ilvl="4">
      <w:start w:val="1"/>
      <w:numFmt w:val="decimal"/>
      <w:isLgl/>
      <w:lvlText w:val="%1.%2.%3.%4.%5."/>
      <w:lvlJc w:val="left"/>
      <w:pPr>
        <w:ind w:left="2848" w:hanging="1080"/>
      </w:pPr>
      <w:rPr>
        <w:rFonts w:eastAsia="MS Mincho" w:hint="default"/>
        <w:color w:val="000000" w:themeColor="text1"/>
      </w:rPr>
    </w:lvl>
    <w:lvl w:ilvl="5">
      <w:start w:val="1"/>
      <w:numFmt w:val="decimal"/>
      <w:isLgl/>
      <w:lvlText w:val="%1.%2.%3.%4.%5.%6."/>
      <w:lvlJc w:val="left"/>
      <w:pPr>
        <w:ind w:left="3201" w:hanging="1080"/>
      </w:pPr>
      <w:rPr>
        <w:rFonts w:eastAsia="MS Mincho" w:hint="default"/>
        <w:color w:val="000000" w:themeColor="text1"/>
      </w:rPr>
    </w:lvl>
    <w:lvl w:ilvl="6">
      <w:start w:val="1"/>
      <w:numFmt w:val="decimal"/>
      <w:isLgl/>
      <w:lvlText w:val="%1.%2.%3.%4.%5.%6.%7."/>
      <w:lvlJc w:val="left"/>
      <w:pPr>
        <w:ind w:left="3914" w:hanging="1440"/>
      </w:pPr>
      <w:rPr>
        <w:rFonts w:eastAsia="MS Mincho" w:hint="default"/>
        <w:color w:val="000000" w:themeColor="text1"/>
      </w:rPr>
    </w:lvl>
    <w:lvl w:ilvl="7">
      <w:start w:val="1"/>
      <w:numFmt w:val="decimal"/>
      <w:isLgl/>
      <w:lvlText w:val="%1.%2.%3.%4.%5.%6.%7.%8."/>
      <w:lvlJc w:val="left"/>
      <w:pPr>
        <w:ind w:left="4267" w:hanging="1440"/>
      </w:pPr>
      <w:rPr>
        <w:rFonts w:eastAsia="MS Mincho" w:hint="default"/>
        <w:color w:val="000000" w:themeColor="text1"/>
      </w:rPr>
    </w:lvl>
    <w:lvl w:ilvl="8">
      <w:start w:val="1"/>
      <w:numFmt w:val="decimal"/>
      <w:isLgl/>
      <w:lvlText w:val="%1.%2.%3.%4.%5.%6.%7.%8.%9."/>
      <w:lvlJc w:val="left"/>
      <w:pPr>
        <w:ind w:left="4980" w:hanging="1800"/>
      </w:pPr>
      <w:rPr>
        <w:rFonts w:eastAsia="MS Mincho" w:hint="default"/>
        <w:color w:val="000000" w:themeColor="text1"/>
      </w:rPr>
    </w:lvl>
  </w:abstractNum>
  <w:abstractNum w:abstractNumId="31">
    <w:nsid w:val="51A73983"/>
    <w:multiLevelType w:val="hybridMultilevel"/>
    <w:tmpl w:val="1F3C9C2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3">
    <w:nsid w:val="594D3545"/>
    <w:multiLevelType w:val="hybridMultilevel"/>
    <w:tmpl w:val="9DFAFC7C"/>
    <w:lvl w:ilvl="0" w:tplc="CC300CE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60F849CD"/>
    <w:multiLevelType w:val="hybridMultilevel"/>
    <w:tmpl w:val="10E44B24"/>
    <w:lvl w:ilvl="0" w:tplc="8CA0443E">
      <w:start w:val="2"/>
      <w:numFmt w:val="bullet"/>
      <w:lvlText w:val="-"/>
      <w:lvlJc w:val="left"/>
      <w:pPr>
        <w:ind w:left="1429" w:hanging="360"/>
      </w:pPr>
      <w:rPr>
        <w:rFonts w:ascii="Calibri" w:eastAsiaTheme="minorHAnsi" w:hAnsi="Calibri" w:cstheme="minorBidi"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nsid w:val="617C17E7"/>
    <w:multiLevelType w:val="hybridMultilevel"/>
    <w:tmpl w:val="67E402F8"/>
    <w:lvl w:ilvl="0" w:tplc="8CA0443E">
      <w:start w:val="2"/>
      <w:numFmt w:val="bullet"/>
      <w:lvlText w:val="-"/>
      <w:lvlJc w:val="left"/>
      <w:pPr>
        <w:ind w:left="1429" w:hanging="360"/>
      </w:pPr>
      <w:rPr>
        <w:rFonts w:ascii="Calibri" w:eastAsiaTheme="minorHAnsi" w:hAnsi="Calibri" w:cstheme="minorBidi"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6">
    <w:nsid w:val="639E62D0"/>
    <w:multiLevelType w:val="hybridMultilevel"/>
    <w:tmpl w:val="0E44A8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400185D"/>
    <w:multiLevelType w:val="hybridMultilevel"/>
    <w:tmpl w:val="EAC2DCDC"/>
    <w:lvl w:ilvl="0" w:tplc="9F6EAAD8">
      <w:start w:val="1"/>
      <w:numFmt w:val="decimal"/>
      <w:lvlText w:val="%1."/>
      <w:lvlJc w:val="left"/>
      <w:pPr>
        <w:ind w:left="1374" w:hanging="360"/>
      </w:pPr>
      <w:rPr>
        <w:rFonts w:hint="default"/>
        <w:b/>
      </w:rPr>
    </w:lvl>
    <w:lvl w:ilvl="1" w:tplc="04020019" w:tentative="1">
      <w:start w:val="1"/>
      <w:numFmt w:val="lowerLetter"/>
      <w:lvlText w:val="%2."/>
      <w:lvlJc w:val="left"/>
      <w:pPr>
        <w:ind w:left="2094" w:hanging="360"/>
      </w:pPr>
    </w:lvl>
    <w:lvl w:ilvl="2" w:tplc="0402001B" w:tentative="1">
      <w:start w:val="1"/>
      <w:numFmt w:val="lowerRoman"/>
      <w:lvlText w:val="%3."/>
      <w:lvlJc w:val="right"/>
      <w:pPr>
        <w:ind w:left="2814" w:hanging="180"/>
      </w:pPr>
    </w:lvl>
    <w:lvl w:ilvl="3" w:tplc="0402000F" w:tentative="1">
      <w:start w:val="1"/>
      <w:numFmt w:val="decimal"/>
      <w:lvlText w:val="%4."/>
      <w:lvlJc w:val="left"/>
      <w:pPr>
        <w:ind w:left="3534" w:hanging="360"/>
      </w:pPr>
    </w:lvl>
    <w:lvl w:ilvl="4" w:tplc="04020019" w:tentative="1">
      <w:start w:val="1"/>
      <w:numFmt w:val="lowerLetter"/>
      <w:lvlText w:val="%5."/>
      <w:lvlJc w:val="left"/>
      <w:pPr>
        <w:ind w:left="4254" w:hanging="360"/>
      </w:pPr>
    </w:lvl>
    <w:lvl w:ilvl="5" w:tplc="0402001B" w:tentative="1">
      <w:start w:val="1"/>
      <w:numFmt w:val="lowerRoman"/>
      <w:lvlText w:val="%6."/>
      <w:lvlJc w:val="right"/>
      <w:pPr>
        <w:ind w:left="4974" w:hanging="180"/>
      </w:pPr>
    </w:lvl>
    <w:lvl w:ilvl="6" w:tplc="0402000F" w:tentative="1">
      <w:start w:val="1"/>
      <w:numFmt w:val="decimal"/>
      <w:lvlText w:val="%7."/>
      <w:lvlJc w:val="left"/>
      <w:pPr>
        <w:ind w:left="5694" w:hanging="360"/>
      </w:pPr>
    </w:lvl>
    <w:lvl w:ilvl="7" w:tplc="04020019" w:tentative="1">
      <w:start w:val="1"/>
      <w:numFmt w:val="lowerLetter"/>
      <w:lvlText w:val="%8."/>
      <w:lvlJc w:val="left"/>
      <w:pPr>
        <w:ind w:left="6414" w:hanging="360"/>
      </w:pPr>
    </w:lvl>
    <w:lvl w:ilvl="8" w:tplc="0402001B" w:tentative="1">
      <w:start w:val="1"/>
      <w:numFmt w:val="lowerRoman"/>
      <w:lvlText w:val="%9."/>
      <w:lvlJc w:val="right"/>
      <w:pPr>
        <w:ind w:left="7134" w:hanging="180"/>
      </w:pPr>
    </w:lvl>
  </w:abstractNum>
  <w:abstractNum w:abstractNumId="38">
    <w:nsid w:val="6E91089B"/>
    <w:multiLevelType w:val="hybridMultilevel"/>
    <w:tmpl w:val="E5209780"/>
    <w:lvl w:ilvl="0" w:tplc="7526B910">
      <w:start w:val="1"/>
      <w:numFmt w:val="decimal"/>
      <w:lvlText w:val="%1."/>
      <w:lvlJc w:val="left"/>
      <w:pPr>
        <w:ind w:left="1080" w:hanging="360"/>
      </w:pPr>
      <w:rPr>
        <w:b/>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39">
    <w:nsid w:val="709D093F"/>
    <w:multiLevelType w:val="hybridMultilevel"/>
    <w:tmpl w:val="879856C8"/>
    <w:lvl w:ilvl="0" w:tplc="4560DE3E">
      <w:numFmt w:val="bullet"/>
      <w:lvlText w:val="-"/>
      <w:lvlJc w:val="left"/>
      <w:pPr>
        <w:ind w:left="1069" w:hanging="360"/>
      </w:pPr>
      <w:rPr>
        <w:rFonts w:ascii="Times New Roman" w:eastAsiaTheme="minorHAnsi" w:hAnsi="Times New Roman" w:cs="Times New Roman" w:hint="default"/>
        <w:sz w:val="24"/>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73957097"/>
    <w:multiLevelType w:val="multilevel"/>
    <w:tmpl w:val="92F2DBEA"/>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2">
    <w:nsid w:val="7C231BDA"/>
    <w:multiLevelType w:val="multilevel"/>
    <w:tmpl w:val="3F225DEC"/>
    <w:lvl w:ilvl="0">
      <w:start w:val="1"/>
      <w:numFmt w:val="decimal"/>
      <w:lvlText w:val="%1."/>
      <w:lvlJc w:val="left"/>
      <w:pPr>
        <w:ind w:left="1080" w:hanging="360"/>
      </w:pPr>
      <w:rPr>
        <w:b/>
        <w:i w:val="0"/>
      </w:rPr>
    </w:lvl>
    <w:lvl w:ilvl="1">
      <w:start w:val="1"/>
      <w:numFmt w:val="decimal"/>
      <w:isLgl/>
      <w:lvlText w:val="%1.%2."/>
      <w:lvlJc w:val="left"/>
      <w:pPr>
        <w:ind w:left="1211" w:hanging="360"/>
      </w:pPr>
      <w:rPr>
        <w:b/>
        <w:i w:val="0"/>
        <w:sz w:val="24"/>
        <w:szCs w:val="24"/>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3">
    <w:nsid w:val="7C6616A5"/>
    <w:multiLevelType w:val="hybridMultilevel"/>
    <w:tmpl w:val="0CCA0AF4"/>
    <w:lvl w:ilvl="0" w:tplc="F5685A42">
      <w:start w:val="5"/>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4">
    <w:nsid w:val="7DF27EB8"/>
    <w:multiLevelType w:val="hybridMultilevel"/>
    <w:tmpl w:val="28F24F10"/>
    <w:lvl w:ilvl="0" w:tplc="CC626F4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27"/>
  </w:num>
  <w:num w:numId="2">
    <w:abstractNumId w:val="30"/>
  </w:num>
  <w:num w:numId="3">
    <w:abstractNumId w:val="0"/>
  </w:num>
  <w:num w:numId="4">
    <w:abstractNumId w:val="40"/>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0"/>
  </w:num>
  <w:num w:numId="8">
    <w:abstractNumId w:val="6"/>
  </w:num>
  <w:num w:numId="9">
    <w:abstractNumId w:val="20"/>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6"/>
  </w:num>
  <w:num w:numId="17">
    <w:abstractNumId w:val="44"/>
  </w:num>
  <w:num w:numId="18">
    <w:abstractNumId w:val="11"/>
  </w:num>
  <w:num w:numId="19">
    <w:abstractNumId w:val="3"/>
  </w:num>
  <w:num w:numId="20">
    <w:abstractNumId w:val="7"/>
  </w:num>
  <w:num w:numId="21">
    <w:abstractNumId w:val="24"/>
  </w:num>
  <w:num w:numId="22">
    <w:abstractNumId w:val="41"/>
  </w:num>
  <w:num w:numId="23">
    <w:abstractNumId w:val="25"/>
  </w:num>
  <w:num w:numId="24">
    <w:abstractNumId w:val="5"/>
  </w:num>
  <w:num w:numId="25">
    <w:abstractNumId w:val="35"/>
  </w:num>
  <w:num w:numId="26">
    <w:abstractNumId w:val="37"/>
  </w:num>
  <w:num w:numId="27">
    <w:abstractNumId w:val="15"/>
  </w:num>
  <w:num w:numId="28">
    <w:abstractNumId w:val="28"/>
  </w:num>
  <w:num w:numId="29">
    <w:abstractNumId w:val="33"/>
  </w:num>
  <w:num w:numId="30">
    <w:abstractNumId w:val="19"/>
  </w:num>
  <w:num w:numId="31">
    <w:abstractNumId w:val="17"/>
  </w:num>
  <w:num w:numId="32">
    <w:abstractNumId w:val="8"/>
  </w:num>
  <w:num w:numId="33">
    <w:abstractNumId w:val="42"/>
  </w:num>
  <w:num w:numId="34">
    <w:abstractNumId w:val="1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
  </w:num>
  <w:num w:numId="38">
    <w:abstractNumId w:val="29"/>
  </w:num>
  <w:num w:numId="39">
    <w:abstractNumId w:val="36"/>
  </w:num>
  <w:num w:numId="40">
    <w:abstractNumId w:val="9"/>
  </w:num>
  <w:num w:numId="41">
    <w:abstractNumId w:val="31"/>
  </w:num>
  <w:num w:numId="42">
    <w:abstractNumId w:val="14"/>
  </w:num>
  <w:num w:numId="43">
    <w:abstractNumId w:val="18"/>
  </w:num>
  <w:num w:numId="44">
    <w:abstractNumId w:val="43"/>
  </w:num>
  <w:num w:numId="45">
    <w:abstractNumId w:val="4"/>
  </w:num>
  <w:num w:numId="46">
    <w:abstractNumId w:val="1"/>
  </w:num>
  <w:num w:numId="47">
    <w:abstractNumId w:val="2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CC"/>
    <w:rsid w:val="00010B70"/>
    <w:rsid w:val="00057DA6"/>
    <w:rsid w:val="00062D86"/>
    <w:rsid w:val="00084B26"/>
    <w:rsid w:val="000B3D34"/>
    <w:rsid w:val="000B6A34"/>
    <w:rsid w:val="000D749C"/>
    <w:rsid w:val="000D7F3D"/>
    <w:rsid w:val="000E1DC2"/>
    <w:rsid w:val="000F4A7C"/>
    <w:rsid w:val="00112582"/>
    <w:rsid w:val="00136336"/>
    <w:rsid w:val="0015286F"/>
    <w:rsid w:val="00167FDE"/>
    <w:rsid w:val="00172613"/>
    <w:rsid w:val="0018210A"/>
    <w:rsid w:val="002451BB"/>
    <w:rsid w:val="00256DAD"/>
    <w:rsid w:val="00267F0A"/>
    <w:rsid w:val="002716AC"/>
    <w:rsid w:val="00290BF0"/>
    <w:rsid w:val="002D6C1E"/>
    <w:rsid w:val="002F7013"/>
    <w:rsid w:val="003219F2"/>
    <w:rsid w:val="00341E3E"/>
    <w:rsid w:val="0036756B"/>
    <w:rsid w:val="003A543F"/>
    <w:rsid w:val="003B02EA"/>
    <w:rsid w:val="003D7B38"/>
    <w:rsid w:val="004219C6"/>
    <w:rsid w:val="00440674"/>
    <w:rsid w:val="00461685"/>
    <w:rsid w:val="00470617"/>
    <w:rsid w:val="004964FD"/>
    <w:rsid w:val="004A4749"/>
    <w:rsid w:val="004A48FF"/>
    <w:rsid w:val="0050390E"/>
    <w:rsid w:val="005124C2"/>
    <w:rsid w:val="005232C2"/>
    <w:rsid w:val="00537FD7"/>
    <w:rsid w:val="00576376"/>
    <w:rsid w:val="00577C3C"/>
    <w:rsid w:val="0058159F"/>
    <w:rsid w:val="0058614B"/>
    <w:rsid w:val="005C272B"/>
    <w:rsid w:val="005C7ECC"/>
    <w:rsid w:val="00636F2D"/>
    <w:rsid w:val="006443F7"/>
    <w:rsid w:val="0064471E"/>
    <w:rsid w:val="006562E3"/>
    <w:rsid w:val="0066027A"/>
    <w:rsid w:val="00682AD1"/>
    <w:rsid w:val="006D766C"/>
    <w:rsid w:val="006E0570"/>
    <w:rsid w:val="00703107"/>
    <w:rsid w:val="007067CF"/>
    <w:rsid w:val="00712728"/>
    <w:rsid w:val="007354F1"/>
    <w:rsid w:val="00747895"/>
    <w:rsid w:val="007719BB"/>
    <w:rsid w:val="007733F0"/>
    <w:rsid w:val="0079429D"/>
    <w:rsid w:val="007B26E5"/>
    <w:rsid w:val="007E41A2"/>
    <w:rsid w:val="007E79B0"/>
    <w:rsid w:val="00806243"/>
    <w:rsid w:val="00816D39"/>
    <w:rsid w:val="008339B7"/>
    <w:rsid w:val="0084024F"/>
    <w:rsid w:val="00840CAF"/>
    <w:rsid w:val="00871484"/>
    <w:rsid w:val="00882727"/>
    <w:rsid w:val="008B49EF"/>
    <w:rsid w:val="008B78BB"/>
    <w:rsid w:val="008C39CA"/>
    <w:rsid w:val="0092129E"/>
    <w:rsid w:val="0094484E"/>
    <w:rsid w:val="00957FBA"/>
    <w:rsid w:val="0097568A"/>
    <w:rsid w:val="00975E48"/>
    <w:rsid w:val="00983CC7"/>
    <w:rsid w:val="009B320C"/>
    <w:rsid w:val="009D1F88"/>
    <w:rsid w:val="009F60F1"/>
    <w:rsid w:val="00A02C20"/>
    <w:rsid w:val="00A26AAA"/>
    <w:rsid w:val="00A41BBA"/>
    <w:rsid w:val="00A8423A"/>
    <w:rsid w:val="00B03088"/>
    <w:rsid w:val="00B07384"/>
    <w:rsid w:val="00B21BFD"/>
    <w:rsid w:val="00B577D2"/>
    <w:rsid w:val="00B92D8E"/>
    <w:rsid w:val="00BA4F32"/>
    <w:rsid w:val="00BC14FF"/>
    <w:rsid w:val="00C14E2C"/>
    <w:rsid w:val="00C21B94"/>
    <w:rsid w:val="00C85F28"/>
    <w:rsid w:val="00C9634E"/>
    <w:rsid w:val="00CA7634"/>
    <w:rsid w:val="00CB2423"/>
    <w:rsid w:val="00D16644"/>
    <w:rsid w:val="00D22283"/>
    <w:rsid w:val="00D53C1A"/>
    <w:rsid w:val="00D57B90"/>
    <w:rsid w:val="00D613AD"/>
    <w:rsid w:val="00D73D80"/>
    <w:rsid w:val="00D934CE"/>
    <w:rsid w:val="00DA5B6C"/>
    <w:rsid w:val="00DD62D3"/>
    <w:rsid w:val="00DF34A4"/>
    <w:rsid w:val="00E13A48"/>
    <w:rsid w:val="00E16218"/>
    <w:rsid w:val="00E26961"/>
    <w:rsid w:val="00E4361C"/>
    <w:rsid w:val="00F124C4"/>
    <w:rsid w:val="00F4562A"/>
    <w:rsid w:val="00F460BA"/>
    <w:rsid w:val="00F64967"/>
    <w:rsid w:val="00F7498F"/>
    <w:rsid w:val="00F85F4D"/>
    <w:rsid w:val="00FD36E7"/>
    <w:rsid w:val="00FE4A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7ECC"/>
    <w:pPr>
      <w:keepNext/>
      <w:spacing w:after="0" w:line="240" w:lineRule="auto"/>
      <w:jc w:val="both"/>
      <w:outlineLvl w:val="0"/>
    </w:pPr>
    <w:rPr>
      <w:rFonts w:ascii="Times New Roman" w:eastAsia="Times New Roman" w:hAnsi="Times New Roman" w:cs="Times New Roman"/>
      <w:b/>
      <w:bCs/>
      <w:sz w:val="28"/>
      <w:szCs w:val="20"/>
    </w:rPr>
  </w:style>
  <w:style w:type="paragraph" w:styleId="Heading2">
    <w:name w:val="heading 2"/>
    <w:basedOn w:val="Normal"/>
    <w:next w:val="Normal"/>
    <w:link w:val="Heading2Char"/>
    <w:semiHidden/>
    <w:unhideWhenUsed/>
    <w:qFormat/>
    <w:rsid w:val="005C7ECC"/>
    <w:pPr>
      <w:keepNext/>
      <w:spacing w:after="0" w:line="240" w:lineRule="auto"/>
      <w:jc w:val="center"/>
      <w:outlineLvl w:val="1"/>
    </w:pPr>
    <w:rPr>
      <w:rFonts w:ascii="Times New Roman" w:eastAsia="Times New Roman" w:hAnsi="Times New Roman" w:cs="Times New Roman"/>
      <w:b/>
      <w:bCs/>
      <w:sz w:val="28"/>
      <w:szCs w:val="20"/>
    </w:rPr>
  </w:style>
  <w:style w:type="paragraph" w:styleId="Heading4">
    <w:name w:val="heading 4"/>
    <w:basedOn w:val="Normal"/>
    <w:next w:val="Normal"/>
    <w:link w:val="Heading4Char"/>
    <w:uiPriority w:val="9"/>
    <w:semiHidden/>
    <w:unhideWhenUsed/>
    <w:qFormat/>
    <w:rsid w:val="005C7ECC"/>
    <w:pPr>
      <w:keepNext/>
      <w:keepLines/>
      <w:spacing w:before="200" w:after="0"/>
      <w:outlineLvl w:val="3"/>
    </w:pPr>
    <w:rPr>
      <w:rFonts w:ascii="Cambria" w:eastAsia="Times New Roman" w:hAnsi="Cambria" w:cs="Times New Roman"/>
      <w:b/>
      <w:bCs/>
      <w:i/>
      <w:iCs/>
      <w:color w:val="4F81BD" w:themeColor="accent1"/>
    </w:rPr>
  </w:style>
  <w:style w:type="paragraph" w:styleId="Heading6">
    <w:name w:val="heading 6"/>
    <w:basedOn w:val="Normal"/>
    <w:next w:val="Normal"/>
    <w:link w:val="Heading6Char"/>
    <w:uiPriority w:val="9"/>
    <w:semiHidden/>
    <w:unhideWhenUsed/>
    <w:qFormat/>
    <w:rsid w:val="005C7ECC"/>
    <w:pPr>
      <w:keepNext/>
      <w:keepLines/>
      <w:spacing w:before="200" w:after="0"/>
      <w:outlineLvl w:val="5"/>
    </w:pPr>
    <w:rPr>
      <w:rFonts w:ascii="Cambria" w:eastAsia="Times New Roman" w:hAnsi="Cambria" w:cs="Times New Roman"/>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ECC"/>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semiHidden/>
    <w:rsid w:val="005C7EC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uiPriority w:val="9"/>
    <w:semiHidden/>
    <w:rsid w:val="005C7ECC"/>
    <w:rPr>
      <w:rFonts w:ascii="Cambria" w:eastAsia="Times New Roman" w:hAnsi="Cambria" w:cs="Times New Roman"/>
      <w:b/>
      <w:bCs/>
      <w:i/>
      <w:iCs/>
      <w:color w:val="4F81BD" w:themeColor="accent1"/>
    </w:rPr>
  </w:style>
  <w:style w:type="character" w:customStyle="1" w:styleId="Heading6Char">
    <w:name w:val="Heading 6 Char"/>
    <w:basedOn w:val="DefaultParagraphFont"/>
    <w:link w:val="Heading6"/>
    <w:uiPriority w:val="9"/>
    <w:semiHidden/>
    <w:rsid w:val="005C7ECC"/>
    <w:rPr>
      <w:rFonts w:ascii="Cambria" w:eastAsia="Times New Roman" w:hAnsi="Cambria" w:cs="Times New Roman"/>
      <w:i/>
      <w:iCs/>
      <w:color w:val="243F60" w:themeColor="accent1" w:themeShade="7F"/>
    </w:rPr>
  </w:style>
  <w:style w:type="numbering" w:customStyle="1" w:styleId="1">
    <w:name w:val="Без списък1"/>
    <w:next w:val="NoList"/>
    <w:uiPriority w:val="99"/>
    <w:semiHidden/>
    <w:unhideWhenUsed/>
    <w:rsid w:val="005C7ECC"/>
  </w:style>
  <w:style w:type="paragraph" w:styleId="ListParagraph">
    <w:name w:val="List Paragraph"/>
    <w:basedOn w:val="Normal"/>
    <w:uiPriority w:val="34"/>
    <w:qFormat/>
    <w:rsid w:val="005C7ECC"/>
    <w:pPr>
      <w:ind w:left="720"/>
      <w:contextualSpacing/>
    </w:pPr>
    <w:rPr>
      <w:rFonts w:ascii="Times New Roman" w:hAnsi="Times New Roman"/>
      <w:sz w:val="28"/>
    </w:rPr>
  </w:style>
  <w:style w:type="character" w:styleId="CommentReference">
    <w:name w:val="annotation reference"/>
    <w:basedOn w:val="DefaultParagraphFont"/>
    <w:uiPriority w:val="99"/>
    <w:semiHidden/>
    <w:unhideWhenUsed/>
    <w:rsid w:val="005C7ECC"/>
    <w:rPr>
      <w:sz w:val="16"/>
      <w:szCs w:val="16"/>
    </w:rPr>
  </w:style>
  <w:style w:type="paragraph" w:customStyle="1" w:styleId="10">
    <w:name w:val="Текст на коментар1"/>
    <w:basedOn w:val="Normal"/>
    <w:next w:val="CommentText"/>
    <w:link w:val="a"/>
    <w:uiPriority w:val="99"/>
    <w:semiHidden/>
    <w:unhideWhenUsed/>
    <w:rsid w:val="005C7ECC"/>
    <w:pPr>
      <w:spacing w:line="240" w:lineRule="auto"/>
    </w:pPr>
    <w:rPr>
      <w:rFonts w:ascii="Times New Roman" w:hAnsi="Times New Roman"/>
      <w:sz w:val="20"/>
      <w:szCs w:val="20"/>
    </w:rPr>
  </w:style>
  <w:style w:type="character" w:customStyle="1" w:styleId="a">
    <w:name w:val="Текст на коментар Знак"/>
    <w:basedOn w:val="DefaultParagraphFont"/>
    <w:link w:val="10"/>
    <w:uiPriority w:val="99"/>
    <w:semiHidden/>
    <w:rsid w:val="005C7ECC"/>
    <w:rPr>
      <w:rFonts w:ascii="Times New Roman" w:hAnsi="Times New Roman"/>
      <w:sz w:val="20"/>
      <w:szCs w:val="20"/>
    </w:rPr>
  </w:style>
  <w:style w:type="paragraph" w:styleId="CommentText">
    <w:name w:val="annotation text"/>
    <w:basedOn w:val="Normal"/>
    <w:link w:val="CommentTextChar"/>
    <w:uiPriority w:val="99"/>
    <w:semiHidden/>
    <w:unhideWhenUsed/>
    <w:rsid w:val="005C7ECC"/>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5C7ECC"/>
    <w:rPr>
      <w:rFonts w:ascii="Times New Roman" w:hAnsi="Times New Roman"/>
      <w:sz w:val="20"/>
      <w:szCs w:val="20"/>
    </w:rPr>
  </w:style>
  <w:style w:type="paragraph" w:styleId="BalloonText">
    <w:name w:val="Balloon Text"/>
    <w:basedOn w:val="Normal"/>
    <w:link w:val="BalloonTextChar"/>
    <w:uiPriority w:val="99"/>
    <w:semiHidden/>
    <w:unhideWhenUsed/>
    <w:rsid w:val="005C7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ECC"/>
    <w:rPr>
      <w:rFonts w:ascii="Tahoma" w:hAnsi="Tahoma" w:cs="Tahoma"/>
      <w:sz w:val="16"/>
      <w:szCs w:val="16"/>
    </w:rPr>
  </w:style>
  <w:style w:type="numbering" w:customStyle="1" w:styleId="11">
    <w:name w:val="Без списък11"/>
    <w:next w:val="NoList"/>
    <w:uiPriority w:val="99"/>
    <w:semiHidden/>
    <w:unhideWhenUsed/>
    <w:rsid w:val="005C7ECC"/>
  </w:style>
  <w:style w:type="character" w:styleId="Hyperlink">
    <w:name w:val="Hyperlink"/>
    <w:basedOn w:val="DefaultParagraphFont"/>
    <w:uiPriority w:val="99"/>
    <w:semiHidden/>
    <w:unhideWhenUsed/>
    <w:rsid w:val="005C7ECC"/>
    <w:rPr>
      <w:strike w:val="0"/>
      <w:dstrike w:val="0"/>
      <w:color w:val="000000"/>
      <w:u w:val="none"/>
      <w:effect w:val="none"/>
    </w:rPr>
  </w:style>
  <w:style w:type="character" w:styleId="FollowedHyperlink">
    <w:name w:val="FollowedHyperlink"/>
    <w:basedOn w:val="DefaultParagraphFont"/>
    <w:uiPriority w:val="99"/>
    <w:semiHidden/>
    <w:unhideWhenUsed/>
    <w:rsid w:val="005C7ECC"/>
    <w:rPr>
      <w:color w:val="800080"/>
      <w:u w:val="single"/>
    </w:rPr>
  </w:style>
  <w:style w:type="character" w:styleId="HTMLCite">
    <w:name w:val="HTML Cite"/>
    <w:basedOn w:val="DefaultParagraphFont"/>
    <w:semiHidden/>
    <w:unhideWhenUsed/>
    <w:rsid w:val="005C7ECC"/>
    <w:rPr>
      <w:rFonts w:ascii="Times New Roman" w:hAnsi="Times New Roman" w:cs="Times New Roman" w:hint="default"/>
      <w:i/>
      <w:iCs/>
    </w:rPr>
  </w:style>
  <w:style w:type="paragraph" w:styleId="NormalWeb">
    <w:name w:val="Normal (Web)"/>
    <w:basedOn w:val="Normal"/>
    <w:uiPriority w:val="99"/>
    <w:semiHidden/>
    <w:unhideWhenUsed/>
    <w:rsid w:val="005C7EC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FootnoteText">
    <w:name w:val="footnote text"/>
    <w:basedOn w:val="Normal"/>
    <w:link w:val="FootnoteTextChar"/>
    <w:uiPriority w:val="99"/>
    <w:semiHidden/>
    <w:unhideWhenUsed/>
    <w:rsid w:val="005C7EC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C7ECC"/>
    <w:rPr>
      <w:rFonts w:ascii="Calibri" w:eastAsia="Calibri" w:hAnsi="Calibri" w:cs="Times New Roman"/>
      <w:sz w:val="20"/>
      <w:szCs w:val="20"/>
    </w:rPr>
  </w:style>
  <w:style w:type="paragraph" w:styleId="Header">
    <w:name w:val="header"/>
    <w:basedOn w:val="Normal"/>
    <w:link w:val="HeaderChar"/>
    <w:uiPriority w:val="99"/>
    <w:unhideWhenUsed/>
    <w:rsid w:val="005C7ECC"/>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C7ECC"/>
    <w:rPr>
      <w:rFonts w:ascii="Calibri" w:eastAsia="Calibri" w:hAnsi="Calibri" w:cs="Times New Roman"/>
    </w:rPr>
  </w:style>
  <w:style w:type="paragraph" w:styleId="Footer">
    <w:name w:val="footer"/>
    <w:basedOn w:val="Normal"/>
    <w:link w:val="FooterChar"/>
    <w:uiPriority w:val="99"/>
    <w:unhideWhenUsed/>
    <w:rsid w:val="005C7ECC"/>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7ECC"/>
    <w:rPr>
      <w:rFonts w:ascii="Calibri" w:eastAsia="Calibri" w:hAnsi="Calibri" w:cs="Times New Roman"/>
    </w:rPr>
  </w:style>
  <w:style w:type="paragraph" w:styleId="Caption">
    <w:name w:val="caption"/>
    <w:basedOn w:val="Normal"/>
    <w:next w:val="Normal"/>
    <w:uiPriority w:val="99"/>
    <w:semiHidden/>
    <w:unhideWhenUsed/>
    <w:qFormat/>
    <w:rsid w:val="005C7ECC"/>
    <w:pPr>
      <w:spacing w:after="0" w:line="240" w:lineRule="auto"/>
      <w:ind w:firstLine="720"/>
      <w:jc w:val="both"/>
    </w:pPr>
    <w:rPr>
      <w:rFonts w:ascii="Times New Roman" w:eastAsia="Times New Roman" w:hAnsi="Times New Roman" w:cs="Times New Roman"/>
      <w:b/>
      <w:bCs/>
      <w:sz w:val="20"/>
      <w:szCs w:val="20"/>
    </w:rPr>
  </w:style>
  <w:style w:type="paragraph" w:styleId="Title">
    <w:name w:val="Title"/>
    <w:aliases w:val="Char Char,Char"/>
    <w:basedOn w:val="Normal"/>
    <w:link w:val="TitleChar"/>
    <w:qFormat/>
    <w:rsid w:val="005C7ECC"/>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aliases w:val="Char Char Char,Char Char1"/>
    <w:basedOn w:val="DefaultParagraphFont"/>
    <w:link w:val="Title"/>
    <w:rsid w:val="005C7ECC"/>
    <w:rPr>
      <w:rFonts w:ascii="Times New Roman" w:eastAsia="Times New Roman" w:hAnsi="Times New Roman" w:cs="Times New Roman"/>
      <w:b/>
      <w:bCs/>
      <w:sz w:val="28"/>
      <w:szCs w:val="20"/>
    </w:rPr>
  </w:style>
  <w:style w:type="paragraph" w:styleId="BodyText">
    <w:name w:val="Body Text"/>
    <w:basedOn w:val="Normal"/>
    <w:link w:val="BodyTextChar"/>
    <w:uiPriority w:val="99"/>
    <w:semiHidden/>
    <w:unhideWhenUsed/>
    <w:rsid w:val="005C7ECC"/>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5C7ECC"/>
    <w:rPr>
      <w:rFonts w:ascii="Calibri" w:eastAsia="Calibri" w:hAnsi="Calibri" w:cs="Times New Roman"/>
    </w:rPr>
  </w:style>
  <w:style w:type="paragraph" w:styleId="BodyTextIndent">
    <w:name w:val="Body Text Indent"/>
    <w:basedOn w:val="Normal"/>
    <w:link w:val="BodyTextIndentChar"/>
    <w:uiPriority w:val="99"/>
    <w:semiHidden/>
    <w:unhideWhenUsed/>
    <w:rsid w:val="005C7ECC"/>
    <w:pPr>
      <w:spacing w:after="120" w:line="240" w:lineRule="auto"/>
      <w:ind w:left="283" w:firstLine="72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uiPriority w:val="99"/>
    <w:semiHidden/>
    <w:rsid w:val="005C7ECC"/>
    <w:rPr>
      <w:rFonts w:ascii="Times New Roman" w:eastAsia="Times New Roman" w:hAnsi="Times New Roman" w:cs="Times New Roman"/>
      <w:sz w:val="28"/>
      <w:szCs w:val="20"/>
    </w:rPr>
  </w:style>
  <w:style w:type="paragraph" w:styleId="BodyText2">
    <w:name w:val="Body Text 2"/>
    <w:basedOn w:val="Normal"/>
    <w:link w:val="BodyText2Char"/>
    <w:uiPriority w:val="99"/>
    <w:semiHidden/>
    <w:unhideWhenUsed/>
    <w:rsid w:val="005C7ECC"/>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5C7ECC"/>
    <w:rPr>
      <w:rFonts w:ascii="Calibri" w:eastAsia="Calibri" w:hAnsi="Calibri" w:cs="Times New Roman"/>
    </w:rPr>
  </w:style>
  <w:style w:type="paragraph" w:styleId="BodyText3">
    <w:name w:val="Body Text 3"/>
    <w:basedOn w:val="Normal"/>
    <w:link w:val="BodyText3Char"/>
    <w:uiPriority w:val="99"/>
    <w:semiHidden/>
    <w:unhideWhenUsed/>
    <w:rsid w:val="005C7ECC"/>
    <w:pPr>
      <w:spacing w:after="0" w:line="240" w:lineRule="auto"/>
      <w:jc w:val="both"/>
    </w:pPr>
    <w:rPr>
      <w:rFonts w:ascii="Times New Roman" w:eastAsia="Times New Roman" w:hAnsi="Times New Roman" w:cs="Times New Roman"/>
      <w:b/>
      <w:bCs/>
      <w:sz w:val="28"/>
      <w:szCs w:val="20"/>
    </w:rPr>
  </w:style>
  <w:style w:type="character" w:customStyle="1" w:styleId="BodyText3Char">
    <w:name w:val="Body Text 3 Char"/>
    <w:basedOn w:val="DefaultParagraphFont"/>
    <w:link w:val="BodyText3"/>
    <w:uiPriority w:val="99"/>
    <w:semiHidden/>
    <w:rsid w:val="005C7ECC"/>
    <w:rPr>
      <w:rFonts w:ascii="Times New Roman" w:eastAsia="Times New Roman" w:hAnsi="Times New Roman" w:cs="Times New Roman"/>
      <w:b/>
      <w:bCs/>
      <w:sz w:val="28"/>
      <w:szCs w:val="20"/>
    </w:rPr>
  </w:style>
  <w:style w:type="paragraph" w:styleId="BodyTextIndent3">
    <w:name w:val="Body Text Indent 3"/>
    <w:basedOn w:val="Normal"/>
    <w:link w:val="BodyTextIndent3Char"/>
    <w:uiPriority w:val="99"/>
    <w:semiHidden/>
    <w:unhideWhenUsed/>
    <w:rsid w:val="005C7ECC"/>
    <w:pPr>
      <w:spacing w:after="120" w:line="240" w:lineRule="auto"/>
      <w:ind w:left="283" w:firstLine="72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5C7ECC"/>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5C7ECC"/>
    <w:pPr>
      <w:spacing w:after="0"/>
      <w:ind w:firstLine="720"/>
      <w:jc w:val="both"/>
    </w:pPr>
    <w:rPr>
      <w:rFonts w:eastAsia="Times New Roman" w:cs="Times New Roman"/>
      <w:b/>
      <w:bCs/>
    </w:rPr>
  </w:style>
  <w:style w:type="character" w:customStyle="1" w:styleId="CommentSubjectChar">
    <w:name w:val="Comment Subject Char"/>
    <w:basedOn w:val="CommentTextChar"/>
    <w:link w:val="CommentSubject"/>
    <w:uiPriority w:val="99"/>
    <w:semiHidden/>
    <w:rsid w:val="005C7ECC"/>
    <w:rPr>
      <w:rFonts w:ascii="Times New Roman" w:eastAsia="Times New Roman" w:hAnsi="Times New Roman" w:cs="Times New Roman"/>
      <w:b/>
      <w:bCs/>
      <w:sz w:val="20"/>
      <w:szCs w:val="20"/>
    </w:rPr>
  </w:style>
  <w:style w:type="paragraph" w:styleId="Revision">
    <w:name w:val="Revision"/>
    <w:uiPriority w:val="99"/>
    <w:semiHidden/>
    <w:rsid w:val="005C7ECC"/>
    <w:pPr>
      <w:spacing w:after="0" w:line="240" w:lineRule="auto"/>
    </w:pPr>
    <w:rPr>
      <w:rFonts w:ascii="Calibri" w:eastAsia="Calibri" w:hAnsi="Calibri" w:cs="Times New Roman"/>
    </w:rPr>
  </w:style>
  <w:style w:type="paragraph" w:customStyle="1" w:styleId="m">
    <w:name w:val="m"/>
    <w:basedOn w:val="Normal"/>
    <w:uiPriority w:val="99"/>
    <w:rsid w:val="005C7ECC"/>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a0">
    <w:name w:val="Знак"/>
    <w:basedOn w:val="Normal"/>
    <w:uiPriority w:val="99"/>
    <w:semiHidden/>
    <w:rsid w:val="005C7ECC"/>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5C7ECC"/>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2">
    <w:name w:val="Основен текст1"/>
    <w:basedOn w:val="Normal"/>
    <w:uiPriority w:val="99"/>
    <w:rsid w:val="005C7ECC"/>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Normal"/>
    <w:uiPriority w:val="99"/>
    <w:rsid w:val="005C7ECC"/>
    <w:pPr>
      <w:suppressAutoHyphens/>
      <w:spacing w:after="0" w:line="240" w:lineRule="auto"/>
      <w:jc w:val="both"/>
    </w:pPr>
    <w:rPr>
      <w:rFonts w:ascii="Times New Roman" w:eastAsia="Times New Roman" w:hAnsi="Times New Roman" w:cs="Times New Roman"/>
      <w:sz w:val="24"/>
      <w:szCs w:val="20"/>
      <w:lang w:val="en-US" w:eastAsia="zh-CN"/>
    </w:rPr>
  </w:style>
  <w:style w:type="paragraph" w:customStyle="1" w:styleId="Style1">
    <w:name w:val="Style1"/>
    <w:basedOn w:val="Normal"/>
    <w:uiPriority w:val="99"/>
    <w:rsid w:val="005C7ECC"/>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Normal"/>
    <w:uiPriority w:val="99"/>
    <w:rsid w:val="005C7ECC"/>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Normal"/>
    <w:uiPriority w:val="99"/>
    <w:rsid w:val="005C7ECC"/>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Normal"/>
    <w:uiPriority w:val="99"/>
    <w:rsid w:val="005C7ECC"/>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Normal"/>
    <w:uiPriority w:val="99"/>
    <w:rsid w:val="005C7ECC"/>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Normal"/>
    <w:uiPriority w:val="99"/>
    <w:rsid w:val="005C7ECC"/>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Normal"/>
    <w:uiPriority w:val="99"/>
    <w:rsid w:val="005C7ECC"/>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Normal"/>
    <w:uiPriority w:val="99"/>
    <w:rsid w:val="005C7ECC"/>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Normal"/>
    <w:uiPriority w:val="99"/>
    <w:rsid w:val="005C7ECC"/>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Normal"/>
    <w:uiPriority w:val="99"/>
    <w:rsid w:val="005C7ECC"/>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Normal"/>
    <w:uiPriority w:val="99"/>
    <w:rsid w:val="005C7ECC"/>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Normal"/>
    <w:uiPriority w:val="99"/>
    <w:rsid w:val="005C7ECC"/>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5C7ECC"/>
    <w:rPr>
      <w:rFonts w:ascii="Verdana" w:eastAsia="Calibri" w:hAnsi="Verdana" w:cs="Times New Roman"/>
      <w:sz w:val="20"/>
      <w:lang w:val="en-US"/>
    </w:rPr>
  </w:style>
  <w:style w:type="paragraph" w:customStyle="1" w:styleId="NoSpacing1">
    <w:name w:val="No Spacing1"/>
    <w:link w:val="NoSpacingChar"/>
    <w:qFormat/>
    <w:rsid w:val="005C7ECC"/>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5C7ECC"/>
    <w:pPr>
      <w:spacing w:after="0" w:line="240" w:lineRule="auto"/>
      <w:jc w:val="both"/>
    </w:pPr>
    <w:rPr>
      <w:rFonts w:ascii="Verdana" w:eastAsia="Calibri" w:hAnsi="Verdana" w:cs="Times New Roman"/>
    </w:rPr>
  </w:style>
  <w:style w:type="character" w:customStyle="1" w:styleId="NormalBoldChar">
    <w:name w:val="NormalBold Char"/>
    <w:link w:val="NormalBold"/>
    <w:locked/>
    <w:rsid w:val="005C7ECC"/>
    <w:rPr>
      <w:rFonts w:eastAsia="Times New Roman" w:cs="Times New Roman"/>
      <w:b/>
      <w:sz w:val="24"/>
    </w:rPr>
  </w:style>
  <w:style w:type="paragraph" w:customStyle="1" w:styleId="NormalBold">
    <w:name w:val="NormalBold"/>
    <w:basedOn w:val="Normal"/>
    <w:link w:val="NormalBoldChar"/>
    <w:rsid w:val="005C7ECC"/>
    <w:pPr>
      <w:widowControl w:val="0"/>
      <w:spacing w:after="0" w:line="240" w:lineRule="auto"/>
    </w:pPr>
    <w:rPr>
      <w:rFonts w:eastAsia="Times New Roman" w:cs="Times New Roman"/>
      <w:b/>
      <w:sz w:val="24"/>
    </w:rPr>
  </w:style>
  <w:style w:type="paragraph" w:customStyle="1" w:styleId="ChapterTitle">
    <w:name w:val="ChapterTitle"/>
    <w:basedOn w:val="Normal"/>
    <w:next w:val="Normal"/>
    <w:uiPriority w:val="99"/>
    <w:rsid w:val="005C7ECC"/>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uiPriority w:val="99"/>
    <w:rsid w:val="005C7ECC"/>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xl66">
    <w:name w:val="xl66"/>
    <w:basedOn w:val="Normal"/>
    <w:uiPriority w:val="99"/>
    <w:rsid w:val="005C7EC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Normal"/>
    <w:uiPriority w:val="99"/>
    <w:rsid w:val="005C7ECC"/>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9">
    <w:name w:val="xl69"/>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74">
    <w:name w:val="xl74"/>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75">
    <w:name w:val="xl75"/>
    <w:basedOn w:val="Normal"/>
    <w:uiPriority w:val="99"/>
    <w:rsid w:val="005C7EC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76">
    <w:name w:val="xl76"/>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77">
    <w:name w:val="xl77"/>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8">
    <w:name w:val="xl78"/>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9">
    <w:name w:val="xl79"/>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80">
    <w:name w:val="xl80"/>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1">
    <w:name w:val="xl81"/>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2">
    <w:name w:val="xl82"/>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83">
    <w:name w:val="xl83"/>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86">
    <w:name w:val="xl86"/>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7">
    <w:name w:val="xl87"/>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8">
    <w:name w:val="xl88"/>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9">
    <w:name w:val="xl89"/>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3">
    <w:name w:val="xl93"/>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94">
    <w:name w:val="xl94"/>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Normal"/>
    <w:uiPriority w:val="99"/>
    <w:rsid w:val="005C7EC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96">
    <w:name w:val="xl96"/>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7">
    <w:name w:val="xl97"/>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98">
    <w:name w:val="xl98"/>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99">
    <w:name w:val="xl99"/>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00">
    <w:name w:val="xl100"/>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5C7EC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03">
    <w:name w:val="xl103"/>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9">
    <w:name w:val="xl109"/>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1">
    <w:name w:val="xl111"/>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2">
    <w:name w:val="xl112"/>
    <w:basedOn w:val="Normal"/>
    <w:uiPriority w:val="99"/>
    <w:rsid w:val="005C7EC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13">
    <w:name w:val="xl113"/>
    <w:basedOn w:val="Normal"/>
    <w:uiPriority w:val="99"/>
    <w:rsid w:val="005C7EC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114">
    <w:name w:val="xl114"/>
    <w:basedOn w:val="Normal"/>
    <w:uiPriority w:val="99"/>
    <w:rsid w:val="005C7EC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5">
    <w:name w:val="xl115"/>
    <w:basedOn w:val="Normal"/>
    <w:uiPriority w:val="99"/>
    <w:rsid w:val="005C7EC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6">
    <w:name w:val="xl116"/>
    <w:basedOn w:val="Normal"/>
    <w:uiPriority w:val="99"/>
    <w:rsid w:val="005C7EC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7">
    <w:name w:val="xl117"/>
    <w:basedOn w:val="Normal"/>
    <w:uiPriority w:val="99"/>
    <w:rsid w:val="005C7EC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8">
    <w:name w:val="xl118"/>
    <w:basedOn w:val="Normal"/>
    <w:uiPriority w:val="99"/>
    <w:rsid w:val="005C7EC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9">
    <w:name w:val="xl119"/>
    <w:basedOn w:val="Normal"/>
    <w:uiPriority w:val="99"/>
    <w:rsid w:val="005C7EC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20">
    <w:name w:val="xl120"/>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21">
    <w:name w:val="xl121"/>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2">
    <w:name w:val="xl122"/>
    <w:basedOn w:val="Normal"/>
    <w:uiPriority w:val="99"/>
    <w:rsid w:val="005C7EC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3">
    <w:name w:val="xl123"/>
    <w:basedOn w:val="Normal"/>
    <w:uiPriority w:val="99"/>
    <w:rsid w:val="005C7EC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4">
    <w:name w:val="xl124"/>
    <w:basedOn w:val="Normal"/>
    <w:uiPriority w:val="99"/>
    <w:rsid w:val="005C7EC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5">
    <w:name w:val="xl125"/>
    <w:basedOn w:val="Normal"/>
    <w:uiPriority w:val="99"/>
    <w:rsid w:val="005C7EC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6">
    <w:name w:val="xl126"/>
    <w:basedOn w:val="Normal"/>
    <w:uiPriority w:val="99"/>
    <w:rsid w:val="005C7EC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7">
    <w:name w:val="xl127"/>
    <w:basedOn w:val="Normal"/>
    <w:uiPriority w:val="99"/>
    <w:rsid w:val="005C7EC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8">
    <w:name w:val="xl128"/>
    <w:basedOn w:val="Normal"/>
    <w:uiPriority w:val="99"/>
    <w:rsid w:val="005C7EC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9">
    <w:name w:val="xl129"/>
    <w:basedOn w:val="Normal"/>
    <w:uiPriority w:val="99"/>
    <w:rsid w:val="005C7EC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30">
    <w:name w:val="xl130"/>
    <w:basedOn w:val="Normal"/>
    <w:uiPriority w:val="99"/>
    <w:rsid w:val="005C7EC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31">
    <w:name w:val="xl131"/>
    <w:basedOn w:val="Normal"/>
    <w:uiPriority w:val="99"/>
    <w:rsid w:val="005C7EC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2">
    <w:name w:val="xl132"/>
    <w:basedOn w:val="Normal"/>
    <w:uiPriority w:val="99"/>
    <w:rsid w:val="005C7EC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33">
    <w:name w:val="xl133"/>
    <w:basedOn w:val="Normal"/>
    <w:uiPriority w:val="99"/>
    <w:rsid w:val="005C7EC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34">
    <w:name w:val="xl134"/>
    <w:basedOn w:val="Normal"/>
    <w:uiPriority w:val="99"/>
    <w:rsid w:val="005C7EC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5">
    <w:name w:val="xl135"/>
    <w:basedOn w:val="Normal"/>
    <w:uiPriority w:val="99"/>
    <w:rsid w:val="005C7EC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6">
    <w:name w:val="xl136"/>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37">
    <w:name w:val="xl137"/>
    <w:basedOn w:val="Normal"/>
    <w:uiPriority w:val="99"/>
    <w:rsid w:val="005C7EC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character" w:styleId="FootnoteReference">
    <w:name w:val="footnote reference"/>
    <w:aliases w:val="Footnote symbol"/>
    <w:uiPriority w:val="99"/>
    <w:unhideWhenUsed/>
    <w:rsid w:val="005C7ECC"/>
    <w:rPr>
      <w:vertAlign w:val="superscript"/>
    </w:rPr>
  </w:style>
  <w:style w:type="character" w:customStyle="1" w:styleId="FontStyle44">
    <w:name w:val="Font Style44"/>
    <w:rsid w:val="005C7ECC"/>
    <w:rPr>
      <w:rFonts w:ascii="Times New Roman" w:hAnsi="Times New Roman" w:cs="Times New Roman" w:hint="default"/>
      <w:sz w:val="20"/>
    </w:rPr>
  </w:style>
  <w:style w:type="character" w:customStyle="1" w:styleId="FontStyle13">
    <w:name w:val="Font Style13"/>
    <w:basedOn w:val="DefaultParagraphFont"/>
    <w:rsid w:val="005C7ECC"/>
    <w:rPr>
      <w:rFonts w:ascii="Times New Roman" w:hAnsi="Times New Roman" w:cs="Times New Roman" w:hint="default"/>
      <w:sz w:val="22"/>
      <w:szCs w:val="22"/>
    </w:rPr>
  </w:style>
  <w:style w:type="character" w:customStyle="1" w:styleId="apple-converted-space">
    <w:name w:val="apple-converted-space"/>
    <w:basedOn w:val="DefaultParagraphFont"/>
    <w:rsid w:val="005C7ECC"/>
  </w:style>
  <w:style w:type="character" w:customStyle="1" w:styleId="style20">
    <w:name w:val="style2"/>
    <w:basedOn w:val="DefaultParagraphFont"/>
    <w:rsid w:val="005C7ECC"/>
  </w:style>
  <w:style w:type="character" w:customStyle="1" w:styleId="FontStyle24">
    <w:name w:val="Font Style24"/>
    <w:uiPriority w:val="99"/>
    <w:rsid w:val="005C7ECC"/>
    <w:rPr>
      <w:rFonts w:ascii="Georgia" w:hAnsi="Georgia" w:cs="Georgia" w:hint="default"/>
      <w:spacing w:val="-10"/>
      <w:sz w:val="22"/>
      <w:szCs w:val="22"/>
    </w:rPr>
  </w:style>
  <w:style w:type="character" w:customStyle="1" w:styleId="FontStyle25">
    <w:name w:val="Font Style25"/>
    <w:uiPriority w:val="99"/>
    <w:rsid w:val="005C7ECC"/>
    <w:rPr>
      <w:rFonts w:ascii="Times New Roman" w:hAnsi="Times New Roman" w:cs="Times New Roman" w:hint="default"/>
      <w:sz w:val="22"/>
      <w:szCs w:val="22"/>
    </w:rPr>
  </w:style>
  <w:style w:type="character" w:customStyle="1" w:styleId="FontStyle35">
    <w:name w:val="Font Style35"/>
    <w:uiPriority w:val="99"/>
    <w:rsid w:val="005C7ECC"/>
    <w:rPr>
      <w:rFonts w:ascii="Arial" w:hAnsi="Arial" w:cs="Arial" w:hint="default"/>
      <w:sz w:val="24"/>
      <w:szCs w:val="24"/>
    </w:rPr>
  </w:style>
  <w:style w:type="character" w:customStyle="1" w:styleId="timark">
    <w:name w:val="timark"/>
    <w:basedOn w:val="DefaultParagraphFont"/>
    <w:rsid w:val="005C7ECC"/>
  </w:style>
  <w:style w:type="table" w:styleId="TableGrid">
    <w:name w:val="Table Grid"/>
    <w:basedOn w:val="TableNormal"/>
    <w:rsid w:val="005C7ECC"/>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Мрежа в таблица1"/>
    <w:basedOn w:val="TableNormal"/>
    <w:rsid w:val="005C7ECC"/>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TableNormal"/>
    <w:rsid w:val="005C7ECC"/>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TableNormal"/>
    <w:rsid w:val="005C7ECC"/>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rsid w:val="005C7E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TableNormal"/>
    <w:rsid w:val="005C7E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TableNormal"/>
    <w:uiPriority w:val="59"/>
    <w:rsid w:val="005C7E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uiPriority w:val="59"/>
    <w:rsid w:val="005C7E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uiPriority w:val="59"/>
    <w:rsid w:val="005C7E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TableNormal"/>
    <w:rsid w:val="005C7EC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TableNormal"/>
    <w:rsid w:val="005C7EC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TableNormal"/>
    <w:rsid w:val="005C7EC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5C7ECC"/>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paragraph" w:customStyle="1" w:styleId="Default">
    <w:name w:val="Default"/>
    <w:rsid w:val="005C7EC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C7ECC"/>
    <w:rPr>
      <w:i/>
      <w:iCs/>
    </w:rPr>
  </w:style>
  <w:style w:type="paragraph" w:styleId="EndnoteText">
    <w:name w:val="endnote text"/>
    <w:basedOn w:val="Normal"/>
    <w:link w:val="EndnoteTextChar"/>
    <w:uiPriority w:val="99"/>
    <w:semiHidden/>
    <w:unhideWhenUsed/>
    <w:rsid w:val="005C7ECC"/>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5C7ECC"/>
    <w:rPr>
      <w:rFonts w:ascii="Times New Roman" w:hAnsi="Times New Roman"/>
      <w:sz w:val="20"/>
      <w:szCs w:val="20"/>
    </w:rPr>
  </w:style>
  <w:style w:type="character" w:styleId="EndnoteReference">
    <w:name w:val="endnote reference"/>
    <w:basedOn w:val="DefaultParagraphFont"/>
    <w:uiPriority w:val="99"/>
    <w:semiHidden/>
    <w:unhideWhenUsed/>
    <w:rsid w:val="005C7ECC"/>
    <w:rPr>
      <w:vertAlign w:val="superscript"/>
    </w:rPr>
  </w:style>
  <w:style w:type="character" w:styleId="SubtleReference">
    <w:name w:val="Subtle Reference"/>
    <w:basedOn w:val="DefaultParagraphFont"/>
    <w:uiPriority w:val="31"/>
    <w:qFormat/>
    <w:rsid w:val="005C7ECC"/>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7ECC"/>
    <w:pPr>
      <w:keepNext/>
      <w:spacing w:after="0" w:line="240" w:lineRule="auto"/>
      <w:jc w:val="both"/>
      <w:outlineLvl w:val="0"/>
    </w:pPr>
    <w:rPr>
      <w:rFonts w:ascii="Times New Roman" w:eastAsia="Times New Roman" w:hAnsi="Times New Roman" w:cs="Times New Roman"/>
      <w:b/>
      <w:bCs/>
      <w:sz w:val="28"/>
      <w:szCs w:val="20"/>
    </w:rPr>
  </w:style>
  <w:style w:type="paragraph" w:styleId="Heading2">
    <w:name w:val="heading 2"/>
    <w:basedOn w:val="Normal"/>
    <w:next w:val="Normal"/>
    <w:link w:val="Heading2Char"/>
    <w:semiHidden/>
    <w:unhideWhenUsed/>
    <w:qFormat/>
    <w:rsid w:val="005C7ECC"/>
    <w:pPr>
      <w:keepNext/>
      <w:spacing w:after="0" w:line="240" w:lineRule="auto"/>
      <w:jc w:val="center"/>
      <w:outlineLvl w:val="1"/>
    </w:pPr>
    <w:rPr>
      <w:rFonts w:ascii="Times New Roman" w:eastAsia="Times New Roman" w:hAnsi="Times New Roman" w:cs="Times New Roman"/>
      <w:b/>
      <w:bCs/>
      <w:sz w:val="28"/>
      <w:szCs w:val="20"/>
    </w:rPr>
  </w:style>
  <w:style w:type="paragraph" w:styleId="Heading4">
    <w:name w:val="heading 4"/>
    <w:basedOn w:val="Normal"/>
    <w:next w:val="Normal"/>
    <w:link w:val="Heading4Char"/>
    <w:uiPriority w:val="9"/>
    <w:semiHidden/>
    <w:unhideWhenUsed/>
    <w:qFormat/>
    <w:rsid w:val="005C7ECC"/>
    <w:pPr>
      <w:keepNext/>
      <w:keepLines/>
      <w:spacing w:before="200" w:after="0"/>
      <w:outlineLvl w:val="3"/>
    </w:pPr>
    <w:rPr>
      <w:rFonts w:ascii="Cambria" w:eastAsia="Times New Roman" w:hAnsi="Cambria" w:cs="Times New Roman"/>
      <w:b/>
      <w:bCs/>
      <w:i/>
      <w:iCs/>
      <w:color w:val="4F81BD" w:themeColor="accent1"/>
    </w:rPr>
  </w:style>
  <w:style w:type="paragraph" w:styleId="Heading6">
    <w:name w:val="heading 6"/>
    <w:basedOn w:val="Normal"/>
    <w:next w:val="Normal"/>
    <w:link w:val="Heading6Char"/>
    <w:uiPriority w:val="9"/>
    <w:semiHidden/>
    <w:unhideWhenUsed/>
    <w:qFormat/>
    <w:rsid w:val="005C7ECC"/>
    <w:pPr>
      <w:keepNext/>
      <w:keepLines/>
      <w:spacing w:before="200" w:after="0"/>
      <w:outlineLvl w:val="5"/>
    </w:pPr>
    <w:rPr>
      <w:rFonts w:ascii="Cambria" w:eastAsia="Times New Roman" w:hAnsi="Cambria" w:cs="Times New Roman"/>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ECC"/>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semiHidden/>
    <w:rsid w:val="005C7EC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uiPriority w:val="9"/>
    <w:semiHidden/>
    <w:rsid w:val="005C7ECC"/>
    <w:rPr>
      <w:rFonts w:ascii="Cambria" w:eastAsia="Times New Roman" w:hAnsi="Cambria" w:cs="Times New Roman"/>
      <w:b/>
      <w:bCs/>
      <w:i/>
      <w:iCs/>
      <w:color w:val="4F81BD" w:themeColor="accent1"/>
    </w:rPr>
  </w:style>
  <w:style w:type="character" w:customStyle="1" w:styleId="Heading6Char">
    <w:name w:val="Heading 6 Char"/>
    <w:basedOn w:val="DefaultParagraphFont"/>
    <w:link w:val="Heading6"/>
    <w:uiPriority w:val="9"/>
    <w:semiHidden/>
    <w:rsid w:val="005C7ECC"/>
    <w:rPr>
      <w:rFonts w:ascii="Cambria" w:eastAsia="Times New Roman" w:hAnsi="Cambria" w:cs="Times New Roman"/>
      <w:i/>
      <w:iCs/>
      <w:color w:val="243F60" w:themeColor="accent1" w:themeShade="7F"/>
    </w:rPr>
  </w:style>
  <w:style w:type="numbering" w:customStyle="1" w:styleId="1">
    <w:name w:val="Без списък1"/>
    <w:next w:val="NoList"/>
    <w:uiPriority w:val="99"/>
    <w:semiHidden/>
    <w:unhideWhenUsed/>
    <w:rsid w:val="005C7ECC"/>
  </w:style>
  <w:style w:type="paragraph" w:styleId="ListParagraph">
    <w:name w:val="List Paragraph"/>
    <w:basedOn w:val="Normal"/>
    <w:uiPriority w:val="34"/>
    <w:qFormat/>
    <w:rsid w:val="005C7ECC"/>
    <w:pPr>
      <w:ind w:left="720"/>
      <w:contextualSpacing/>
    </w:pPr>
    <w:rPr>
      <w:rFonts w:ascii="Times New Roman" w:hAnsi="Times New Roman"/>
      <w:sz w:val="28"/>
    </w:rPr>
  </w:style>
  <w:style w:type="character" w:styleId="CommentReference">
    <w:name w:val="annotation reference"/>
    <w:basedOn w:val="DefaultParagraphFont"/>
    <w:uiPriority w:val="99"/>
    <w:semiHidden/>
    <w:unhideWhenUsed/>
    <w:rsid w:val="005C7ECC"/>
    <w:rPr>
      <w:sz w:val="16"/>
      <w:szCs w:val="16"/>
    </w:rPr>
  </w:style>
  <w:style w:type="paragraph" w:customStyle="1" w:styleId="10">
    <w:name w:val="Текст на коментар1"/>
    <w:basedOn w:val="Normal"/>
    <w:next w:val="CommentText"/>
    <w:link w:val="a"/>
    <w:uiPriority w:val="99"/>
    <w:semiHidden/>
    <w:unhideWhenUsed/>
    <w:rsid w:val="005C7ECC"/>
    <w:pPr>
      <w:spacing w:line="240" w:lineRule="auto"/>
    </w:pPr>
    <w:rPr>
      <w:rFonts w:ascii="Times New Roman" w:hAnsi="Times New Roman"/>
      <w:sz w:val="20"/>
      <w:szCs w:val="20"/>
    </w:rPr>
  </w:style>
  <w:style w:type="character" w:customStyle="1" w:styleId="a">
    <w:name w:val="Текст на коментар Знак"/>
    <w:basedOn w:val="DefaultParagraphFont"/>
    <w:link w:val="10"/>
    <w:uiPriority w:val="99"/>
    <w:semiHidden/>
    <w:rsid w:val="005C7ECC"/>
    <w:rPr>
      <w:rFonts w:ascii="Times New Roman" w:hAnsi="Times New Roman"/>
      <w:sz w:val="20"/>
      <w:szCs w:val="20"/>
    </w:rPr>
  </w:style>
  <w:style w:type="paragraph" w:styleId="CommentText">
    <w:name w:val="annotation text"/>
    <w:basedOn w:val="Normal"/>
    <w:link w:val="CommentTextChar"/>
    <w:uiPriority w:val="99"/>
    <w:semiHidden/>
    <w:unhideWhenUsed/>
    <w:rsid w:val="005C7ECC"/>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5C7ECC"/>
    <w:rPr>
      <w:rFonts w:ascii="Times New Roman" w:hAnsi="Times New Roman"/>
      <w:sz w:val="20"/>
      <w:szCs w:val="20"/>
    </w:rPr>
  </w:style>
  <w:style w:type="paragraph" w:styleId="BalloonText">
    <w:name w:val="Balloon Text"/>
    <w:basedOn w:val="Normal"/>
    <w:link w:val="BalloonTextChar"/>
    <w:uiPriority w:val="99"/>
    <w:semiHidden/>
    <w:unhideWhenUsed/>
    <w:rsid w:val="005C7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ECC"/>
    <w:rPr>
      <w:rFonts w:ascii="Tahoma" w:hAnsi="Tahoma" w:cs="Tahoma"/>
      <w:sz w:val="16"/>
      <w:szCs w:val="16"/>
    </w:rPr>
  </w:style>
  <w:style w:type="numbering" w:customStyle="1" w:styleId="11">
    <w:name w:val="Без списък11"/>
    <w:next w:val="NoList"/>
    <w:uiPriority w:val="99"/>
    <w:semiHidden/>
    <w:unhideWhenUsed/>
    <w:rsid w:val="005C7ECC"/>
  </w:style>
  <w:style w:type="character" w:styleId="Hyperlink">
    <w:name w:val="Hyperlink"/>
    <w:basedOn w:val="DefaultParagraphFont"/>
    <w:uiPriority w:val="99"/>
    <w:semiHidden/>
    <w:unhideWhenUsed/>
    <w:rsid w:val="005C7ECC"/>
    <w:rPr>
      <w:strike w:val="0"/>
      <w:dstrike w:val="0"/>
      <w:color w:val="000000"/>
      <w:u w:val="none"/>
      <w:effect w:val="none"/>
    </w:rPr>
  </w:style>
  <w:style w:type="character" w:styleId="FollowedHyperlink">
    <w:name w:val="FollowedHyperlink"/>
    <w:basedOn w:val="DefaultParagraphFont"/>
    <w:uiPriority w:val="99"/>
    <w:semiHidden/>
    <w:unhideWhenUsed/>
    <w:rsid w:val="005C7ECC"/>
    <w:rPr>
      <w:color w:val="800080"/>
      <w:u w:val="single"/>
    </w:rPr>
  </w:style>
  <w:style w:type="character" w:styleId="HTMLCite">
    <w:name w:val="HTML Cite"/>
    <w:basedOn w:val="DefaultParagraphFont"/>
    <w:semiHidden/>
    <w:unhideWhenUsed/>
    <w:rsid w:val="005C7ECC"/>
    <w:rPr>
      <w:rFonts w:ascii="Times New Roman" w:hAnsi="Times New Roman" w:cs="Times New Roman" w:hint="default"/>
      <w:i/>
      <w:iCs/>
    </w:rPr>
  </w:style>
  <w:style w:type="paragraph" w:styleId="NormalWeb">
    <w:name w:val="Normal (Web)"/>
    <w:basedOn w:val="Normal"/>
    <w:uiPriority w:val="99"/>
    <w:semiHidden/>
    <w:unhideWhenUsed/>
    <w:rsid w:val="005C7EC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FootnoteText">
    <w:name w:val="footnote text"/>
    <w:basedOn w:val="Normal"/>
    <w:link w:val="FootnoteTextChar"/>
    <w:uiPriority w:val="99"/>
    <w:semiHidden/>
    <w:unhideWhenUsed/>
    <w:rsid w:val="005C7EC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C7ECC"/>
    <w:rPr>
      <w:rFonts w:ascii="Calibri" w:eastAsia="Calibri" w:hAnsi="Calibri" w:cs="Times New Roman"/>
      <w:sz w:val="20"/>
      <w:szCs w:val="20"/>
    </w:rPr>
  </w:style>
  <w:style w:type="paragraph" w:styleId="Header">
    <w:name w:val="header"/>
    <w:basedOn w:val="Normal"/>
    <w:link w:val="HeaderChar"/>
    <w:uiPriority w:val="99"/>
    <w:unhideWhenUsed/>
    <w:rsid w:val="005C7ECC"/>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C7ECC"/>
    <w:rPr>
      <w:rFonts w:ascii="Calibri" w:eastAsia="Calibri" w:hAnsi="Calibri" w:cs="Times New Roman"/>
    </w:rPr>
  </w:style>
  <w:style w:type="paragraph" w:styleId="Footer">
    <w:name w:val="footer"/>
    <w:basedOn w:val="Normal"/>
    <w:link w:val="FooterChar"/>
    <w:uiPriority w:val="99"/>
    <w:unhideWhenUsed/>
    <w:rsid w:val="005C7ECC"/>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7ECC"/>
    <w:rPr>
      <w:rFonts w:ascii="Calibri" w:eastAsia="Calibri" w:hAnsi="Calibri" w:cs="Times New Roman"/>
    </w:rPr>
  </w:style>
  <w:style w:type="paragraph" w:styleId="Caption">
    <w:name w:val="caption"/>
    <w:basedOn w:val="Normal"/>
    <w:next w:val="Normal"/>
    <w:uiPriority w:val="99"/>
    <w:semiHidden/>
    <w:unhideWhenUsed/>
    <w:qFormat/>
    <w:rsid w:val="005C7ECC"/>
    <w:pPr>
      <w:spacing w:after="0" w:line="240" w:lineRule="auto"/>
      <w:ind w:firstLine="720"/>
      <w:jc w:val="both"/>
    </w:pPr>
    <w:rPr>
      <w:rFonts w:ascii="Times New Roman" w:eastAsia="Times New Roman" w:hAnsi="Times New Roman" w:cs="Times New Roman"/>
      <w:b/>
      <w:bCs/>
      <w:sz w:val="20"/>
      <w:szCs w:val="20"/>
    </w:rPr>
  </w:style>
  <w:style w:type="paragraph" w:styleId="Title">
    <w:name w:val="Title"/>
    <w:aliases w:val="Char Char,Char"/>
    <w:basedOn w:val="Normal"/>
    <w:link w:val="TitleChar"/>
    <w:qFormat/>
    <w:rsid w:val="005C7ECC"/>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aliases w:val="Char Char Char,Char Char1"/>
    <w:basedOn w:val="DefaultParagraphFont"/>
    <w:link w:val="Title"/>
    <w:rsid w:val="005C7ECC"/>
    <w:rPr>
      <w:rFonts w:ascii="Times New Roman" w:eastAsia="Times New Roman" w:hAnsi="Times New Roman" w:cs="Times New Roman"/>
      <w:b/>
      <w:bCs/>
      <w:sz w:val="28"/>
      <w:szCs w:val="20"/>
    </w:rPr>
  </w:style>
  <w:style w:type="paragraph" w:styleId="BodyText">
    <w:name w:val="Body Text"/>
    <w:basedOn w:val="Normal"/>
    <w:link w:val="BodyTextChar"/>
    <w:uiPriority w:val="99"/>
    <w:semiHidden/>
    <w:unhideWhenUsed/>
    <w:rsid w:val="005C7ECC"/>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5C7ECC"/>
    <w:rPr>
      <w:rFonts w:ascii="Calibri" w:eastAsia="Calibri" w:hAnsi="Calibri" w:cs="Times New Roman"/>
    </w:rPr>
  </w:style>
  <w:style w:type="paragraph" w:styleId="BodyTextIndent">
    <w:name w:val="Body Text Indent"/>
    <w:basedOn w:val="Normal"/>
    <w:link w:val="BodyTextIndentChar"/>
    <w:uiPriority w:val="99"/>
    <w:semiHidden/>
    <w:unhideWhenUsed/>
    <w:rsid w:val="005C7ECC"/>
    <w:pPr>
      <w:spacing w:after="120" w:line="240" w:lineRule="auto"/>
      <w:ind w:left="283" w:firstLine="72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uiPriority w:val="99"/>
    <w:semiHidden/>
    <w:rsid w:val="005C7ECC"/>
    <w:rPr>
      <w:rFonts w:ascii="Times New Roman" w:eastAsia="Times New Roman" w:hAnsi="Times New Roman" w:cs="Times New Roman"/>
      <w:sz w:val="28"/>
      <w:szCs w:val="20"/>
    </w:rPr>
  </w:style>
  <w:style w:type="paragraph" w:styleId="BodyText2">
    <w:name w:val="Body Text 2"/>
    <w:basedOn w:val="Normal"/>
    <w:link w:val="BodyText2Char"/>
    <w:uiPriority w:val="99"/>
    <w:semiHidden/>
    <w:unhideWhenUsed/>
    <w:rsid w:val="005C7ECC"/>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5C7ECC"/>
    <w:rPr>
      <w:rFonts w:ascii="Calibri" w:eastAsia="Calibri" w:hAnsi="Calibri" w:cs="Times New Roman"/>
    </w:rPr>
  </w:style>
  <w:style w:type="paragraph" w:styleId="BodyText3">
    <w:name w:val="Body Text 3"/>
    <w:basedOn w:val="Normal"/>
    <w:link w:val="BodyText3Char"/>
    <w:uiPriority w:val="99"/>
    <w:semiHidden/>
    <w:unhideWhenUsed/>
    <w:rsid w:val="005C7ECC"/>
    <w:pPr>
      <w:spacing w:after="0" w:line="240" w:lineRule="auto"/>
      <w:jc w:val="both"/>
    </w:pPr>
    <w:rPr>
      <w:rFonts w:ascii="Times New Roman" w:eastAsia="Times New Roman" w:hAnsi="Times New Roman" w:cs="Times New Roman"/>
      <w:b/>
      <w:bCs/>
      <w:sz w:val="28"/>
      <w:szCs w:val="20"/>
    </w:rPr>
  </w:style>
  <w:style w:type="character" w:customStyle="1" w:styleId="BodyText3Char">
    <w:name w:val="Body Text 3 Char"/>
    <w:basedOn w:val="DefaultParagraphFont"/>
    <w:link w:val="BodyText3"/>
    <w:uiPriority w:val="99"/>
    <w:semiHidden/>
    <w:rsid w:val="005C7ECC"/>
    <w:rPr>
      <w:rFonts w:ascii="Times New Roman" w:eastAsia="Times New Roman" w:hAnsi="Times New Roman" w:cs="Times New Roman"/>
      <w:b/>
      <w:bCs/>
      <w:sz w:val="28"/>
      <w:szCs w:val="20"/>
    </w:rPr>
  </w:style>
  <w:style w:type="paragraph" w:styleId="BodyTextIndent3">
    <w:name w:val="Body Text Indent 3"/>
    <w:basedOn w:val="Normal"/>
    <w:link w:val="BodyTextIndent3Char"/>
    <w:uiPriority w:val="99"/>
    <w:semiHidden/>
    <w:unhideWhenUsed/>
    <w:rsid w:val="005C7ECC"/>
    <w:pPr>
      <w:spacing w:after="120" w:line="240" w:lineRule="auto"/>
      <w:ind w:left="283" w:firstLine="72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5C7ECC"/>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5C7ECC"/>
    <w:pPr>
      <w:spacing w:after="0"/>
      <w:ind w:firstLine="720"/>
      <w:jc w:val="both"/>
    </w:pPr>
    <w:rPr>
      <w:rFonts w:eastAsia="Times New Roman" w:cs="Times New Roman"/>
      <w:b/>
      <w:bCs/>
    </w:rPr>
  </w:style>
  <w:style w:type="character" w:customStyle="1" w:styleId="CommentSubjectChar">
    <w:name w:val="Comment Subject Char"/>
    <w:basedOn w:val="CommentTextChar"/>
    <w:link w:val="CommentSubject"/>
    <w:uiPriority w:val="99"/>
    <w:semiHidden/>
    <w:rsid w:val="005C7ECC"/>
    <w:rPr>
      <w:rFonts w:ascii="Times New Roman" w:eastAsia="Times New Roman" w:hAnsi="Times New Roman" w:cs="Times New Roman"/>
      <w:b/>
      <w:bCs/>
      <w:sz w:val="20"/>
      <w:szCs w:val="20"/>
    </w:rPr>
  </w:style>
  <w:style w:type="paragraph" w:styleId="Revision">
    <w:name w:val="Revision"/>
    <w:uiPriority w:val="99"/>
    <w:semiHidden/>
    <w:rsid w:val="005C7ECC"/>
    <w:pPr>
      <w:spacing w:after="0" w:line="240" w:lineRule="auto"/>
    </w:pPr>
    <w:rPr>
      <w:rFonts w:ascii="Calibri" w:eastAsia="Calibri" w:hAnsi="Calibri" w:cs="Times New Roman"/>
    </w:rPr>
  </w:style>
  <w:style w:type="paragraph" w:customStyle="1" w:styleId="m">
    <w:name w:val="m"/>
    <w:basedOn w:val="Normal"/>
    <w:uiPriority w:val="99"/>
    <w:rsid w:val="005C7ECC"/>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a0">
    <w:name w:val="Знак"/>
    <w:basedOn w:val="Normal"/>
    <w:uiPriority w:val="99"/>
    <w:semiHidden/>
    <w:rsid w:val="005C7ECC"/>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5C7ECC"/>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2">
    <w:name w:val="Основен текст1"/>
    <w:basedOn w:val="Normal"/>
    <w:uiPriority w:val="99"/>
    <w:rsid w:val="005C7ECC"/>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Normal"/>
    <w:uiPriority w:val="99"/>
    <w:rsid w:val="005C7ECC"/>
    <w:pPr>
      <w:suppressAutoHyphens/>
      <w:spacing w:after="0" w:line="240" w:lineRule="auto"/>
      <w:jc w:val="both"/>
    </w:pPr>
    <w:rPr>
      <w:rFonts w:ascii="Times New Roman" w:eastAsia="Times New Roman" w:hAnsi="Times New Roman" w:cs="Times New Roman"/>
      <w:sz w:val="24"/>
      <w:szCs w:val="20"/>
      <w:lang w:val="en-US" w:eastAsia="zh-CN"/>
    </w:rPr>
  </w:style>
  <w:style w:type="paragraph" w:customStyle="1" w:styleId="Style1">
    <w:name w:val="Style1"/>
    <w:basedOn w:val="Normal"/>
    <w:uiPriority w:val="99"/>
    <w:rsid w:val="005C7ECC"/>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Normal"/>
    <w:uiPriority w:val="99"/>
    <w:rsid w:val="005C7ECC"/>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Normal"/>
    <w:uiPriority w:val="99"/>
    <w:rsid w:val="005C7ECC"/>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Normal"/>
    <w:uiPriority w:val="99"/>
    <w:rsid w:val="005C7ECC"/>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Normal"/>
    <w:uiPriority w:val="99"/>
    <w:rsid w:val="005C7ECC"/>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Normal"/>
    <w:uiPriority w:val="99"/>
    <w:rsid w:val="005C7ECC"/>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Normal"/>
    <w:uiPriority w:val="99"/>
    <w:rsid w:val="005C7ECC"/>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Normal"/>
    <w:uiPriority w:val="99"/>
    <w:rsid w:val="005C7ECC"/>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Normal"/>
    <w:uiPriority w:val="99"/>
    <w:rsid w:val="005C7ECC"/>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Normal"/>
    <w:uiPriority w:val="99"/>
    <w:rsid w:val="005C7ECC"/>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Normal"/>
    <w:uiPriority w:val="99"/>
    <w:rsid w:val="005C7ECC"/>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Normal"/>
    <w:uiPriority w:val="99"/>
    <w:rsid w:val="005C7ECC"/>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5C7ECC"/>
    <w:rPr>
      <w:rFonts w:ascii="Verdana" w:eastAsia="Calibri" w:hAnsi="Verdana" w:cs="Times New Roman"/>
      <w:sz w:val="20"/>
      <w:lang w:val="en-US"/>
    </w:rPr>
  </w:style>
  <w:style w:type="paragraph" w:customStyle="1" w:styleId="NoSpacing1">
    <w:name w:val="No Spacing1"/>
    <w:link w:val="NoSpacingChar"/>
    <w:qFormat/>
    <w:rsid w:val="005C7ECC"/>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5C7ECC"/>
    <w:pPr>
      <w:spacing w:after="0" w:line="240" w:lineRule="auto"/>
      <w:jc w:val="both"/>
    </w:pPr>
    <w:rPr>
      <w:rFonts w:ascii="Verdana" w:eastAsia="Calibri" w:hAnsi="Verdana" w:cs="Times New Roman"/>
    </w:rPr>
  </w:style>
  <w:style w:type="character" w:customStyle="1" w:styleId="NormalBoldChar">
    <w:name w:val="NormalBold Char"/>
    <w:link w:val="NormalBold"/>
    <w:locked/>
    <w:rsid w:val="005C7ECC"/>
    <w:rPr>
      <w:rFonts w:eastAsia="Times New Roman" w:cs="Times New Roman"/>
      <w:b/>
      <w:sz w:val="24"/>
    </w:rPr>
  </w:style>
  <w:style w:type="paragraph" w:customStyle="1" w:styleId="NormalBold">
    <w:name w:val="NormalBold"/>
    <w:basedOn w:val="Normal"/>
    <w:link w:val="NormalBoldChar"/>
    <w:rsid w:val="005C7ECC"/>
    <w:pPr>
      <w:widowControl w:val="0"/>
      <w:spacing w:after="0" w:line="240" w:lineRule="auto"/>
    </w:pPr>
    <w:rPr>
      <w:rFonts w:eastAsia="Times New Roman" w:cs="Times New Roman"/>
      <w:b/>
      <w:sz w:val="24"/>
    </w:rPr>
  </w:style>
  <w:style w:type="paragraph" w:customStyle="1" w:styleId="ChapterTitle">
    <w:name w:val="ChapterTitle"/>
    <w:basedOn w:val="Normal"/>
    <w:next w:val="Normal"/>
    <w:uiPriority w:val="99"/>
    <w:rsid w:val="005C7ECC"/>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uiPriority w:val="99"/>
    <w:rsid w:val="005C7ECC"/>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xl66">
    <w:name w:val="xl66"/>
    <w:basedOn w:val="Normal"/>
    <w:uiPriority w:val="99"/>
    <w:rsid w:val="005C7EC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Normal"/>
    <w:uiPriority w:val="99"/>
    <w:rsid w:val="005C7ECC"/>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9">
    <w:name w:val="xl69"/>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74">
    <w:name w:val="xl74"/>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75">
    <w:name w:val="xl75"/>
    <w:basedOn w:val="Normal"/>
    <w:uiPriority w:val="99"/>
    <w:rsid w:val="005C7EC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76">
    <w:name w:val="xl76"/>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77">
    <w:name w:val="xl77"/>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8">
    <w:name w:val="xl78"/>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9">
    <w:name w:val="xl79"/>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80">
    <w:name w:val="xl80"/>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1">
    <w:name w:val="xl81"/>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2">
    <w:name w:val="xl82"/>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83">
    <w:name w:val="xl83"/>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86">
    <w:name w:val="xl86"/>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7">
    <w:name w:val="xl87"/>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8">
    <w:name w:val="xl88"/>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9">
    <w:name w:val="xl89"/>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3">
    <w:name w:val="xl93"/>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94">
    <w:name w:val="xl94"/>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Normal"/>
    <w:uiPriority w:val="99"/>
    <w:rsid w:val="005C7EC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96">
    <w:name w:val="xl96"/>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7">
    <w:name w:val="xl97"/>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98">
    <w:name w:val="xl98"/>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99">
    <w:name w:val="xl99"/>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00">
    <w:name w:val="xl100"/>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5C7EC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03">
    <w:name w:val="xl103"/>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9">
    <w:name w:val="xl109"/>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1">
    <w:name w:val="xl111"/>
    <w:basedOn w:val="Normal"/>
    <w:uiPriority w:val="99"/>
    <w:rsid w:val="005C7E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2">
    <w:name w:val="xl112"/>
    <w:basedOn w:val="Normal"/>
    <w:uiPriority w:val="99"/>
    <w:rsid w:val="005C7EC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13">
    <w:name w:val="xl113"/>
    <w:basedOn w:val="Normal"/>
    <w:uiPriority w:val="99"/>
    <w:rsid w:val="005C7EC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114">
    <w:name w:val="xl114"/>
    <w:basedOn w:val="Normal"/>
    <w:uiPriority w:val="99"/>
    <w:rsid w:val="005C7EC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5">
    <w:name w:val="xl115"/>
    <w:basedOn w:val="Normal"/>
    <w:uiPriority w:val="99"/>
    <w:rsid w:val="005C7EC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6">
    <w:name w:val="xl116"/>
    <w:basedOn w:val="Normal"/>
    <w:uiPriority w:val="99"/>
    <w:rsid w:val="005C7EC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7">
    <w:name w:val="xl117"/>
    <w:basedOn w:val="Normal"/>
    <w:uiPriority w:val="99"/>
    <w:rsid w:val="005C7EC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8">
    <w:name w:val="xl118"/>
    <w:basedOn w:val="Normal"/>
    <w:uiPriority w:val="99"/>
    <w:rsid w:val="005C7EC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9">
    <w:name w:val="xl119"/>
    <w:basedOn w:val="Normal"/>
    <w:uiPriority w:val="99"/>
    <w:rsid w:val="005C7EC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20">
    <w:name w:val="xl120"/>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21">
    <w:name w:val="xl121"/>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2">
    <w:name w:val="xl122"/>
    <w:basedOn w:val="Normal"/>
    <w:uiPriority w:val="99"/>
    <w:rsid w:val="005C7EC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3">
    <w:name w:val="xl123"/>
    <w:basedOn w:val="Normal"/>
    <w:uiPriority w:val="99"/>
    <w:rsid w:val="005C7EC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4">
    <w:name w:val="xl124"/>
    <w:basedOn w:val="Normal"/>
    <w:uiPriority w:val="99"/>
    <w:rsid w:val="005C7EC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5">
    <w:name w:val="xl125"/>
    <w:basedOn w:val="Normal"/>
    <w:uiPriority w:val="99"/>
    <w:rsid w:val="005C7EC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6">
    <w:name w:val="xl126"/>
    <w:basedOn w:val="Normal"/>
    <w:uiPriority w:val="99"/>
    <w:rsid w:val="005C7EC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7">
    <w:name w:val="xl127"/>
    <w:basedOn w:val="Normal"/>
    <w:uiPriority w:val="99"/>
    <w:rsid w:val="005C7EC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8">
    <w:name w:val="xl128"/>
    <w:basedOn w:val="Normal"/>
    <w:uiPriority w:val="99"/>
    <w:rsid w:val="005C7EC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9">
    <w:name w:val="xl129"/>
    <w:basedOn w:val="Normal"/>
    <w:uiPriority w:val="99"/>
    <w:rsid w:val="005C7EC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30">
    <w:name w:val="xl130"/>
    <w:basedOn w:val="Normal"/>
    <w:uiPriority w:val="99"/>
    <w:rsid w:val="005C7EC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31">
    <w:name w:val="xl131"/>
    <w:basedOn w:val="Normal"/>
    <w:uiPriority w:val="99"/>
    <w:rsid w:val="005C7EC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2">
    <w:name w:val="xl132"/>
    <w:basedOn w:val="Normal"/>
    <w:uiPriority w:val="99"/>
    <w:rsid w:val="005C7EC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33">
    <w:name w:val="xl133"/>
    <w:basedOn w:val="Normal"/>
    <w:uiPriority w:val="99"/>
    <w:rsid w:val="005C7EC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34">
    <w:name w:val="xl134"/>
    <w:basedOn w:val="Normal"/>
    <w:uiPriority w:val="99"/>
    <w:rsid w:val="005C7EC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5">
    <w:name w:val="xl135"/>
    <w:basedOn w:val="Normal"/>
    <w:uiPriority w:val="99"/>
    <w:rsid w:val="005C7EC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6">
    <w:name w:val="xl136"/>
    <w:basedOn w:val="Normal"/>
    <w:uiPriority w:val="99"/>
    <w:rsid w:val="005C7E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37">
    <w:name w:val="xl137"/>
    <w:basedOn w:val="Normal"/>
    <w:uiPriority w:val="99"/>
    <w:rsid w:val="005C7EC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character" w:styleId="FootnoteReference">
    <w:name w:val="footnote reference"/>
    <w:aliases w:val="Footnote symbol"/>
    <w:uiPriority w:val="99"/>
    <w:unhideWhenUsed/>
    <w:rsid w:val="005C7ECC"/>
    <w:rPr>
      <w:vertAlign w:val="superscript"/>
    </w:rPr>
  </w:style>
  <w:style w:type="character" w:customStyle="1" w:styleId="FontStyle44">
    <w:name w:val="Font Style44"/>
    <w:rsid w:val="005C7ECC"/>
    <w:rPr>
      <w:rFonts w:ascii="Times New Roman" w:hAnsi="Times New Roman" w:cs="Times New Roman" w:hint="default"/>
      <w:sz w:val="20"/>
    </w:rPr>
  </w:style>
  <w:style w:type="character" w:customStyle="1" w:styleId="FontStyle13">
    <w:name w:val="Font Style13"/>
    <w:basedOn w:val="DefaultParagraphFont"/>
    <w:rsid w:val="005C7ECC"/>
    <w:rPr>
      <w:rFonts w:ascii="Times New Roman" w:hAnsi="Times New Roman" w:cs="Times New Roman" w:hint="default"/>
      <w:sz w:val="22"/>
      <w:szCs w:val="22"/>
    </w:rPr>
  </w:style>
  <w:style w:type="character" w:customStyle="1" w:styleId="apple-converted-space">
    <w:name w:val="apple-converted-space"/>
    <w:basedOn w:val="DefaultParagraphFont"/>
    <w:rsid w:val="005C7ECC"/>
  </w:style>
  <w:style w:type="character" w:customStyle="1" w:styleId="style20">
    <w:name w:val="style2"/>
    <w:basedOn w:val="DefaultParagraphFont"/>
    <w:rsid w:val="005C7ECC"/>
  </w:style>
  <w:style w:type="character" w:customStyle="1" w:styleId="FontStyle24">
    <w:name w:val="Font Style24"/>
    <w:uiPriority w:val="99"/>
    <w:rsid w:val="005C7ECC"/>
    <w:rPr>
      <w:rFonts w:ascii="Georgia" w:hAnsi="Georgia" w:cs="Georgia" w:hint="default"/>
      <w:spacing w:val="-10"/>
      <w:sz w:val="22"/>
      <w:szCs w:val="22"/>
    </w:rPr>
  </w:style>
  <w:style w:type="character" w:customStyle="1" w:styleId="FontStyle25">
    <w:name w:val="Font Style25"/>
    <w:uiPriority w:val="99"/>
    <w:rsid w:val="005C7ECC"/>
    <w:rPr>
      <w:rFonts w:ascii="Times New Roman" w:hAnsi="Times New Roman" w:cs="Times New Roman" w:hint="default"/>
      <w:sz w:val="22"/>
      <w:szCs w:val="22"/>
    </w:rPr>
  </w:style>
  <w:style w:type="character" w:customStyle="1" w:styleId="FontStyle35">
    <w:name w:val="Font Style35"/>
    <w:uiPriority w:val="99"/>
    <w:rsid w:val="005C7ECC"/>
    <w:rPr>
      <w:rFonts w:ascii="Arial" w:hAnsi="Arial" w:cs="Arial" w:hint="default"/>
      <w:sz w:val="24"/>
      <w:szCs w:val="24"/>
    </w:rPr>
  </w:style>
  <w:style w:type="character" w:customStyle="1" w:styleId="timark">
    <w:name w:val="timark"/>
    <w:basedOn w:val="DefaultParagraphFont"/>
    <w:rsid w:val="005C7ECC"/>
  </w:style>
  <w:style w:type="table" w:styleId="TableGrid">
    <w:name w:val="Table Grid"/>
    <w:basedOn w:val="TableNormal"/>
    <w:rsid w:val="005C7ECC"/>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Мрежа в таблица1"/>
    <w:basedOn w:val="TableNormal"/>
    <w:rsid w:val="005C7ECC"/>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TableNormal"/>
    <w:rsid w:val="005C7ECC"/>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TableNormal"/>
    <w:rsid w:val="005C7ECC"/>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rsid w:val="005C7E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TableNormal"/>
    <w:rsid w:val="005C7E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TableNormal"/>
    <w:uiPriority w:val="59"/>
    <w:rsid w:val="005C7E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uiPriority w:val="59"/>
    <w:rsid w:val="005C7E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uiPriority w:val="59"/>
    <w:rsid w:val="005C7E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TableNormal"/>
    <w:rsid w:val="005C7EC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TableNormal"/>
    <w:rsid w:val="005C7EC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TableNormal"/>
    <w:rsid w:val="005C7EC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5C7ECC"/>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paragraph" w:customStyle="1" w:styleId="Default">
    <w:name w:val="Default"/>
    <w:rsid w:val="005C7EC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C7ECC"/>
    <w:rPr>
      <w:i/>
      <w:iCs/>
    </w:rPr>
  </w:style>
  <w:style w:type="paragraph" w:styleId="EndnoteText">
    <w:name w:val="endnote text"/>
    <w:basedOn w:val="Normal"/>
    <w:link w:val="EndnoteTextChar"/>
    <w:uiPriority w:val="99"/>
    <w:semiHidden/>
    <w:unhideWhenUsed/>
    <w:rsid w:val="005C7ECC"/>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5C7ECC"/>
    <w:rPr>
      <w:rFonts w:ascii="Times New Roman" w:hAnsi="Times New Roman"/>
      <w:sz w:val="20"/>
      <w:szCs w:val="20"/>
    </w:rPr>
  </w:style>
  <w:style w:type="character" w:styleId="EndnoteReference">
    <w:name w:val="endnote reference"/>
    <w:basedOn w:val="DefaultParagraphFont"/>
    <w:uiPriority w:val="99"/>
    <w:semiHidden/>
    <w:unhideWhenUsed/>
    <w:rsid w:val="005C7ECC"/>
    <w:rPr>
      <w:vertAlign w:val="superscript"/>
    </w:rPr>
  </w:style>
  <w:style w:type="character" w:styleId="SubtleReference">
    <w:name w:val="Subtle Reference"/>
    <w:basedOn w:val="DefaultParagraphFont"/>
    <w:uiPriority w:val="31"/>
    <w:qFormat/>
    <w:rsid w:val="005C7ECC"/>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54_Al1_Pt2&amp;Type=201/" TargetMode="External"/><Relationship Id="rId18" Type="http://schemas.openxmlformats.org/officeDocument/2006/relationships/hyperlink" Target="apis://Base=NARH&amp;DocCode=41765&amp;ToPar=Art66_Al2&amp;Type=201/" TargetMode="External"/><Relationship Id="rId26" Type="http://schemas.openxmlformats.org/officeDocument/2006/relationships/package" Target="embeddings/Microsoft_Word_Document2.docx"/><Relationship Id="rId3" Type="http://schemas.openxmlformats.org/officeDocument/2006/relationships/styles" Target="styles.xml"/><Relationship Id="rId21" Type="http://schemas.openxmlformats.org/officeDocument/2006/relationships/hyperlink" Target="apis://Base=NORM&amp;DocCode=40377&amp;ToPar=Art47&amp;Type=201/" TargetMode="External"/><Relationship Id="rId7" Type="http://schemas.openxmlformats.org/officeDocument/2006/relationships/footnotes" Target="footnotes.xml"/><Relationship Id="rId12" Type="http://schemas.openxmlformats.org/officeDocument/2006/relationships/hyperlink" Target="apis://Base=NARH&amp;DocCode=41765&amp;ToPar=Art54_Al1_Pt1&amp;Type=201/" TargetMode="External"/><Relationship Id="rId17" Type="http://schemas.openxmlformats.org/officeDocument/2006/relationships/hyperlink" Target="http://register.ksb.bg/" TargetMode="External"/><Relationship Id="rId25" Type="http://schemas.openxmlformats.org/officeDocument/2006/relationships/image" Target="media/image2.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pis://Base=NARH&amp;DocCode=41765&amp;ToPar=Art54_Al1_Pt5&amp;Type=201/" TargetMode="External"/><Relationship Id="rId20" Type="http://schemas.openxmlformats.org/officeDocument/2006/relationships/hyperlink" Target="apis://Base=NARH&amp;DocCode=41765&amp;ToPar=Art101_Al11&amp;Type=201/"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54_Al1_Pt7&amp;Type=201/" TargetMode="External"/><Relationship Id="rId24" Type="http://schemas.openxmlformats.org/officeDocument/2006/relationships/package" Target="embeddings/Microsoft_Word_Document1.docx"/><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pis://Base=NARH&amp;DocCode=41765&amp;ToPar=Art54_Al1_Pt3&amp;Type=201/" TargetMode="External"/><Relationship Id="rId23" Type="http://schemas.openxmlformats.org/officeDocument/2006/relationships/image" Target="media/image1.emf"/><Relationship Id="rId28" Type="http://schemas.openxmlformats.org/officeDocument/2006/relationships/package" Target="embeddings/Microsoft_Word_Document3.docx"/><Relationship Id="rId10" Type="http://schemas.openxmlformats.org/officeDocument/2006/relationships/hyperlink" Target="apis://Base=NARH&amp;DocCode=41765&amp;ToPar=Art54_Al1_Pt5&amp;Type=201/" TargetMode="External"/><Relationship Id="rId19" Type="http://schemas.openxmlformats.org/officeDocument/2006/relationships/hyperlink" Target="apis://Base=NARH&amp;DocCode=41765&amp;ToPar=Art66_Al11&amp;Type=201/"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pis://Base=NARH&amp;DocCode=41765&amp;ToPar=Art54_Al1_Pt1&amp;Type=201/" TargetMode="External"/><Relationship Id="rId14" Type="http://schemas.openxmlformats.org/officeDocument/2006/relationships/hyperlink" Target="apis://Base=NARH&amp;DocCode=41765&amp;ToPar=Art54_Al1_Pt7&amp;Type=201/" TargetMode="External"/><Relationship Id="rId22" Type="http://schemas.openxmlformats.org/officeDocument/2006/relationships/hyperlink" Target="apis://Base=NORM&amp;DocCode=40377&amp;ToPar=Art47&amp;Type=201/" TargetMode="External"/><Relationship Id="rId27" Type="http://schemas.openxmlformats.org/officeDocument/2006/relationships/image" Target="media/image3.emf"/><Relationship Id="rId30" Type="http://schemas.openxmlformats.org/officeDocument/2006/relationships/package" Target="embeddings/Microsoft_Word_Document4.docx"/></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BB91E-3301-4400-AF25-01DE7786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67</Pages>
  <Words>23272</Words>
  <Characters>132657</Characters>
  <Application>Microsoft Office Word</Application>
  <DocSecurity>0</DocSecurity>
  <Lines>1105</Lines>
  <Paragraphs>311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User</cp:lastModifiedBy>
  <cp:revision>115</cp:revision>
  <cp:lastPrinted>2018-05-18T08:18:00Z</cp:lastPrinted>
  <dcterms:created xsi:type="dcterms:W3CDTF">2018-05-16T06:48:00Z</dcterms:created>
  <dcterms:modified xsi:type="dcterms:W3CDTF">2018-05-18T13:45:00Z</dcterms:modified>
</cp:coreProperties>
</file>